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7A21B2" w14:textId="7762D563" w:rsidR="00F36615" w:rsidRPr="009260B9" w:rsidRDefault="005E3055" w:rsidP="00522473">
      <w:pPr>
        <w:pStyle w:val="a4"/>
        <w:ind w:left="1276"/>
        <w:rPr>
          <w:rFonts w:ascii="標楷體" w:eastAsia="標楷體" w:hAnsi="標楷體"/>
          <w:sz w:val="24"/>
          <w:szCs w:val="24"/>
        </w:rPr>
      </w:pPr>
      <w:r w:rsidRPr="009260B9">
        <w:rPr>
          <w:rFonts w:ascii="標楷體" w:eastAsia="標楷體" w:hAnsi="標楷體"/>
          <w:sz w:val="24"/>
          <w:szCs w:val="24"/>
        </w:rPr>
        <w:t>11</w:t>
      </w:r>
      <w:r w:rsidRPr="009260B9">
        <w:rPr>
          <w:rFonts w:ascii="標楷體" w:eastAsia="標楷體" w:hAnsi="標楷體" w:hint="eastAsia"/>
          <w:sz w:val="24"/>
          <w:szCs w:val="24"/>
        </w:rPr>
        <w:t>2</w:t>
      </w:r>
      <w:r w:rsidR="00A424E4" w:rsidRPr="00522473">
        <w:rPr>
          <w:rFonts w:ascii="標楷體" w:eastAsia="標楷體" w:hAnsi="標楷體"/>
          <w:sz w:val="24"/>
          <w:szCs w:val="24"/>
        </w:rPr>
        <w:t>年</w:t>
      </w:r>
      <w:r w:rsidR="00A424E4" w:rsidRPr="009260B9">
        <w:rPr>
          <w:rFonts w:ascii="標楷體" w:eastAsia="標楷體" w:hAnsi="標楷體"/>
          <w:sz w:val="24"/>
          <w:szCs w:val="24"/>
        </w:rPr>
        <w:t>花</w:t>
      </w:r>
      <w:r w:rsidR="00A424E4" w:rsidRPr="00522473">
        <w:rPr>
          <w:rFonts w:ascii="標楷體" w:eastAsia="標楷體" w:hAnsi="標楷體"/>
          <w:sz w:val="24"/>
          <w:szCs w:val="24"/>
        </w:rPr>
        <w:t>蓮</w:t>
      </w:r>
      <w:r w:rsidR="00A424E4" w:rsidRPr="009260B9">
        <w:rPr>
          <w:rFonts w:ascii="標楷體" w:eastAsia="標楷體" w:hAnsi="標楷體"/>
          <w:sz w:val="24"/>
          <w:szCs w:val="24"/>
        </w:rPr>
        <w:t>縣『縣長盃』</w:t>
      </w:r>
      <w:r w:rsidR="00522473">
        <w:rPr>
          <w:rFonts w:ascii="標楷體" w:eastAsia="標楷體" w:hAnsi="標楷體" w:hint="eastAsia"/>
          <w:sz w:val="24"/>
          <w:szCs w:val="24"/>
        </w:rPr>
        <w:t>暨『全國運動會選拔』</w:t>
      </w:r>
      <w:r w:rsidR="00A424E4" w:rsidRPr="00522473">
        <w:rPr>
          <w:rFonts w:ascii="標楷體" w:eastAsia="標楷體" w:hAnsi="標楷體"/>
          <w:sz w:val="24"/>
          <w:szCs w:val="24"/>
        </w:rPr>
        <w:t>羽</w:t>
      </w:r>
      <w:r w:rsidR="00A424E4" w:rsidRPr="009260B9">
        <w:rPr>
          <w:rFonts w:ascii="標楷體" w:eastAsia="標楷體" w:hAnsi="標楷體"/>
          <w:sz w:val="24"/>
          <w:szCs w:val="24"/>
        </w:rPr>
        <w:t>球錦標賽競賽規</w:t>
      </w:r>
      <w:r w:rsidR="00A424E4" w:rsidRPr="00522473">
        <w:rPr>
          <w:rFonts w:ascii="標楷體" w:eastAsia="標楷體" w:hAnsi="標楷體"/>
          <w:sz w:val="24"/>
          <w:szCs w:val="24"/>
        </w:rPr>
        <w:t>程</w:t>
      </w:r>
    </w:p>
    <w:p w14:paraId="586B66CE" w14:textId="77777777" w:rsidR="000550E0" w:rsidRDefault="00A424E4" w:rsidP="000759ED">
      <w:pPr>
        <w:pStyle w:val="a3"/>
        <w:spacing w:before="41" w:line="336" w:lineRule="auto"/>
        <w:ind w:left="213" w:right="44"/>
        <w:rPr>
          <w:rFonts w:ascii="標楷體" w:eastAsia="標楷體" w:hAnsi="標楷體"/>
          <w:spacing w:val="-2"/>
          <w:sz w:val="24"/>
          <w:szCs w:val="24"/>
        </w:rPr>
      </w:pPr>
      <w:r w:rsidRPr="009260B9">
        <w:rPr>
          <w:rFonts w:ascii="標楷體" w:eastAsia="標楷體" w:hAnsi="標楷體"/>
          <w:spacing w:val="-2"/>
          <w:sz w:val="24"/>
          <w:szCs w:val="24"/>
        </w:rPr>
        <w:t>一、活動主旨：</w:t>
      </w:r>
      <w:bookmarkStart w:id="0" w:name="_Hlk127363452"/>
      <w:r w:rsidRPr="009260B9">
        <w:rPr>
          <w:rFonts w:ascii="標楷體" w:eastAsia="標楷體" w:hAnsi="標楷體"/>
          <w:spacing w:val="-2"/>
          <w:sz w:val="24"/>
          <w:szCs w:val="24"/>
        </w:rPr>
        <w:t>提倡運動風氣與培養運動精神，藉活動之辦理，推廣羽球運動培育優秀人才</w:t>
      </w:r>
      <w:bookmarkEnd w:id="0"/>
      <w:r w:rsidRPr="009260B9">
        <w:rPr>
          <w:rFonts w:ascii="標楷體" w:eastAsia="標楷體" w:hAnsi="標楷體"/>
          <w:spacing w:val="-2"/>
          <w:sz w:val="24"/>
          <w:szCs w:val="24"/>
        </w:rPr>
        <w:t>。</w:t>
      </w:r>
    </w:p>
    <w:p w14:paraId="2B53CF12" w14:textId="77777777" w:rsidR="00F36615" w:rsidRPr="009260B9" w:rsidRDefault="00A424E4">
      <w:pPr>
        <w:pStyle w:val="a3"/>
        <w:spacing w:before="41" w:line="336" w:lineRule="auto"/>
        <w:ind w:left="213" w:right="601"/>
        <w:rPr>
          <w:rFonts w:ascii="標楷體" w:eastAsia="標楷體" w:hAnsi="標楷體"/>
          <w:sz w:val="24"/>
          <w:szCs w:val="24"/>
        </w:rPr>
      </w:pPr>
      <w:r w:rsidRPr="009260B9">
        <w:rPr>
          <w:rFonts w:ascii="標楷體" w:eastAsia="標楷體" w:hAnsi="標楷體"/>
          <w:spacing w:val="-2"/>
          <w:sz w:val="24"/>
          <w:szCs w:val="24"/>
        </w:rPr>
        <w:t>二、指導單位：花蓮縣政府。</w:t>
      </w:r>
    </w:p>
    <w:p w14:paraId="493B9E09" w14:textId="77777777" w:rsidR="00F36615" w:rsidRPr="009260B9" w:rsidRDefault="00A424E4">
      <w:pPr>
        <w:pStyle w:val="a3"/>
        <w:spacing w:line="321" w:lineRule="exact"/>
        <w:ind w:left="213"/>
        <w:rPr>
          <w:rFonts w:ascii="標楷體" w:eastAsia="標楷體" w:hAnsi="標楷體"/>
          <w:sz w:val="24"/>
          <w:szCs w:val="24"/>
        </w:rPr>
      </w:pPr>
      <w:r w:rsidRPr="009260B9">
        <w:rPr>
          <w:rFonts w:ascii="標楷體" w:eastAsia="標楷體" w:hAnsi="標楷體"/>
          <w:spacing w:val="-3"/>
          <w:sz w:val="24"/>
          <w:szCs w:val="24"/>
        </w:rPr>
        <w:t>三、主辦單位：花蓮縣體育會。</w:t>
      </w:r>
    </w:p>
    <w:p w14:paraId="0F2A9777" w14:textId="4748D713" w:rsidR="00F36615" w:rsidRPr="009260B9" w:rsidRDefault="00A424E4">
      <w:pPr>
        <w:pStyle w:val="a3"/>
        <w:spacing w:before="128" w:line="336" w:lineRule="auto"/>
        <w:ind w:left="213" w:right="4049"/>
        <w:rPr>
          <w:rFonts w:ascii="標楷體" w:eastAsia="標楷體" w:hAnsi="標楷體"/>
          <w:sz w:val="24"/>
          <w:szCs w:val="24"/>
        </w:rPr>
      </w:pPr>
      <w:r w:rsidRPr="009260B9">
        <w:rPr>
          <w:rFonts w:ascii="標楷體" w:eastAsia="標楷體" w:hAnsi="標楷體"/>
          <w:spacing w:val="-2"/>
          <w:sz w:val="24"/>
          <w:szCs w:val="24"/>
        </w:rPr>
        <w:t>四、承辦單位：花蓮縣體育會羽球委員會(以下簡稱本會)。五、協辦單位：花蓮縣立宜昌國中</w:t>
      </w:r>
      <w:r w:rsidR="00A14D2C">
        <w:rPr>
          <w:rFonts w:ascii="標楷體" w:eastAsia="標楷體" w:hAnsi="標楷體" w:hint="eastAsia"/>
          <w:spacing w:val="-2"/>
          <w:sz w:val="24"/>
          <w:szCs w:val="24"/>
        </w:rPr>
        <w:t>、上壘體育用品</w:t>
      </w:r>
    </w:p>
    <w:p w14:paraId="70015BB0" w14:textId="1C476E5F" w:rsidR="00F36615" w:rsidRPr="00522473" w:rsidRDefault="00A424E4" w:rsidP="00522473">
      <w:pPr>
        <w:spacing w:line="377" w:lineRule="exact"/>
        <w:ind w:left="213"/>
        <w:rPr>
          <w:rFonts w:ascii="標楷體" w:eastAsia="標楷體" w:hAnsi="標楷體"/>
          <w:b/>
          <w:color w:val="FF0000"/>
          <w:spacing w:val="-6"/>
          <w:sz w:val="24"/>
          <w:szCs w:val="24"/>
        </w:rPr>
      </w:pPr>
      <w:r w:rsidRPr="009260B9">
        <w:rPr>
          <w:rFonts w:ascii="PMingLiU" w:eastAsia="PMingLiU" w:hAnsi="PMingLiU" w:cs="PMingLiU"/>
          <w:spacing w:val="-6"/>
          <w:sz w:val="24"/>
          <w:szCs w:val="24"/>
        </w:rPr>
        <w:t>六</w:t>
      </w:r>
      <w:r w:rsidRPr="009260B9">
        <w:rPr>
          <w:rFonts w:ascii="標楷體" w:eastAsia="標楷體" w:hAnsi="標楷體"/>
          <w:spacing w:val="-6"/>
          <w:sz w:val="24"/>
          <w:szCs w:val="24"/>
        </w:rPr>
        <w:t>、比賽日期：</w:t>
      </w:r>
      <w:r w:rsidR="00922F8F" w:rsidRPr="009260B9">
        <w:rPr>
          <w:rFonts w:ascii="標楷體" w:eastAsia="標楷體" w:hAnsi="標楷體"/>
          <w:spacing w:val="-6"/>
          <w:sz w:val="24"/>
          <w:szCs w:val="24"/>
        </w:rPr>
        <w:t>11</w:t>
      </w:r>
      <w:r w:rsidR="00922F8F" w:rsidRPr="009260B9">
        <w:rPr>
          <w:rFonts w:ascii="標楷體" w:eastAsia="標楷體" w:hAnsi="標楷體" w:hint="eastAsia"/>
          <w:spacing w:val="-6"/>
          <w:sz w:val="24"/>
          <w:szCs w:val="24"/>
        </w:rPr>
        <w:t>2</w:t>
      </w:r>
      <w:r w:rsidRPr="009260B9">
        <w:rPr>
          <w:rFonts w:ascii="PMingLiU" w:eastAsia="PMingLiU" w:hAnsi="PMingLiU" w:cs="PMingLiU"/>
          <w:spacing w:val="-6"/>
          <w:sz w:val="24"/>
          <w:szCs w:val="24"/>
        </w:rPr>
        <w:t>年</w:t>
      </w:r>
      <w:r w:rsidR="00522473">
        <w:rPr>
          <w:rFonts w:ascii="標楷體" w:eastAsia="標楷體" w:hAnsi="標楷體"/>
          <w:b/>
          <w:color w:val="FF0000"/>
          <w:spacing w:val="-6"/>
          <w:sz w:val="24"/>
          <w:szCs w:val="24"/>
        </w:rPr>
        <w:t>3</w:t>
      </w:r>
      <w:r w:rsidRPr="009260B9">
        <w:rPr>
          <w:rFonts w:ascii="標楷體" w:eastAsia="標楷體" w:hAnsi="標楷體"/>
          <w:b/>
          <w:color w:val="FF0000"/>
          <w:spacing w:val="-6"/>
          <w:sz w:val="24"/>
          <w:szCs w:val="24"/>
        </w:rPr>
        <w:t>月</w:t>
      </w:r>
      <w:r w:rsidR="00522473">
        <w:rPr>
          <w:rFonts w:ascii="標楷體" w:eastAsia="標楷體" w:hAnsi="標楷體"/>
          <w:b/>
          <w:color w:val="FF0000"/>
          <w:spacing w:val="-6"/>
          <w:sz w:val="24"/>
          <w:szCs w:val="24"/>
        </w:rPr>
        <w:t>3</w:t>
      </w:r>
      <w:r w:rsidR="00922F8F" w:rsidRPr="009260B9">
        <w:rPr>
          <w:rFonts w:ascii="標楷體" w:eastAsia="標楷體" w:hAnsi="標楷體" w:hint="eastAsia"/>
          <w:b/>
          <w:color w:val="FF0000"/>
          <w:spacing w:val="-6"/>
          <w:sz w:val="24"/>
          <w:szCs w:val="24"/>
        </w:rPr>
        <w:t>1</w:t>
      </w:r>
      <w:r w:rsidRPr="009260B9">
        <w:rPr>
          <w:rFonts w:ascii="標楷體" w:eastAsia="標楷體" w:hAnsi="標楷體"/>
          <w:b/>
          <w:color w:val="FF0000"/>
          <w:spacing w:val="-6"/>
          <w:sz w:val="24"/>
          <w:szCs w:val="24"/>
        </w:rPr>
        <w:t>、</w:t>
      </w:r>
      <w:r w:rsidR="00522473">
        <w:rPr>
          <w:rFonts w:ascii="標楷體" w:eastAsia="標楷體" w:hAnsi="標楷體"/>
          <w:b/>
          <w:color w:val="FF0000"/>
          <w:spacing w:val="-6"/>
          <w:sz w:val="24"/>
          <w:szCs w:val="24"/>
        </w:rPr>
        <w:t>4</w:t>
      </w:r>
      <w:r w:rsidR="00522473">
        <w:rPr>
          <w:rFonts w:ascii="標楷體" w:eastAsia="標楷體" w:hAnsi="標楷體" w:hint="eastAsia"/>
          <w:b/>
          <w:color w:val="FF0000"/>
          <w:spacing w:val="-6"/>
          <w:sz w:val="24"/>
          <w:szCs w:val="24"/>
        </w:rPr>
        <w:t>月</w:t>
      </w:r>
      <w:r w:rsidR="00522473">
        <w:rPr>
          <w:rFonts w:ascii="標楷體" w:eastAsia="標楷體" w:hAnsi="標楷體"/>
          <w:b/>
          <w:color w:val="FF0000"/>
          <w:spacing w:val="-6"/>
          <w:sz w:val="24"/>
          <w:szCs w:val="24"/>
        </w:rPr>
        <w:t>1</w:t>
      </w:r>
      <w:r w:rsidR="00522473">
        <w:rPr>
          <w:rFonts w:ascii="標楷體" w:eastAsia="標楷體" w:hAnsi="標楷體" w:hint="eastAsia"/>
          <w:b/>
          <w:color w:val="FF0000"/>
          <w:spacing w:val="-6"/>
          <w:sz w:val="24"/>
          <w:szCs w:val="24"/>
        </w:rPr>
        <w:t>日、2</w:t>
      </w:r>
      <w:r w:rsidRPr="009260B9">
        <w:rPr>
          <w:rFonts w:ascii="標楷體" w:eastAsia="標楷體" w:hAnsi="標楷體"/>
          <w:b/>
          <w:color w:val="FF0000"/>
          <w:spacing w:val="-6"/>
          <w:sz w:val="24"/>
          <w:szCs w:val="24"/>
        </w:rPr>
        <w:t>日</w:t>
      </w:r>
      <w:r w:rsidRPr="009260B9">
        <w:rPr>
          <w:rFonts w:ascii="標楷體" w:eastAsia="標楷體" w:hAnsi="標楷體"/>
          <w:spacing w:val="-7"/>
          <w:sz w:val="24"/>
          <w:szCs w:val="24"/>
        </w:rPr>
        <w:t>(星期五、</w:t>
      </w:r>
      <w:r w:rsidRPr="009260B9">
        <w:rPr>
          <w:rFonts w:ascii="PMingLiU" w:eastAsia="PMingLiU" w:hAnsi="PMingLiU" w:cs="PMingLiU"/>
          <w:spacing w:val="-7"/>
          <w:sz w:val="24"/>
          <w:szCs w:val="24"/>
        </w:rPr>
        <w:t>六</w:t>
      </w:r>
      <w:r w:rsidRPr="009260B9">
        <w:rPr>
          <w:rFonts w:ascii="標楷體" w:eastAsia="標楷體" w:hAnsi="標楷體"/>
          <w:spacing w:val="-7"/>
          <w:sz w:val="24"/>
          <w:szCs w:val="24"/>
        </w:rPr>
        <w:t>、日)。</w:t>
      </w:r>
    </w:p>
    <w:p w14:paraId="7F275643" w14:textId="77777777" w:rsidR="00F36615" w:rsidRPr="009260B9" w:rsidRDefault="00A424E4" w:rsidP="000759ED">
      <w:pPr>
        <w:spacing w:line="377" w:lineRule="exact"/>
        <w:ind w:left="213"/>
        <w:rPr>
          <w:rFonts w:ascii="標楷體" w:eastAsia="標楷體" w:hAnsi="標楷體"/>
          <w:sz w:val="24"/>
          <w:szCs w:val="24"/>
        </w:rPr>
      </w:pPr>
      <w:r w:rsidRPr="009260B9">
        <w:rPr>
          <w:rFonts w:ascii="標楷體" w:eastAsia="標楷體" w:hAnsi="標楷體"/>
          <w:spacing w:val="-2"/>
          <w:sz w:val="24"/>
          <w:szCs w:val="24"/>
        </w:rPr>
        <w:t>七、比賽地點：花蓮縣立宜昌國中體育館。(花蓮縣吉安鄉宜昌一街41</w:t>
      </w:r>
      <w:r w:rsidRPr="009260B9">
        <w:rPr>
          <w:rFonts w:ascii="標楷體" w:eastAsia="標楷體" w:hAnsi="標楷體"/>
          <w:spacing w:val="-6"/>
          <w:sz w:val="24"/>
          <w:szCs w:val="24"/>
        </w:rPr>
        <w:t>號)</w:t>
      </w:r>
    </w:p>
    <w:p w14:paraId="232534C3" w14:textId="24439B13" w:rsidR="00334EEA" w:rsidRDefault="00A424E4">
      <w:pPr>
        <w:spacing w:before="155" w:line="376" w:lineRule="auto"/>
        <w:ind w:left="214" w:right="530"/>
        <w:rPr>
          <w:rFonts w:ascii="標楷體" w:eastAsia="標楷體" w:hAnsi="標楷體"/>
          <w:color w:val="FF0000"/>
          <w:spacing w:val="-2"/>
          <w:sz w:val="24"/>
          <w:szCs w:val="24"/>
        </w:rPr>
      </w:pPr>
      <w:r w:rsidRPr="009260B9">
        <w:rPr>
          <w:rFonts w:ascii="標楷體" w:eastAsia="標楷體" w:hAnsi="標楷體"/>
          <w:spacing w:val="-2"/>
          <w:sz w:val="24"/>
          <w:szCs w:val="24"/>
        </w:rPr>
        <w:t>八、報名資格：凡設籍、就學或就業於花蓮縣之民眾皆可報名參加。</w:t>
      </w:r>
    </w:p>
    <w:p w14:paraId="6565F062" w14:textId="77777777" w:rsidR="00F36615" w:rsidRPr="009260B9" w:rsidRDefault="00A424E4">
      <w:pPr>
        <w:spacing w:before="155" w:line="376" w:lineRule="auto"/>
        <w:ind w:left="214" w:right="530"/>
        <w:rPr>
          <w:rFonts w:ascii="標楷體" w:eastAsia="標楷體" w:hAnsi="標楷體"/>
          <w:sz w:val="24"/>
          <w:szCs w:val="24"/>
        </w:rPr>
      </w:pPr>
      <w:r w:rsidRPr="009260B9">
        <w:rPr>
          <w:rFonts w:ascii="標楷體" w:eastAsia="標楷體" w:hAnsi="標楷體"/>
          <w:spacing w:val="-2"/>
          <w:sz w:val="24"/>
          <w:szCs w:val="24"/>
        </w:rPr>
        <w:t>九、參賽規定：</w:t>
      </w:r>
    </w:p>
    <w:p w14:paraId="12C3CDC0" w14:textId="77777777" w:rsidR="00F36615" w:rsidRPr="00E815B6" w:rsidRDefault="00A424E4">
      <w:pPr>
        <w:pStyle w:val="a3"/>
        <w:spacing w:line="309" w:lineRule="auto"/>
        <w:ind w:left="1205" w:right="608" w:hanging="425"/>
        <w:rPr>
          <w:rFonts w:ascii="標楷體" w:eastAsia="標楷體" w:hAnsi="標楷體"/>
          <w:spacing w:val="-2"/>
          <w:sz w:val="24"/>
          <w:szCs w:val="24"/>
        </w:rPr>
      </w:pPr>
      <w:r w:rsidRPr="009260B9">
        <w:rPr>
          <w:rFonts w:ascii="標楷體" w:eastAsia="標楷體" w:hAnsi="標楷體"/>
          <w:spacing w:val="-2"/>
          <w:sz w:val="24"/>
          <w:szCs w:val="24"/>
        </w:rPr>
        <w:t>(一)社會團體組每人限報名2組；學生組每人限報名團體1組及個人2組；若逾越二項或報名重複時，以先出場項目為先，其餘項目取消資格。</w:t>
      </w:r>
    </w:p>
    <w:p w14:paraId="7CB8F2AC" w14:textId="77777777" w:rsidR="00F36615" w:rsidRPr="00E815B6" w:rsidRDefault="00A424E4" w:rsidP="00E815B6">
      <w:pPr>
        <w:pStyle w:val="a3"/>
        <w:spacing w:line="309" w:lineRule="auto"/>
        <w:ind w:left="1205" w:right="608" w:hanging="425"/>
        <w:rPr>
          <w:rFonts w:ascii="標楷體" w:eastAsia="標楷體" w:hAnsi="標楷體"/>
          <w:spacing w:val="-2"/>
          <w:sz w:val="24"/>
          <w:szCs w:val="24"/>
        </w:rPr>
      </w:pPr>
      <w:r w:rsidRPr="009260B9">
        <w:rPr>
          <w:rFonts w:ascii="標楷體" w:eastAsia="標楷體" w:hAnsi="標楷體"/>
          <w:spacing w:val="-2"/>
          <w:sz w:val="24"/>
          <w:szCs w:val="24"/>
        </w:rPr>
        <w:t>(二)國小組個人賽，高年級不可降級打低年級，但低年級可跳級打高年級，國小組可越級挑戰國中組，國中組可越級挑戰高中組。</w:t>
      </w:r>
    </w:p>
    <w:p w14:paraId="713D72CE" w14:textId="77777777" w:rsidR="001B00FE" w:rsidRDefault="00A424E4" w:rsidP="00E815B6">
      <w:pPr>
        <w:pStyle w:val="a3"/>
        <w:spacing w:line="309" w:lineRule="auto"/>
        <w:ind w:left="1205" w:right="608" w:hanging="425"/>
        <w:rPr>
          <w:rFonts w:ascii="標楷體" w:eastAsia="標楷體" w:hAnsi="標楷體"/>
          <w:spacing w:val="-2"/>
          <w:sz w:val="24"/>
          <w:szCs w:val="24"/>
        </w:rPr>
      </w:pPr>
      <w:r w:rsidRPr="009260B9">
        <w:rPr>
          <w:rFonts w:ascii="標楷體" w:eastAsia="標楷體" w:hAnsi="標楷體"/>
          <w:spacing w:val="-2"/>
          <w:sz w:val="24"/>
          <w:szCs w:val="24"/>
        </w:rPr>
        <w:t xml:space="preserve">(三)學生組(團體及個人)限報同校學生，不得跨校報名。 </w:t>
      </w:r>
    </w:p>
    <w:p w14:paraId="5E42ABF7" w14:textId="5D6A38ED" w:rsidR="00F36615" w:rsidRPr="00E815B6" w:rsidRDefault="00A424E4" w:rsidP="00E815B6">
      <w:pPr>
        <w:pStyle w:val="a3"/>
        <w:spacing w:line="309" w:lineRule="auto"/>
        <w:ind w:left="1205" w:right="608" w:hanging="425"/>
        <w:rPr>
          <w:rFonts w:ascii="標楷體" w:eastAsia="標楷體" w:hAnsi="標楷體"/>
          <w:spacing w:val="-2"/>
          <w:sz w:val="24"/>
          <w:szCs w:val="24"/>
        </w:rPr>
      </w:pPr>
      <w:r w:rsidRPr="009260B9">
        <w:rPr>
          <w:rFonts w:ascii="標楷體" w:eastAsia="標楷體" w:hAnsi="標楷體"/>
          <w:spacing w:val="-2"/>
          <w:sz w:val="24"/>
          <w:szCs w:val="24"/>
        </w:rPr>
        <w:t>(四)學生組報名年級以</w:t>
      </w:r>
      <w:r w:rsidR="006706B3" w:rsidRPr="009260B9">
        <w:rPr>
          <w:rFonts w:ascii="標楷體" w:eastAsia="標楷體" w:hAnsi="標楷體"/>
          <w:spacing w:val="-2"/>
          <w:sz w:val="24"/>
          <w:szCs w:val="24"/>
        </w:rPr>
        <w:t>11</w:t>
      </w:r>
      <w:r w:rsidR="006706B3" w:rsidRPr="009260B9">
        <w:rPr>
          <w:rFonts w:ascii="標楷體" w:eastAsia="標楷體" w:hAnsi="標楷體" w:hint="eastAsia"/>
          <w:spacing w:val="-2"/>
          <w:sz w:val="24"/>
          <w:szCs w:val="24"/>
        </w:rPr>
        <w:t>1</w:t>
      </w:r>
      <w:r w:rsidRPr="009260B9">
        <w:rPr>
          <w:rFonts w:ascii="標楷體" w:eastAsia="標楷體" w:hAnsi="標楷體"/>
          <w:spacing w:val="-2"/>
          <w:sz w:val="24"/>
          <w:szCs w:val="24"/>
        </w:rPr>
        <w:t>年9月開學的級別為準。</w:t>
      </w:r>
    </w:p>
    <w:p w14:paraId="3ECC09C2" w14:textId="77777777" w:rsidR="00F36615" w:rsidRPr="00E815B6" w:rsidRDefault="00A424E4" w:rsidP="00E815B6">
      <w:pPr>
        <w:pStyle w:val="a3"/>
        <w:spacing w:line="309" w:lineRule="auto"/>
        <w:ind w:left="1205" w:right="608" w:hanging="425"/>
        <w:rPr>
          <w:rFonts w:ascii="標楷體" w:eastAsia="標楷體" w:hAnsi="標楷體"/>
          <w:spacing w:val="-2"/>
          <w:sz w:val="24"/>
          <w:szCs w:val="24"/>
        </w:rPr>
      </w:pPr>
      <w:r w:rsidRPr="00E815B6">
        <w:rPr>
          <w:rFonts w:ascii="標楷體" w:eastAsia="標楷體" w:hAnsi="標楷體"/>
          <w:spacing w:val="-2"/>
          <w:sz w:val="24"/>
          <w:szCs w:val="24"/>
        </w:rPr>
        <w:t>(五)各組別參賽隊數至少四隊始得列入賽程。(本會得視報名情形合併組別)</w:t>
      </w:r>
    </w:p>
    <w:p w14:paraId="72407C53" w14:textId="0F970F55" w:rsidR="00E815B6" w:rsidRDefault="00A424E4" w:rsidP="00E815B6">
      <w:pPr>
        <w:pStyle w:val="a3"/>
        <w:spacing w:line="309" w:lineRule="auto"/>
        <w:ind w:left="1205" w:right="608" w:hanging="425"/>
        <w:rPr>
          <w:rFonts w:ascii="標楷體" w:eastAsia="標楷體" w:hAnsi="標楷體"/>
          <w:spacing w:val="-2"/>
          <w:sz w:val="24"/>
          <w:szCs w:val="24"/>
        </w:rPr>
      </w:pPr>
      <w:r w:rsidRPr="009260B9">
        <w:rPr>
          <w:rFonts w:ascii="標楷體" w:eastAsia="標楷體" w:hAnsi="標楷體"/>
          <w:spacing w:val="-2"/>
          <w:sz w:val="24"/>
          <w:szCs w:val="24"/>
        </w:rPr>
        <w:t>(六)大專體資生與體保生認定標準為大專院校以羽球專長入學(含甄審、甄試、獨招及高中擁有全國中等學校運動會前八名紀錄者)或為羽球專長體育班者限報社會甲乙組</w:t>
      </w:r>
      <w:r w:rsidR="00E815B6">
        <w:rPr>
          <w:rFonts w:ascii="標楷體" w:eastAsia="標楷體" w:hAnsi="標楷體" w:hint="eastAsia"/>
          <w:spacing w:val="-2"/>
          <w:sz w:val="24"/>
          <w:szCs w:val="24"/>
        </w:rPr>
        <w:t>。</w:t>
      </w:r>
    </w:p>
    <w:p w14:paraId="349F27F3" w14:textId="2EEE7A7C" w:rsidR="00F36615" w:rsidRPr="00E815B6" w:rsidRDefault="00E815B6" w:rsidP="00E815B6">
      <w:pPr>
        <w:pStyle w:val="a3"/>
        <w:spacing w:line="309" w:lineRule="auto"/>
        <w:ind w:left="1205" w:right="608" w:hanging="425"/>
        <w:rPr>
          <w:rFonts w:ascii="標楷體" w:eastAsia="標楷體" w:hAnsi="標楷體"/>
          <w:spacing w:val="-2"/>
          <w:sz w:val="24"/>
          <w:szCs w:val="24"/>
        </w:rPr>
      </w:pPr>
      <w:r>
        <w:rPr>
          <w:rFonts w:ascii="標楷體" w:eastAsia="標楷體" w:hAnsi="標楷體"/>
          <w:spacing w:val="-2"/>
          <w:sz w:val="24"/>
          <w:szCs w:val="24"/>
        </w:rPr>
        <w:t>(</w:t>
      </w:r>
      <w:r w:rsidR="00A424E4" w:rsidRPr="00E815B6">
        <w:rPr>
          <w:rFonts w:ascii="標楷體" w:eastAsia="標楷體" w:hAnsi="標楷體"/>
          <w:spacing w:val="-2"/>
          <w:sz w:val="24"/>
          <w:szCs w:val="24"/>
        </w:rPr>
        <w:t>七)高中以羽球專長體育班、羽球專長入學(含甄試、術科考、正備取)者限報社會甲乙組。</w:t>
      </w:r>
    </w:p>
    <w:p w14:paraId="306B9518" w14:textId="77777777" w:rsidR="00C144A4" w:rsidRDefault="00A424E4" w:rsidP="00C144A4">
      <w:pPr>
        <w:pStyle w:val="a3"/>
        <w:spacing w:line="309" w:lineRule="auto"/>
        <w:ind w:left="1205" w:right="608" w:hanging="425"/>
        <w:rPr>
          <w:rFonts w:ascii="標楷體" w:eastAsia="標楷體" w:hAnsi="標楷體"/>
          <w:spacing w:val="-3"/>
          <w:sz w:val="24"/>
          <w:szCs w:val="24"/>
        </w:rPr>
      </w:pPr>
      <w:r w:rsidRPr="00E815B6">
        <w:rPr>
          <w:rFonts w:ascii="標楷體" w:eastAsia="標楷體" w:hAnsi="標楷體"/>
          <w:spacing w:val="-2"/>
          <w:sz w:val="24"/>
          <w:szCs w:val="24"/>
        </w:rPr>
        <w:t>(八)報名</w:t>
      </w:r>
      <w:r w:rsidRPr="009260B9">
        <w:rPr>
          <w:rFonts w:ascii="標楷體" w:eastAsia="標楷體" w:hAnsi="標楷體"/>
          <w:spacing w:val="-3"/>
          <w:sz w:val="24"/>
          <w:szCs w:val="24"/>
        </w:rPr>
        <w:t>社會組者請參照本會官網之球員分組名單及程度認定，</w:t>
      </w:r>
      <w:r w:rsidRPr="009260B9">
        <w:rPr>
          <w:rFonts w:ascii="標楷體" w:eastAsia="標楷體" w:hAnsi="標楷體"/>
          <w:b/>
          <w:spacing w:val="-3"/>
          <w:sz w:val="24"/>
          <w:szCs w:val="24"/>
        </w:rPr>
        <w:t>審慎選組</w:t>
      </w:r>
      <w:r w:rsidRPr="009260B9">
        <w:rPr>
          <w:rFonts w:ascii="標楷體" w:eastAsia="標楷體" w:hAnsi="標楷體"/>
          <w:spacing w:val="-3"/>
          <w:sz w:val="24"/>
          <w:szCs w:val="24"/>
        </w:rPr>
        <w:t>。</w:t>
      </w:r>
    </w:p>
    <w:p w14:paraId="4D434C38" w14:textId="0CEEE031" w:rsidR="000F5BCF" w:rsidRDefault="00E36055" w:rsidP="00C144A4">
      <w:pPr>
        <w:pStyle w:val="a3"/>
        <w:spacing w:line="309" w:lineRule="auto"/>
        <w:ind w:left="1205" w:right="608" w:hanging="425"/>
        <w:rPr>
          <w:rFonts w:ascii="標楷體" w:eastAsia="標楷體" w:hAnsi="標楷體"/>
          <w:color w:val="FF0000"/>
          <w:spacing w:val="-6"/>
          <w:sz w:val="24"/>
          <w:szCs w:val="24"/>
        </w:rPr>
      </w:pPr>
      <w:r w:rsidRPr="00C144A4">
        <w:rPr>
          <w:rFonts w:ascii="標楷體" w:eastAsia="標楷體" w:hAnsi="標楷體"/>
          <w:color w:val="FF0000"/>
          <w:spacing w:val="-3"/>
          <w:sz w:val="24"/>
          <w:szCs w:val="24"/>
        </w:rPr>
        <w:t>(</w:t>
      </w:r>
      <w:r w:rsidRPr="00C144A4">
        <w:rPr>
          <w:rFonts w:ascii="標楷體" w:eastAsia="標楷體" w:hAnsi="標楷體" w:hint="eastAsia"/>
          <w:color w:val="FF0000"/>
          <w:spacing w:val="-3"/>
          <w:sz w:val="24"/>
          <w:szCs w:val="24"/>
        </w:rPr>
        <w:t>九</w:t>
      </w:r>
      <w:r w:rsidRPr="00C144A4">
        <w:rPr>
          <w:rFonts w:ascii="標楷體" w:eastAsia="標楷體" w:hAnsi="標楷體"/>
          <w:color w:val="FF0000"/>
          <w:spacing w:val="-3"/>
          <w:sz w:val="24"/>
          <w:szCs w:val="24"/>
        </w:rPr>
        <w:t>)</w:t>
      </w:r>
      <w:r w:rsidRPr="00C144A4">
        <w:rPr>
          <w:rFonts w:ascii="標楷體" w:eastAsia="標楷體" w:hAnsi="標楷體" w:hint="eastAsia"/>
          <w:color w:val="FF0000"/>
          <w:spacing w:val="-6"/>
          <w:sz w:val="24"/>
          <w:szCs w:val="24"/>
        </w:rPr>
        <w:t xml:space="preserve"> </w:t>
      </w:r>
      <w:r w:rsidR="00C144A4" w:rsidRPr="00C144A4">
        <w:rPr>
          <w:rFonts w:ascii="標楷體" w:eastAsia="標楷體" w:hAnsi="標楷體" w:hint="eastAsia"/>
          <w:color w:val="FF0000"/>
          <w:spacing w:val="-6"/>
          <w:sz w:val="24"/>
          <w:szCs w:val="24"/>
        </w:rPr>
        <w:t>全國運動會</w:t>
      </w:r>
      <w:r w:rsidRPr="00C144A4">
        <w:rPr>
          <w:rFonts w:ascii="標楷體" w:eastAsia="標楷體" w:hAnsi="標楷體" w:hint="eastAsia"/>
          <w:color w:val="FF0000"/>
          <w:spacing w:val="-6"/>
          <w:sz w:val="24"/>
          <w:szCs w:val="24"/>
        </w:rPr>
        <w:t>資格選拔</w:t>
      </w:r>
      <w:r w:rsidR="00C144A4" w:rsidRPr="00C144A4">
        <w:rPr>
          <w:rFonts w:ascii="標楷體" w:eastAsia="標楷體" w:hAnsi="標楷體" w:hint="eastAsia"/>
          <w:color w:val="FF0000"/>
          <w:spacing w:val="-6"/>
          <w:sz w:val="24"/>
          <w:szCs w:val="24"/>
        </w:rPr>
        <w:t>之</w:t>
      </w:r>
      <w:r w:rsidRPr="00C144A4">
        <w:rPr>
          <w:rFonts w:ascii="標楷體" w:eastAsia="標楷體" w:hAnsi="標楷體" w:hint="eastAsia"/>
          <w:color w:val="FF0000"/>
          <w:spacing w:val="-6"/>
          <w:sz w:val="24"/>
          <w:szCs w:val="24"/>
        </w:rPr>
        <w:t>資格規定</w:t>
      </w:r>
      <w:r w:rsidR="000F5BCF">
        <w:rPr>
          <w:rFonts w:ascii="標楷體" w:eastAsia="標楷體" w:hAnsi="標楷體" w:hint="eastAsia"/>
          <w:color w:val="FF0000"/>
          <w:spacing w:val="-6"/>
          <w:sz w:val="24"/>
          <w:szCs w:val="24"/>
        </w:rPr>
        <w:t>：</w:t>
      </w:r>
    </w:p>
    <w:p w14:paraId="06F22E29" w14:textId="1E29E040" w:rsidR="000F5BCF" w:rsidRPr="0009036C" w:rsidRDefault="000F5BCF" w:rsidP="0009036C">
      <w:pPr>
        <w:pStyle w:val="a3"/>
        <w:spacing w:line="309" w:lineRule="auto"/>
        <w:ind w:left="1205" w:right="608" w:hanging="425"/>
        <w:rPr>
          <w:rFonts w:ascii="標楷體" w:eastAsia="標楷體" w:hAnsi="標楷體"/>
          <w:color w:val="FF0000"/>
          <w:spacing w:val="-6"/>
          <w:sz w:val="24"/>
          <w:szCs w:val="24"/>
        </w:rPr>
      </w:pPr>
      <w:r>
        <w:rPr>
          <w:rFonts w:ascii="標楷體" w:eastAsia="標楷體" w:hAnsi="標楷體" w:hint="eastAsia"/>
          <w:color w:val="FF0000"/>
          <w:spacing w:val="-6"/>
          <w:sz w:val="24"/>
          <w:szCs w:val="24"/>
        </w:rPr>
        <w:t xml:space="preserve">    </w:t>
      </w:r>
      <w:r>
        <w:rPr>
          <w:rFonts w:ascii="標楷體" w:eastAsia="標楷體" w:hAnsi="標楷體"/>
          <w:color w:val="FF0000"/>
          <w:spacing w:val="-6"/>
          <w:sz w:val="24"/>
          <w:szCs w:val="24"/>
        </w:rPr>
        <w:t>1.</w:t>
      </w:r>
      <w:r w:rsidRPr="000F5BCF">
        <w:rPr>
          <w:rFonts w:ascii="標楷體" w:eastAsia="標楷體" w:hAnsi="標楷體"/>
          <w:color w:val="FF0000"/>
          <w:spacing w:val="-6"/>
          <w:sz w:val="24"/>
          <w:szCs w:val="24"/>
        </w:rPr>
        <w:t>戶籍規定</w:t>
      </w:r>
      <w:r>
        <w:rPr>
          <w:rFonts w:ascii="標楷體" w:eastAsia="標楷體" w:hAnsi="標楷體" w:hint="eastAsia"/>
          <w:color w:val="FF0000"/>
          <w:spacing w:val="-6"/>
          <w:sz w:val="24"/>
          <w:szCs w:val="24"/>
        </w:rPr>
        <w:t>：</w:t>
      </w:r>
      <w:r w:rsidR="0009036C" w:rsidRPr="0009036C">
        <w:rPr>
          <w:rFonts w:ascii="標楷體" w:eastAsia="標楷體" w:hAnsi="標楷體"/>
          <w:color w:val="FF0000"/>
          <w:spacing w:val="-6"/>
          <w:sz w:val="24"/>
          <w:szCs w:val="24"/>
        </w:rPr>
        <w:t>在其代表參賽單位之行政區域內設籍，連續滿三年以上，且至112年10月26日止，無遷入或遷出戶籍等異動情形。設籍期間之計算，以全運會註冊截止日(112</w:t>
      </w:r>
      <w:r w:rsidR="0009036C" w:rsidRPr="0009036C">
        <w:rPr>
          <w:rFonts w:ascii="PMingLiU" w:eastAsia="PMingLiU" w:hAnsi="PMingLiU" w:cs="PMingLiU"/>
          <w:color w:val="FF0000"/>
          <w:spacing w:val="-6"/>
          <w:sz w:val="24"/>
          <w:szCs w:val="24"/>
        </w:rPr>
        <w:t>年</w:t>
      </w:r>
      <w:r w:rsidR="0009036C" w:rsidRPr="0009036C">
        <w:rPr>
          <w:rFonts w:ascii="標楷體" w:eastAsia="標楷體" w:hAnsi="標楷體"/>
          <w:color w:val="FF0000"/>
          <w:spacing w:val="-6"/>
          <w:sz w:val="24"/>
          <w:szCs w:val="24"/>
        </w:rPr>
        <w:t>9月8 日)為準。</w:t>
      </w:r>
    </w:p>
    <w:p w14:paraId="36E9267B" w14:textId="62471EA8" w:rsidR="000F5BCF" w:rsidRPr="000F5BCF" w:rsidRDefault="000F5BCF" w:rsidP="000F5BCF">
      <w:pPr>
        <w:pStyle w:val="a3"/>
        <w:spacing w:line="309" w:lineRule="auto"/>
        <w:ind w:left="1205" w:right="608" w:hanging="425"/>
        <w:rPr>
          <w:rFonts w:ascii="標楷體" w:eastAsia="標楷體" w:hAnsi="標楷體"/>
          <w:color w:val="FF0000"/>
          <w:spacing w:val="-6"/>
          <w:sz w:val="24"/>
          <w:szCs w:val="24"/>
        </w:rPr>
      </w:pPr>
      <w:r>
        <w:rPr>
          <w:rFonts w:ascii="標楷體" w:eastAsia="標楷體" w:hAnsi="標楷體"/>
          <w:color w:val="FF0000"/>
          <w:spacing w:val="-6"/>
          <w:sz w:val="24"/>
          <w:szCs w:val="24"/>
        </w:rPr>
        <w:t xml:space="preserve">    2.</w:t>
      </w:r>
      <w:r w:rsidRPr="000F5BCF">
        <w:rPr>
          <w:rFonts w:ascii="標楷體" w:eastAsia="標楷體" w:hAnsi="標楷體"/>
          <w:color w:val="FF0000"/>
          <w:spacing w:val="-6"/>
          <w:sz w:val="24"/>
          <w:szCs w:val="24"/>
        </w:rPr>
        <w:t>年齡規定</w:t>
      </w:r>
      <w:r>
        <w:rPr>
          <w:rFonts w:ascii="標楷體" w:eastAsia="標楷體" w:hAnsi="標楷體" w:hint="eastAsia"/>
          <w:color w:val="FF0000"/>
          <w:spacing w:val="-6"/>
          <w:sz w:val="24"/>
          <w:szCs w:val="24"/>
        </w:rPr>
        <w:t>：</w:t>
      </w:r>
      <w:r w:rsidRPr="000F5BCF">
        <w:rPr>
          <w:rFonts w:ascii="標楷體" w:eastAsia="標楷體" w:hAnsi="標楷體"/>
          <w:color w:val="FF0000"/>
          <w:spacing w:val="-6"/>
          <w:sz w:val="24"/>
          <w:szCs w:val="24"/>
        </w:rPr>
        <w:t>須年滿 15 足歲(民國 9</w:t>
      </w:r>
      <w:r>
        <w:rPr>
          <w:rFonts w:ascii="標楷體" w:eastAsia="標楷體" w:hAnsi="標楷體"/>
          <w:color w:val="FF0000"/>
          <w:spacing w:val="-6"/>
          <w:sz w:val="24"/>
          <w:szCs w:val="24"/>
        </w:rPr>
        <w:t>7</w:t>
      </w:r>
      <w:r w:rsidRPr="000F5BCF">
        <w:rPr>
          <w:rFonts w:ascii="標楷體" w:eastAsia="標楷體" w:hAnsi="標楷體"/>
          <w:color w:val="FF0000"/>
          <w:spacing w:val="-6"/>
          <w:sz w:val="24"/>
          <w:szCs w:val="24"/>
        </w:rPr>
        <w:t xml:space="preserve"> 年</w:t>
      </w:r>
      <w:r w:rsidR="0009036C">
        <w:rPr>
          <w:rFonts w:ascii="標楷體" w:eastAsia="標楷體" w:hAnsi="標楷體"/>
          <w:color w:val="FF0000"/>
          <w:spacing w:val="-6"/>
          <w:sz w:val="24"/>
          <w:szCs w:val="24"/>
        </w:rPr>
        <w:t>9</w:t>
      </w:r>
      <w:r w:rsidRPr="000F5BCF">
        <w:rPr>
          <w:rFonts w:ascii="標楷體" w:eastAsia="標楷體" w:hAnsi="標楷體"/>
          <w:color w:val="FF0000"/>
          <w:spacing w:val="-6"/>
          <w:sz w:val="24"/>
          <w:szCs w:val="24"/>
        </w:rPr>
        <w:t>月</w:t>
      </w:r>
      <w:r w:rsidR="0009036C">
        <w:rPr>
          <w:rFonts w:ascii="標楷體" w:eastAsia="標楷體" w:hAnsi="標楷體"/>
          <w:color w:val="FF0000"/>
          <w:spacing w:val="-6"/>
          <w:sz w:val="24"/>
          <w:szCs w:val="24"/>
        </w:rPr>
        <w:t>8</w:t>
      </w:r>
      <w:r w:rsidR="0009036C">
        <w:rPr>
          <w:rFonts w:ascii="標楷體" w:eastAsia="標楷體" w:hAnsi="標楷體" w:hint="eastAsia"/>
          <w:color w:val="FF0000"/>
          <w:spacing w:val="-6"/>
          <w:sz w:val="24"/>
          <w:szCs w:val="24"/>
        </w:rPr>
        <w:t>日</w:t>
      </w:r>
      <w:r w:rsidRPr="000F5BCF">
        <w:rPr>
          <w:rFonts w:ascii="標楷體" w:eastAsia="標楷體" w:hAnsi="標楷體"/>
          <w:color w:val="FF0000"/>
          <w:spacing w:val="-6"/>
          <w:sz w:val="24"/>
          <w:szCs w:val="24"/>
        </w:rPr>
        <w:t>以前出生者)，未滿 18 歲之選手</w:t>
      </w:r>
      <w:r w:rsidR="0009036C">
        <w:rPr>
          <w:rFonts w:ascii="標楷體" w:eastAsia="標楷體" w:hAnsi="標楷體" w:hint="eastAsia"/>
          <w:color w:val="FF0000"/>
          <w:spacing w:val="-6"/>
          <w:sz w:val="24"/>
          <w:szCs w:val="24"/>
        </w:rPr>
        <w:t>，</w:t>
      </w:r>
    </w:p>
    <w:p w14:paraId="3A00CDB7" w14:textId="77777777" w:rsidR="000F5BCF" w:rsidRDefault="000F5BCF" w:rsidP="000F5BCF">
      <w:pPr>
        <w:pStyle w:val="a3"/>
        <w:spacing w:line="309" w:lineRule="auto"/>
        <w:ind w:left="1205" w:right="608" w:hanging="425"/>
        <w:rPr>
          <w:rFonts w:ascii="標楷體" w:eastAsia="標楷體" w:hAnsi="標楷體"/>
          <w:color w:val="FF0000"/>
          <w:spacing w:val="-6"/>
          <w:sz w:val="24"/>
          <w:szCs w:val="24"/>
        </w:rPr>
      </w:pPr>
      <w:r>
        <w:rPr>
          <w:rFonts w:ascii="標楷體" w:eastAsia="標楷體" w:hAnsi="標楷體"/>
          <w:color w:val="FF0000"/>
          <w:spacing w:val="-6"/>
          <w:sz w:val="24"/>
          <w:szCs w:val="24"/>
        </w:rPr>
        <w:t xml:space="preserve">       </w:t>
      </w:r>
      <w:r w:rsidRPr="000F5BCF">
        <w:rPr>
          <w:rFonts w:ascii="標楷體" w:eastAsia="標楷體" w:hAnsi="標楷體"/>
          <w:color w:val="FF0000"/>
          <w:spacing w:val="-6"/>
          <w:sz w:val="24"/>
          <w:szCs w:val="24"/>
        </w:rPr>
        <w:t xml:space="preserve">應取得父母或法定代理人之同意。 </w:t>
      </w:r>
    </w:p>
    <w:p w14:paraId="2975FC73" w14:textId="382ED442" w:rsidR="000F5BCF" w:rsidRPr="000F5BCF" w:rsidRDefault="000F5BCF" w:rsidP="000F5BCF">
      <w:pPr>
        <w:pStyle w:val="a3"/>
        <w:spacing w:line="309" w:lineRule="auto"/>
        <w:ind w:left="1205" w:right="608" w:hanging="425"/>
        <w:rPr>
          <w:rFonts w:ascii="標楷體" w:eastAsia="標楷體" w:hAnsi="標楷體"/>
          <w:color w:val="FF0000"/>
          <w:spacing w:val="-6"/>
          <w:sz w:val="24"/>
          <w:szCs w:val="24"/>
        </w:rPr>
      </w:pPr>
      <w:r>
        <w:rPr>
          <w:rFonts w:ascii="標楷體" w:eastAsia="標楷體" w:hAnsi="標楷體"/>
          <w:color w:val="FF0000"/>
          <w:spacing w:val="-6"/>
          <w:sz w:val="24"/>
          <w:szCs w:val="24"/>
        </w:rPr>
        <w:t xml:space="preserve">   3.</w:t>
      </w:r>
      <w:r w:rsidRPr="000F5BCF">
        <w:rPr>
          <w:rFonts w:ascii="標楷體" w:eastAsia="標楷體" w:hAnsi="標楷體"/>
          <w:color w:val="FF0000"/>
          <w:spacing w:val="-6"/>
          <w:sz w:val="24"/>
          <w:szCs w:val="24"/>
        </w:rPr>
        <w:t>註冊人數</w:t>
      </w:r>
      <w:r>
        <w:rPr>
          <w:rFonts w:ascii="標楷體" w:eastAsia="標楷體" w:hAnsi="標楷體" w:hint="eastAsia"/>
          <w:color w:val="FF0000"/>
          <w:spacing w:val="-6"/>
          <w:sz w:val="24"/>
          <w:szCs w:val="24"/>
        </w:rPr>
        <w:t>：</w:t>
      </w:r>
      <w:r w:rsidRPr="000F5BCF">
        <w:rPr>
          <w:rFonts w:ascii="標楷體" w:eastAsia="標楷體" w:hAnsi="標楷體"/>
          <w:color w:val="FF0000"/>
          <w:spacing w:val="-6"/>
          <w:sz w:val="24"/>
          <w:szCs w:val="24"/>
        </w:rPr>
        <w:t xml:space="preserve">每隊註冊選手以 10 人為限，註冊名單須與資格賽相同。 </w:t>
      </w:r>
    </w:p>
    <w:p w14:paraId="2E62915C" w14:textId="2DBF80DC" w:rsidR="000F5BCF" w:rsidRPr="000F5BCF" w:rsidRDefault="000F5BCF" w:rsidP="000F5BCF">
      <w:pPr>
        <w:pStyle w:val="a3"/>
        <w:spacing w:line="309" w:lineRule="auto"/>
        <w:ind w:left="1205" w:right="608" w:hanging="425"/>
        <w:rPr>
          <w:rFonts w:ascii="標楷體" w:eastAsia="標楷體" w:hAnsi="標楷體"/>
          <w:color w:val="FF0000"/>
          <w:spacing w:val="-6"/>
          <w:sz w:val="24"/>
          <w:szCs w:val="24"/>
        </w:rPr>
      </w:pPr>
      <w:r>
        <w:rPr>
          <w:rFonts w:ascii="標楷體" w:eastAsia="標楷體" w:hAnsi="標楷體"/>
          <w:color w:val="FF0000"/>
          <w:spacing w:val="-6"/>
          <w:sz w:val="24"/>
          <w:szCs w:val="24"/>
        </w:rPr>
        <w:t xml:space="preserve">   4.</w:t>
      </w:r>
      <w:r w:rsidRPr="000F5BCF">
        <w:rPr>
          <w:rFonts w:ascii="標楷體" w:eastAsia="標楷體" w:hAnsi="標楷體"/>
          <w:color w:val="FF0000"/>
          <w:spacing w:val="-6"/>
          <w:sz w:val="24"/>
          <w:szCs w:val="24"/>
        </w:rPr>
        <w:t>團體項目</w:t>
      </w:r>
      <w:r>
        <w:rPr>
          <w:rFonts w:ascii="標楷體" w:eastAsia="標楷體" w:hAnsi="標楷體" w:hint="eastAsia"/>
          <w:color w:val="FF0000"/>
          <w:spacing w:val="-6"/>
          <w:sz w:val="24"/>
          <w:szCs w:val="24"/>
        </w:rPr>
        <w:t>：</w:t>
      </w:r>
      <w:r w:rsidRPr="000F5BCF">
        <w:rPr>
          <w:rFonts w:ascii="標楷體" w:eastAsia="標楷體" w:hAnsi="標楷體"/>
          <w:color w:val="FF0000"/>
          <w:spacing w:val="-6"/>
          <w:sz w:val="24"/>
          <w:szCs w:val="24"/>
        </w:rPr>
        <w:t xml:space="preserve">每單位最多僅能參加男、女各 1 隊。 </w:t>
      </w:r>
    </w:p>
    <w:p w14:paraId="36485E24" w14:textId="3719BB91" w:rsidR="00F36615" w:rsidRPr="001B00FE" w:rsidRDefault="000F5BCF" w:rsidP="001B00FE">
      <w:pPr>
        <w:pStyle w:val="a3"/>
        <w:spacing w:line="309" w:lineRule="auto"/>
        <w:ind w:left="1205" w:right="608" w:hanging="425"/>
        <w:rPr>
          <w:rFonts w:ascii="標楷體" w:eastAsia="標楷體" w:hAnsi="標楷體"/>
          <w:color w:val="FF0000"/>
          <w:spacing w:val="-6"/>
          <w:sz w:val="24"/>
          <w:szCs w:val="24"/>
        </w:rPr>
      </w:pPr>
      <w:r>
        <w:rPr>
          <w:rFonts w:ascii="標楷體" w:eastAsia="標楷體" w:hAnsi="標楷體"/>
          <w:color w:val="FF0000"/>
          <w:spacing w:val="-6"/>
          <w:sz w:val="24"/>
          <w:szCs w:val="24"/>
        </w:rPr>
        <w:t xml:space="preserve">   5.</w:t>
      </w:r>
      <w:r w:rsidRPr="000F5BCF">
        <w:rPr>
          <w:rFonts w:ascii="標楷體" w:eastAsia="標楷體" w:hAnsi="標楷體"/>
          <w:color w:val="FF0000"/>
          <w:spacing w:val="-6"/>
          <w:sz w:val="24"/>
          <w:szCs w:val="24"/>
        </w:rPr>
        <w:t>個人項目</w:t>
      </w:r>
      <w:r>
        <w:rPr>
          <w:rFonts w:ascii="標楷體" w:eastAsia="標楷體" w:hAnsi="標楷體" w:hint="eastAsia"/>
          <w:color w:val="FF0000"/>
          <w:spacing w:val="-6"/>
          <w:sz w:val="24"/>
          <w:szCs w:val="24"/>
        </w:rPr>
        <w:t>：</w:t>
      </w:r>
      <w:r w:rsidRPr="000F5BCF">
        <w:rPr>
          <w:rFonts w:ascii="標楷體" w:eastAsia="標楷體" w:hAnsi="標楷體"/>
          <w:color w:val="FF0000"/>
          <w:spacing w:val="-6"/>
          <w:sz w:val="24"/>
          <w:szCs w:val="24"/>
        </w:rPr>
        <w:t>每單位每項最多派兩名(組)選手參加。</w:t>
      </w:r>
      <w:r w:rsidRPr="000F5BCF">
        <w:rPr>
          <w:rFonts w:ascii="MS Mincho" w:eastAsia="MS Mincho" w:hAnsi="MS Mincho" w:cs="MS Mincho"/>
          <w:color w:val="FF0000"/>
          <w:spacing w:val="-6"/>
          <w:sz w:val="24"/>
          <w:szCs w:val="24"/>
        </w:rPr>
        <w:t> </w:t>
      </w:r>
    </w:p>
    <w:p w14:paraId="652F7DFB" w14:textId="77777777" w:rsidR="00FA0D95" w:rsidRDefault="00FA0D95">
      <w:pPr>
        <w:pStyle w:val="a3"/>
        <w:ind w:left="213"/>
        <w:rPr>
          <w:rFonts w:ascii="標楷體" w:eastAsia="標楷體" w:hAnsi="標楷體"/>
          <w:spacing w:val="-4"/>
          <w:sz w:val="24"/>
          <w:szCs w:val="24"/>
        </w:rPr>
      </w:pPr>
    </w:p>
    <w:p w14:paraId="6A00E378" w14:textId="77777777" w:rsidR="00FA0D95" w:rsidRDefault="00FA0D95">
      <w:pPr>
        <w:pStyle w:val="a3"/>
        <w:ind w:left="213"/>
        <w:rPr>
          <w:rFonts w:ascii="標楷體" w:eastAsia="標楷體" w:hAnsi="標楷體"/>
          <w:spacing w:val="-4"/>
          <w:sz w:val="24"/>
          <w:szCs w:val="24"/>
        </w:rPr>
      </w:pPr>
    </w:p>
    <w:p w14:paraId="3F2351E7" w14:textId="77777777" w:rsidR="00FA0D95" w:rsidRDefault="00FA0D95">
      <w:pPr>
        <w:pStyle w:val="a3"/>
        <w:ind w:left="213"/>
        <w:rPr>
          <w:rFonts w:ascii="標楷體" w:eastAsia="標楷體" w:hAnsi="標楷體"/>
          <w:spacing w:val="-4"/>
          <w:sz w:val="24"/>
          <w:szCs w:val="24"/>
        </w:rPr>
      </w:pPr>
    </w:p>
    <w:p w14:paraId="4909E68E" w14:textId="77777777" w:rsidR="00FA0D95" w:rsidRDefault="00FA0D95">
      <w:pPr>
        <w:pStyle w:val="a3"/>
        <w:ind w:left="213"/>
        <w:rPr>
          <w:rFonts w:ascii="標楷體" w:eastAsia="標楷體" w:hAnsi="標楷體"/>
          <w:spacing w:val="-4"/>
          <w:sz w:val="24"/>
          <w:szCs w:val="24"/>
        </w:rPr>
      </w:pPr>
    </w:p>
    <w:p w14:paraId="1BDEB50C" w14:textId="77777777" w:rsidR="00FA0D95" w:rsidRDefault="00FA0D95">
      <w:pPr>
        <w:pStyle w:val="a3"/>
        <w:ind w:left="213"/>
        <w:rPr>
          <w:rFonts w:ascii="標楷體" w:eastAsia="標楷體" w:hAnsi="標楷體"/>
          <w:spacing w:val="-4"/>
          <w:sz w:val="24"/>
          <w:szCs w:val="24"/>
        </w:rPr>
      </w:pPr>
    </w:p>
    <w:p w14:paraId="39FCCC5C" w14:textId="77777777" w:rsidR="00FA0D95" w:rsidRDefault="00FA0D95">
      <w:pPr>
        <w:pStyle w:val="a3"/>
        <w:ind w:left="213"/>
        <w:rPr>
          <w:rFonts w:ascii="標楷體" w:eastAsia="標楷體" w:hAnsi="標楷體"/>
          <w:spacing w:val="-4"/>
          <w:sz w:val="24"/>
          <w:szCs w:val="24"/>
        </w:rPr>
      </w:pPr>
    </w:p>
    <w:p w14:paraId="115050D7" w14:textId="77777777" w:rsidR="00F36615" w:rsidRPr="009260B9" w:rsidRDefault="00A424E4">
      <w:pPr>
        <w:pStyle w:val="a3"/>
        <w:ind w:left="213"/>
        <w:rPr>
          <w:rFonts w:ascii="標楷體" w:eastAsia="標楷體" w:hAnsi="標楷體"/>
          <w:sz w:val="24"/>
          <w:szCs w:val="24"/>
        </w:rPr>
      </w:pPr>
      <w:r w:rsidRPr="009260B9">
        <w:rPr>
          <w:rFonts w:ascii="標楷體" w:eastAsia="標楷體" w:hAnsi="標楷體"/>
          <w:spacing w:val="-4"/>
          <w:sz w:val="24"/>
          <w:szCs w:val="24"/>
        </w:rPr>
        <w:lastRenderedPageBreak/>
        <w:t>十、賽事組別：</w:t>
      </w:r>
    </w:p>
    <w:p w14:paraId="5139FFB4" w14:textId="77777777" w:rsidR="00F36615" w:rsidRPr="009260B9" w:rsidRDefault="00A424E4">
      <w:pPr>
        <w:pStyle w:val="a3"/>
        <w:spacing w:before="93"/>
        <w:rPr>
          <w:rFonts w:ascii="標楷體" w:eastAsia="標楷體" w:hAnsi="標楷體"/>
          <w:sz w:val="24"/>
          <w:szCs w:val="24"/>
        </w:rPr>
      </w:pPr>
      <w:r w:rsidRPr="009260B9">
        <w:rPr>
          <w:rFonts w:ascii="標楷體" w:eastAsia="標楷體" w:hAnsi="標楷體"/>
          <w:spacing w:val="-4"/>
          <w:sz w:val="24"/>
          <w:szCs w:val="24"/>
        </w:rPr>
        <w:t>(一)團體賽：</w:t>
      </w:r>
    </w:p>
    <w:p w14:paraId="39136DB0" w14:textId="77777777" w:rsidR="00F36615" w:rsidRPr="009260B9" w:rsidRDefault="00A424E4">
      <w:pPr>
        <w:pStyle w:val="a5"/>
        <w:numPr>
          <w:ilvl w:val="0"/>
          <w:numId w:val="4"/>
        </w:numPr>
        <w:tabs>
          <w:tab w:val="left" w:pos="1297"/>
        </w:tabs>
        <w:spacing w:before="92"/>
        <w:ind w:hanging="233"/>
        <w:rPr>
          <w:rFonts w:ascii="標楷體" w:eastAsia="標楷體" w:hAnsi="標楷體"/>
          <w:sz w:val="24"/>
          <w:szCs w:val="24"/>
        </w:rPr>
      </w:pPr>
      <w:r w:rsidRPr="009260B9">
        <w:rPr>
          <w:rFonts w:ascii="標楷體" w:eastAsia="標楷體" w:hAnsi="標楷體"/>
          <w:spacing w:val="-2"/>
          <w:sz w:val="24"/>
          <w:szCs w:val="24"/>
        </w:rPr>
        <w:t>社會甲乙組（採三點雙打，每隊限甲組至多2名，且需於第一點出賽，男女不限</w:t>
      </w:r>
      <w:r w:rsidRPr="009260B9">
        <w:rPr>
          <w:rFonts w:ascii="標楷體" w:eastAsia="標楷體" w:hAnsi="標楷體"/>
          <w:spacing w:val="-10"/>
          <w:sz w:val="24"/>
          <w:szCs w:val="24"/>
        </w:rPr>
        <w:t>）</w:t>
      </w:r>
    </w:p>
    <w:p w14:paraId="3963D5D9" w14:textId="77777777" w:rsidR="00F36615" w:rsidRPr="009260B9" w:rsidRDefault="00A424E4">
      <w:pPr>
        <w:pStyle w:val="a5"/>
        <w:numPr>
          <w:ilvl w:val="0"/>
          <w:numId w:val="4"/>
        </w:numPr>
        <w:tabs>
          <w:tab w:val="left" w:pos="1297"/>
        </w:tabs>
        <w:ind w:hanging="233"/>
        <w:rPr>
          <w:rFonts w:ascii="標楷體" w:eastAsia="標楷體" w:hAnsi="標楷體"/>
          <w:sz w:val="24"/>
          <w:szCs w:val="24"/>
        </w:rPr>
      </w:pPr>
      <w:r w:rsidRPr="009260B9">
        <w:rPr>
          <w:rFonts w:ascii="標楷體" w:eastAsia="標楷體" w:hAnsi="標楷體"/>
          <w:spacing w:val="-2"/>
          <w:sz w:val="24"/>
          <w:szCs w:val="24"/>
        </w:rPr>
        <w:t>社會丙組（採三點雙打，男女不限</w:t>
      </w:r>
      <w:r w:rsidRPr="009260B9">
        <w:rPr>
          <w:rFonts w:ascii="標楷體" w:eastAsia="標楷體" w:hAnsi="標楷體"/>
          <w:spacing w:val="-10"/>
          <w:sz w:val="24"/>
          <w:szCs w:val="24"/>
        </w:rPr>
        <w:t>）</w:t>
      </w:r>
    </w:p>
    <w:p w14:paraId="460FC8AA" w14:textId="36E8785F" w:rsidR="00F36615" w:rsidRPr="005F2347" w:rsidRDefault="00522473" w:rsidP="005F2347">
      <w:pPr>
        <w:pStyle w:val="a5"/>
        <w:numPr>
          <w:ilvl w:val="0"/>
          <w:numId w:val="4"/>
        </w:numPr>
        <w:tabs>
          <w:tab w:val="left" w:pos="1297"/>
        </w:tabs>
        <w:spacing w:before="183"/>
        <w:ind w:hanging="233"/>
        <w:rPr>
          <w:rFonts w:ascii="標楷體" w:eastAsia="標楷體" w:hAnsi="標楷體"/>
          <w:color w:val="FF0000"/>
          <w:spacing w:val="-2"/>
          <w:sz w:val="24"/>
          <w:szCs w:val="24"/>
        </w:rPr>
      </w:pPr>
      <w:r w:rsidRPr="00522473">
        <w:rPr>
          <w:rFonts w:ascii="標楷體" w:eastAsia="標楷體" w:hAnsi="標楷體" w:hint="eastAsia"/>
          <w:color w:val="FF0000"/>
          <w:spacing w:val="-2"/>
          <w:sz w:val="24"/>
          <w:szCs w:val="24"/>
        </w:rPr>
        <w:t>全運</w:t>
      </w:r>
      <w:r w:rsidR="001B00FE">
        <w:rPr>
          <w:rFonts w:ascii="標楷體" w:eastAsia="標楷體" w:hAnsi="標楷體" w:hint="eastAsia"/>
          <w:color w:val="FF0000"/>
          <w:spacing w:val="-2"/>
          <w:sz w:val="24"/>
          <w:szCs w:val="24"/>
        </w:rPr>
        <w:t>會資格</w:t>
      </w:r>
      <w:r w:rsidR="00EE208F">
        <w:rPr>
          <w:rFonts w:ascii="標楷體" w:eastAsia="標楷體" w:hAnsi="標楷體" w:hint="eastAsia"/>
          <w:color w:val="FF0000"/>
          <w:spacing w:val="-2"/>
          <w:sz w:val="24"/>
          <w:szCs w:val="24"/>
        </w:rPr>
        <w:t>選拔</w:t>
      </w:r>
      <w:r w:rsidRPr="00522473">
        <w:rPr>
          <w:rFonts w:ascii="標楷體" w:eastAsia="標楷體" w:hAnsi="標楷體" w:hint="eastAsia"/>
          <w:color w:val="FF0000"/>
          <w:spacing w:val="-2"/>
          <w:sz w:val="24"/>
          <w:szCs w:val="24"/>
        </w:rPr>
        <w:t>男子組</w:t>
      </w:r>
      <w:r w:rsidR="00A424E4" w:rsidRPr="00522473">
        <w:rPr>
          <w:rFonts w:ascii="標楷體" w:eastAsia="標楷體" w:hAnsi="標楷體"/>
          <w:color w:val="FF0000"/>
          <w:spacing w:val="-2"/>
          <w:sz w:val="24"/>
          <w:szCs w:val="24"/>
        </w:rPr>
        <w:t>（採</w:t>
      </w:r>
      <w:r w:rsidRPr="00522473">
        <w:rPr>
          <w:rFonts w:ascii="標楷體" w:eastAsia="標楷體" w:hAnsi="標楷體"/>
          <w:color w:val="FF0000"/>
          <w:spacing w:val="-2"/>
          <w:sz w:val="24"/>
          <w:szCs w:val="24"/>
        </w:rPr>
        <w:t>單</w:t>
      </w:r>
      <w:r w:rsidRPr="00522473">
        <w:rPr>
          <w:rFonts w:ascii="標楷體" w:eastAsia="標楷體" w:hAnsi="標楷體" w:hint="eastAsia"/>
          <w:color w:val="FF0000"/>
          <w:spacing w:val="-2"/>
          <w:sz w:val="24"/>
          <w:szCs w:val="24"/>
        </w:rPr>
        <w:t>、單</w:t>
      </w:r>
      <w:r w:rsidRPr="00522473">
        <w:rPr>
          <w:rFonts w:ascii="標楷體" w:eastAsia="標楷體" w:hAnsi="標楷體"/>
          <w:color w:val="FF0000"/>
          <w:spacing w:val="-2"/>
          <w:sz w:val="24"/>
          <w:szCs w:val="24"/>
        </w:rPr>
        <w:t>、雙</w:t>
      </w:r>
      <w:r w:rsidRPr="00522473">
        <w:rPr>
          <w:rFonts w:ascii="標楷體" w:eastAsia="標楷體" w:hAnsi="標楷體" w:hint="eastAsia"/>
          <w:color w:val="FF0000"/>
          <w:spacing w:val="-2"/>
          <w:sz w:val="24"/>
          <w:szCs w:val="24"/>
        </w:rPr>
        <w:t>、雙</w:t>
      </w:r>
      <w:r w:rsidRPr="00522473">
        <w:rPr>
          <w:rFonts w:ascii="標楷體" w:eastAsia="標楷體" w:hAnsi="標楷體"/>
          <w:color w:val="FF0000"/>
          <w:spacing w:val="-2"/>
          <w:sz w:val="24"/>
          <w:szCs w:val="24"/>
        </w:rPr>
        <w:t>、單</w:t>
      </w:r>
      <w:r w:rsidR="005F2347">
        <w:rPr>
          <w:rFonts w:ascii="標楷體" w:eastAsia="標楷體" w:hAnsi="標楷體" w:hint="eastAsia"/>
          <w:color w:val="FF0000"/>
          <w:spacing w:val="-2"/>
          <w:sz w:val="24"/>
          <w:szCs w:val="24"/>
        </w:rPr>
        <w:t>打，</w:t>
      </w:r>
      <w:r w:rsidR="005F2347" w:rsidRPr="005F2347">
        <w:rPr>
          <w:rFonts w:ascii="標楷體" w:eastAsia="標楷體" w:hAnsi="標楷體"/>
          <w:color w:val="FF0000"/>
          <w:spacing w:val="-2"/>
          <w:sz w:val="24"/>
          <w:szCs w:val="24"/>
        </w:rPr>
        <w:t>大會有權調整</w:t>
      </w:r>
      <w:r w:rsidR="001B00FE">
        <w:rPr>
          <w:rFonts w:ascii="標楷體" w:eastAsia="標楷體" w:hAnsi="標楷體" w:hint="eastAsia"/>
          <w:color w:val="FF0000"/>
          <w:spacing w:val="-2"/>
          <w:sz w:val="24"/>
          <w:szCs w:val="24"/>
        </w:rPr>
        <w:t>次序、內容</w:t>
      </w:r>
      <w:r w:rsidR="005F2347" w:rsidRPr="005F2347">
        <w:rPr>
          <w:rFonts w:ascii="標楷體" w:eastAsia="標楷體" w:hAnsi="標楷體"/>
          <w:color w:val="FF0000"/>
          <w:spacing w:val="-2"/>
          <w:sz w:val="24"/>
          <w:szCs w:val="24"/>
        </w:rPr>
        <w:t>。</w:t>
      </w:r>
      <w:r w:rsidR="00A424E4" w:rsidRPr="005F2347">
        <w:rPr>
          <w:rFonts w:ascii="標楷體" w:eastAsia="標楷體" w:hAnsi="標楷體"/>
          <w:color w:val="FF0000"/>
          <w:spacing w:val="-10"/>
          <w:sz w:val="24"/>
          <w:szCs w:val="24"/>
        </w:rPr>
        <w:t>）</w:t>
      </w:r>
    </w:p>
    <w:p w14:paraId="493033D1" w14:textId="3945EF3F" w:rsidR="00522473" w:rsidRPr="0009036C" w:rsidRDefault="00EE208F" w:rsidP="00522473">
      <w:pPr>
        <w:pStyle w:val="a5"/>
        <w:numPr>
          <w:ilvl w:val="0"/>
          <w:numId w:val="4"/>
        </w:numPr>
        <w:tabs>
          <w:tab w:val="left" w:pos="1297"/>
        </w:tabs>
        <w:spacing w:before="183"/>
        <w:ind w:hanging="233"/>
        <w:rPr>
          <w:rFonts w:ascii="標楷體" w:eastAsia="標楷體" w:hAnsi="標楷體"/>
          <w:color w:val="FF0000"/>
          <w:sz w:val="24"/>
          <w:szCs w:val="24"/>
        </w:rPr>
      </w:pPr>
      <w:r w:rsidRPr="0009036C">
        <w:rPr>
          <w:rFonts w:ascii="標楷體" w:eastAsia="標楷體" w:hAnsi="標楷體" w:hint="eastAsia"/>
          <w:color w:val="FF0000"/>
          <w:spacing w:val="-2"/>
          <w:sz w:val="24"/>
          <w:szCs w:val="24"/>
        </w:rPr>
        <w:t>全運</w:t>
      </w:r>
      <w:r w:rsidR="001B00FE" w:rsidRPr="0009036C">
        <w:rPr>
          <w:rFonts w:ascii="標楷體" w:eastAsia="標楷體" w:hAnsi="標楷體" w:hint="eastAsia"/>
          <w:color w:val="FF0000"/>
          <w:spacing w:val="-2"/>
          <w:sz w:val="24"/>
          <w:szCs w:val="24"/>
        </w:rPr>
        <w:t>會資格</w:t>
      </w:r>
      <w:r w:rsidRPr="0009036C">
        <w:rPr>
          <w:rFonts w:ascii="標楷體" w:eastAsia="標楷體" w:hAnsi="標楷體" w:hint="eastAsia"/>
          <w:color w:val="FF0000"/>
          <w:spacing w:val="-2"/>
          <w:sz w:val="24"/>
          <w:szCs w:val="24"/>
        </w:rPr>
        <w:t>選拔</w:t>
      </w:r>
      <w:r w:rsidR="00522473" w:rsidRPr="0009036C">
        <w:rPr>
          <w:rFonts w:ascii="標楷體" w:eastAsia="標楷體" w:hAnsi="標楷體" w:hint="eastAsia"/>
          <w:color w:val="FF0000"/>
          <w:spacing w:val="-2"/>
          <w:sz w:val="24"/>
          <w:szCs w:val="24"/>
        </w:rPr>
        <w:t>女子組</w:t>
      </w:r>
      <w:r w:rsidR="00522473" w:rsidRPr="0009036C">
        <w:rPr>
          <w:rFonts w:ascii="標楷體" w:eastAsia="標楷體" w:hAnsi="標楷體"/>
          <w:color w:val="FF0000"/>
          <w:spacing w:val="-2"/>
          <w:sz w:val="24"/>
          <w:szCs w:val="24"/>
        </w:rPr>
        <w:t>（採單</w:t>
      </w:r>
      <w:r w:rsidR="00522473" w:rsidRPr="0009036C">
        <w:rPr>
          <w:rFonts w:ascii="標楷體" w:eastAsia="標楷體" w:hAnsi="標楷體" w:hint="eastAsia"/>
          <w:color w:val="FF0000"/>
          <w:spacing w:val="-2"/>
          <w:sz w:val="24"/>
          <w:szCs w:val="24"/>
        </w:rPr>
        <w:t>、單</w:t>
      </w:r>
      <w:r w:rsidR="00522473" w:rsidRPr="0009036C">
        <w:rPr>
          <w:rFonts w:ascii="標楷體" w:eastAsia="標楷體" w:hAnsi="標楷體"/>
          <w:color w:val="FF0000"/>
          <w:spacing w:val="-2"/>
          <w:sz w:val="24"/>
          <w:szCs w:val="24"/>
        </w:rPr>
        <w:t>、雙</w:t>
      </w:r>
      <w:r w:rsidR="00522473" w:rsidRPr="0009036C">
        <w:rPr>
          <w:rFonts w:ascii="標楷體" w:eastAsia="標楷體" w:hAnsi="標楷體" w:hint="eastAsia"/>
          <w:color w:val="FF0000"/>
          <w:spacing w:val="-2"/>
          <w:sz w:val="24"/>
          <w:szCs w:val="24"/>
        </w:rPr>
        <w:t>、雙</w:t>
      </w:r>
      <w:r w:rsidR="00522473" w:rsidRPr="0009036C">
        <w:rPr>
          <w:rFonts w:ascii="標楷體" w:eastAsia="標楷體" w:hAnsi="標楷體"/>
          <w:color w:val="FF0000"/>
          <w:spacing w:val="-2"/>
          <w:sz w:val="24"/>
          <w:szCs w:val="24"/>
        </w:rPr>
        <w:t>、單</w:t>
      </w:r>
      <w:r w:rsidR="005F2347" w:rsidRPr="0009036C">
        <w:rPr>
          <w:rFonts w:ascii="標楷體" w:eastAsia="標楷體" w:hAnsi="標楷體" w:hint="eastAsia"/>
          <w:color w:val="FF0000"/>
          <w:spacing w:val="-2"/>
          <w:sz w:val="24"/>
          <w:szCs w:val="24"/>
        </w:rPr>
        <w:t>打，</w:t>
      </w:r>
      <w:r w:rsidR="005F2347" w:rsidRPr="0009036C">
        <w:rPr>
          <w:rFonts w:ascii="標楷體" w:eastAsia="標楷體" w:hAnsi="標楷體"/>
          <w:color w:val="FF0000"/>
          <w:spacing w:val="-2"/>
          <w:sz w:val="24"/>
          <w:szCs w:val="24"/>
        </w:rPr>
        <w:t>大會有權調整</w:t>
      </w:r>
      <w:r w:rsidR="001B00FE" w:rsidRPr="0009036C">
        <w:rPr>
          <w:rFonts w:ascii="標楷體" w:eastAsia="標楷體" w:hAnsi="標楷體" w:hint="eastAsia"/>
          <w:color w:val="FF0000"/>
          <w:spacing w:val="-2"/>
          <w:sz w:val="24"/>
          <w:szCs w:val="24"/>
        </w:rPr>
        <w:t>次序、內容</w:t>
      </w:r>
      <w:r w:rsidR="005F2347" w:rsidRPr="0009036C">
        <w:rPr>
          <w:rFonts w:ascii="標楷體" w:eastAsia="標楷體" w:hAnsi="標楷體"/>
          <w:color w:val="FF0000"/>
          <w:spacing w:val="-2"/>
          <w:sz w:val="24"/>
          <w:szCs w:val="24"/>
        </w:rPr>
        <w:t>。</w:t>
      </w:r>
      <w:r w:rsidR="005F2347" w:rsidRPr="0009036C">
        <w:rPr>
          <w:rFonts w:ascii="標楷體" w:eastAsia="標楷體" w:hAnsi="標楷體"/>
          <w:color w:val="FF0000"/>
          <w:spacing w:val="-10"/>
          <w:sz w:val="24"/>
          <w:szCs w:val="24"/>
        </w:rPr>
        <w:t>）</w:t>
      </w:r>
    </w:p>
    <w:p w14:paraId="0709A9CE" w14:textId="77777777" w:rsidR="00F36615" w:rsidRPr="009260B9" w:rsidRDefault="00A424E4">
      <w:pPr>
        <w:pStyle w:val="a5"/>
        <w:numPr>
          <w:ilvl w:val="0"/>
          <w:numId w:val="4"/>
        </w:numPr>
        <w:tabs>
          <w:tab w:val="left" w:pos="1297"/>
        </w:tabs>
        <w:ind w:hanging="233"/>
        <w:rPr>
          <w:rFonts w:ascii="標楷體" w:eastAsia="標楷體" w:hAnsi="標楷體"/>
          <w:sz w:val="24"/>
          <w:szCs w:val="24"/>
        </w:rPr>
      </w:pPr>
      <w:r w:rsidRPr="009260B9">
        <w:rPr>
          <w:rFonts w:ascii="標楷體" w:eastAsia="標楷體" w:hAnsi="標楷體"/>
          <w:spacing w:val="-2"/>
          <w:sz w:val="24"/>
          <w:szCs w:val="24"/>
        </w:rPr>
        <w:t>國中男生團體組（採單、雙、單，單雙不可兼打</w:t>
      </w:r>
      <w:r w:rsidRPr="009260B9">
        <w:rPr>
          <w:rFonts w:ascii="標楷體" w:eastAsia="標楷體" w:hAnsi="標楷體"/>
          <w:spacing w:val="-10"/>
          <w:sz w:val="24"/>
          <w:szCs w:val="24"/>
        </w:rPr>
        <w:t>）</w:t>
      </w:r>
    </w:p>
    <w:p w14:paraId="18C3F24B" w14:textId="77777777" w:rsidR="00F36615" w:rsidRPr="009260B9" w:rsidRDefault="00A424E4">
      <w:pPr>
        <w:pStyle w:val="a5"/>
        <w:numPr>
          <w:ilvl w:val="0"/>
          <w:numId w:val="4"/>
        </w:numPr>
        <w:tabs>
          <w:tab w:val="left" w:pos="1297"/>
        </w:tabs>
        <w:spacing w:before="183"/>
        <w:ind w:hanging="233"/>
        <w:rPr>
          <w:rFonts w:ascii="標楷體" w:eastAsia="標楷體" w:hAnsi="標楷體"/>
          <w:sz w:val="24"/>
          <w:szCs w:val="24"/>
        </w:rPr>
      </w:pPr>
      <w:r w:rsidRPr="009260B9">
        <w:rPr>
          <w:rFonts w:ascii="標楷體" w:eastAsia="標楷體" w:hAnsi="標楷體"/>
          <w:spacing w:val="-2"/>
          <w:sz w:val="24"/>
          <w:szCs w:val="24"/>
        </w:rPr>
        <w:t>國中女生團體組（採單、雙、單，單雙不可兼打</w:t>
      </w:r>
      <w:r w:rsidRPr="009260B9">
        <w:rPr>
          <w:rFonts w:ascii="標楷體" w:eastAsia="標楷體" w:hAnsi="標楷體"/>
          <w:spacing w:val="-10"/>
          <w:sz w:val="24"/>
          <w:szCs w:val="24"/>
        </w:rPr>
        <w:t>）</w:t>
      </w:r>
    </w:p>
    <w:p w14:paraId="3032F267" w14:textId="77777777" w:rsidR="00F36615" w:rsidRPr="009260B9" w:rsidRDefault="00A424E4">
      <w:pPr>
        <w:pStyle w:val="a5"/>
        <w:numPr>
          <w:ilvl w:val="0"/>
          <w:numId w:val="4"/>
        </w:numPr>
        <w:tabs>
          <w:tab w:val="left" w:pos="1297"/>
        </w:tabs>
        <w:ind w:hanging="233"/>
        <w:rPr>
          <w:rFonts w:ascii="標楷體" w:eastAsia="標楷體" w:hAnsi="標楷體"/>
          <w:sz w:val="24"/>
          <w:szCs w:val="24"/>
        </w:rPr>
      </w:pPr>
      <w:r w:rsidRPr="009260B9">
        <w:rPr>
          <w:rFonts w:ascii="標楷體" w:eastAsia="標楷體" w:hAnsi="標楷體"/>
          <w:spacing w:val="-2"/>
          <w:sz w:val="24"/>
          <w:szCs w:val="24"/>
        </w:rPr>
        <w:t>國小男生團體組（採單、雙、單，單雙不可兼打</w:t>
      </w:r>
      <w:r w:rsidRPr="009260B9">
        <w:rPr>
          <w:rFonts w:ascii="標楷體" w:eastAsia="標楷體" w:hAnsi="標楷體"/>
          <w:spacing w:val="-10"/>
          <w:sz w:val="24"/>
          <w:szCs w:val="24"/>
        </w:rPr>
        <w:t>）</w:t>
      </w:r>
    </w:p>
    <w:p w14:paraId="252E9294" w14:textId="45031B4E" w:rsidR="00F36615" w:rsidRPr="00FA0D95" w:rsidRDefault="00A424E4" w:rsidP="00FA0D95">
      <w:pPr>
        <w:pStyle w:val="a5"/>
        <w:numPr>
          <w:ilvl w:val="0"/>
          <w:numId w:val="4"/>
        </w:numPr>
        <w:tabs>
          <w:tab w:val="left" w:pos="1297"/>
        </w:tabs>
        <w:spacing w:before="183"/>
        <w:ind w:hanging="233"/>
        <w:rPr>
          <w:rFonts w:ascii="標楷體" w:eastAsia="標楷體" w:hAnsi="標楷體"/>
          <w:sz w:val="24"/>
          <w:szCs w:val="24"/>
        </w:rPr>
      </w:pPr>
      <w:r w:rsidRPr="009260B9">
        <w:rPr>
          <w:rFonts w:ascii="標楷體" w:eastAsia="標楷體" w:hAnsi="標楷體"/>
          <w:spacing w:val="-2"/>
          <w:sz w:val="24"/>
          <w:szCs w:val="24"/>
        </w:rPr>
        <w:t>國小女生團體組（採單、雙、單，單雙不可兼打</w:t>
      </w:r>
    </w:p>
    <w:p w14:paraId="3F5B2EB4" w14:textId="77777777" w:rsidR="00FA0D95" w:rsidRPr="00FA0D95" w:rsidRDefault="00FA0D95" w:rsidP="00FA0D95">
      <w:pPr>
        <w:pStyle w:val="a5"/>
        <w:tabs>
          <w:tab w:val="left" w:pos="1297"/>
        </w:tabs>
        <w:spacing w:before="183"/>
        <w:ind w:left="1296" w:firstLine="0"/>
        <w:rPr>
          <w:rFonts w:ascii="標楷體" w:eastAsia="標楷體" w:hAnsi="標楷體"/>
          <w:sz w:val="24"/>
          <w:szCs w:val="24"/>
        </w:rPr>
      </w:pPr>
    </w:p>
    <w:p w14:paraId="5681D1BF" w14:textId="02101DFD" w:rsidR="00FA0D95" w:rsidRPr="009260B9" w:rsidRDefault="00FA0D95" w:rsidP="00FA0D95">
      <w:pPr>
        <w:pStyle w:val="a3"/>
        <w:spacing w:before="35"/>
        <w:ind w:left="0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pacing w:val="-4"/>
          <w:sz w:val="24"/>
          <w:szCs w:val="24"/>
        </w:rPr>
        <w:t xml:space="preserve">              </w:t>
      </w:r>
      <w:r w:rsidRPr="009260B9">
        <w:rPr>
          <w:rFonts w:ascii="標楷體" w:eastAsia="標楷體" w:hAnsi="標楷體"/>
          <w:spacing w:val="-4"/>
          <w:sz w:val="24"/>
          <w:szCs w:val="24"/>
        </w:rPr>
        <w:t>(二)個人賽：</w:t>
      </w:r>
    </w:p>
    <w:p w14:paraId="4D587C2E" w14:textId="77777777" w:rsidR="00FA0D95" w:rsidRPr="009260B9" w:rsidRDefault="00FA0D95" w:rsidP="00FA0D95">
      <w:pPr>
        <w:pStyle w:val="a5"/>
        <w:numPr>
          <w:ilvl w:val="0"/>
          <w:numId w:val="3"/>
        </w:numPr>
        <w:tabs>
          <w:tab w:val="left" w:pos="1313"/>
        </w:tabs>
        <w:spacing w:before="92"/>
        <w:jc w:val="left"/>
        <w:rPr>
          <w:rFonts w:ascii="標楷體" w:eastAsia="標楷體" w:hAnsi="標楷體"/>
          <w:sz w:val="24"/>
          <w:szCs w:val="24"/>
        </w:rPr>
      </w:pPr>
      <w:r w:rsidRPr="009260B9">
        <w:rPr>
          <w:rFonts w:ascii="標楷體" w:eastAsia="標楷體" w:hAnsi="標楷體"/>
          <w:spacing w:val="-3"/>
          <w:sz w:val="24"/>
          <w:szCs w:val="24"/>
        </w:rPr>
        <w:t>高中男生單打/雙打</w:t>
      </w:r>
    </w:p>
    <w:p w14:paraId="56A0CAD9" w14:textId="77777777" w:rsidR="00FA0D95" w:rsidRPr="009260B9" w:rsidRDefault="00FA0D95" w:rsidP="00FA0D95">
      <w:pPr>
        <w:pStyle w:val="a5"/>
        <w:numPr>
          <w:ilvl w:val="0"/>
          <w:numId w:val="3"/>
        </w:numPr>
        <w:tabs>
          <w:tab w:val="left" w:pos="1313"/>
        </w:tabs>
        <w:spacing w:before="183"/>
        <w:jc w:val="left"/>
        <w:rPr>
          <w:rFonts w:ascii="標楷體" w:eastAsia="標楷體" w:hAnsi="標楷體"/>
          <w:sz w:val="24"/>
          <w:szCs w:val="24"/>
        </w:rPr>
      </w:pPr>
      <w:r w:rsidRPr="009260B9">
        <w:rPr>
          <w:rFonts w:ascii="標楷體" w:eastAsia="標楷體" w:hAnsi="標楷體"/>
          <w:spacing w:val="-3"/>
          <w:sz w:val="24"/>
          <w:szCs w:val="24"/>
        </w:rPr>
        <w:t>高中</w:t>
      </w:r>
      <w:r w:rsidRPr="009260B9">
        <w:rPr>
          <w:rFonts w:ascii="PMingLiU" w:eastAsia="PMingLiU" w:hAnsi="PMingLiU" w:cs="PMingLiU"/>
          <w:spacing w:val="-3"/>
          <w:sz w:val="24"/>
          <w:szCs w:val="24"/>
        </w:rPr>
        <w:t>女</w:t>
      </w:r>
      <w:r w:rsidRPr="009260B9">
        <w:rPr>
          <w:rFonts w:ascii="標楷體" w:eastAsia="標楷體" w:hAnsi="標楷體"/>
          <w:spacing w:val="-3"/>
          <w:sz w:val="24"/>
          <w:szCs w:val="24"/>
        </w:rPr>
        <w:t>生單打/雙打</w:t>
      </w:r>
    </w:p>
    <w:p w14:paraId="7192D460" w14:textId="77777777" w:rsidR="00FA0D95" w:rsidRPr="009260B9" w:rsidRDefault="00FA0D95" w:rsidP="00FA0D95">
      <w:pPr>
        <w:pStyle w:val="a5"/>
        <w:numPr>
          <w:ilvl w:val="0"/>
          <w:numId w:val="3"/>
        </w:numPr>
        <w:tabs>
          <w:tab w:val="left" w:pos="1313"/>
        </w:tabs>
        <w:jc w:val="left"/>
        <w:rPr>
          <w:rFonts w:ascii="標楷體" w:eastAsia="標楷體" w:hAnsi="標楷體"/>
          <w:sz w:val="24"/>
          <w:szCs w:val="24"/>
        </w:rPr>
      </w:pPr>
      <w:r w:rsidRPr="009260B9">
        <w:rPr>
          <w:rFonts w:ascii="標楷體" w:eastAsia="標楷體" w:hAnsi="標楷體"/>
          <w:spacing w:val="-3"/>
          <w:sz w:val="24"/>
          <w:szCs w:val="24"/>
        </w:rPr>
        <w:t>國中男生單打/雙打</w:t>
      </w:r>
    </w:p>
    <w:p w14:paraId="28EA5625" w14:textId="77777777" w:rsidR="00FA0D95" w:rsidRPr="009260B9" w:rsidRDefault="00FA0D95" w:rsidP="00FA0D95">
      <w:pPr>
        <w:pStyle w:val="a5"/>
        <w:numPr>
          <w:ilvl w:val="0"/>
          <w:numId w:val="3"/>
        </w:numPr>
        <w:tabs>
          <w:tab w:val="left" w:pos="1313"/>
        </w:tabs>
        <w:jc w:val="left"/>
        <w:rPr>
          <w:rFonts w:ascii="標楷體" w:eastAsia="標楷體" w:hAnsi="標楷體"/>
          <w:sz w:val="24"/>
          <w:szCs w:val="24"/>
        </w:rPr>
      </w:pPr>
      <w:r w:rsidRPr="009260B9">
        <w:rPr>
          <w:rFonts w:ascii="標楷體" w:eastAsia="標楷體" w:hAnsi="標楷體"/>
          <w:spacing w:val="-3"/>
          <w:sz w:val="24"/>
          <w:szCs w:val="24"/>
        </w:rPr>
        <w:t>國中</w:t>
      </w:r>
      <w:r w:rsidRPr="009260B9">
        <w:rPr>
          <w:rFonts w:ascii="PMingLiU" w:eastAsia="PMingLiU" w:hAnsi="PMingLiU" w:cs="PMingLiU"/>
          <w:spacing w:val="-3"/>
          <w:sz w:val="24"/>
          <w:szCs w:val="24"/>
        </w:rPr>
        <w:t>女</w:t>
      </w:r>
      <w:r w:rsidRPr="009260B9">
        <w:rPr>
          <w:rFonts w:ascii="標楷體" w:eastAsia="標楷體" w:hAnsi="標楷體"/>
          <w:spacing w:val="-3"/>
          <w:sz w:val="24"/>
          <w:szCs w:val="24"/>
        </w:rPr>
        <w:t>生單打/雙打</w:t>
      </w:r>
    </w:p>
    <w:p w14:paraId="40F7993E" w14:textId="77777777" w:rsidR="00FA0D95" w:rsidRPr="009260B9" w:rsidRDefault="00FA0D95" w:rsidP="00FA0D95">
      <w:pPr>
        <w:pStyle w:val="a5"/>
        <w:numPr>
          <w:ilvl w:val="0"/>
          <w:numId w:val="3"/>
        </w:numPr>
        <w:tabs>
          <w:tab w:val="left" w:pos="1313"/>
        </w:tabs>
        <w:spacing w:before="183"/>
        <w:jc w:val="left"/>
        <w:rPr>
          <w:rFonts w:ascii="標楷體" w:eastAsia="標楷體" w:hAnsi="標楷體"/>
          <w:sz w:val="24"/>
          <w:szCs w:val="24"/>
        </w:rPr>
      </w:pPr>
      <w:r w:rsidRPr="009260B9">
        <w:rPr>
          <w:rFonts w:ascii="標楷體" w:eastAsia="標楷體" w:hAnsi="標楷體"/>
          <w:spacing w:val="-3"/>
          <w:sz w:val="24"/>
          <w:szCs w:val="24"/>
        </w:rPr>
        <w:t>國小高</w:t>
      </w:r>
      <w:r w:rsidRPr="009260B9">
        <w:rPr>
          <w:rFonts w:ascii="PMingLiU" w:eastAsia="PMingLiU" w:hAnsi="PMingLiU" w:cs="PMingLiU"/>
          <w:spacing w:val="-3"/>
          <w:sz w:val="24"/>
          <w:szCs w:val="24"/>
        </w:rPr>
        <w:t>年</w:t>
      </w:r>
      <w:r w:rsidRPr="009260B9">
        <w:rPr>
          <w:rFonts w:ascii="標楷體" w:eastAsia="標楷體" w:hAnsi="標楷體"/>
          <w:spacing w:val="-3"/>
          <w:sz w:val="24"/>
          <w:szCs w:val="24"/>
        </w:rPr>
        <w:t>級男生單打/雙打</w:t>
      </w:r>
    </w:p>
    <w:p w14:paraId="75BEA428" w14:textId="77777777" w:rsidR="00FA0D95" w:rsidRPr="009260B9" w:rsidRDefault="00FA0D95" w:rsidP="00FA0D95">
      <w:pPr>
        <w:pStyle w:val="a5"/>
        <w:numPr>
          <w:ilvl w:val="0"/>
          <w:numId w:val="3"/>
        </w:numPr>
        <w:tabs>
          <w:tab w:val="left" w:pos="1313"/>
        </w:tabs>
        <w:jc w:val="left"/>
        <w:rPr>
          <w:rFonts w:ascii="標楷體" w:eastAsia="標楷體" w:hAnsi="標楷體"/>
          <w:sz w:val="24"/>
          <w:szCs w:val="24"/>
        </w:rPr>
      </w:pPr>
      <w:r w:rsidRPr="009260B9">
        <w:rPr>
          <w:rFonts w:ascii="標楷體" w:eastAsia="標楷體" w:hAnsi="標楷體"/>
          <w:spacing w:val="-3"/>
          <w:sz w:val="24"/>
          <w:szCs w:val="24"/>
        </w:rPr>
        <w:t>國小高</w:t>
      </w:r>
      <w:r w:rsidRPr="009260B9">
        <w:rPr>
          <w:rFonts w:ascii="PMingLiU" w:eastAsia="PMingLiU" w:hAnsi="PMingLiU" w:cs="PMingLiU"/>
          <w:spacing w:val="-3"/>
          <w:sz w:val="24"/>
          <w:szCs w:val="24"/>
        </w:rPr>
        <w:t>年</w:t>
      </w:r>
      <w:r w:rsidRPr="009260B9">
        <w:rPr>
          <w:rFonts w:ascii="標楷體" w:eastAsia="標楷體" w:hAnsi="標楷體"/>
          <w:spacing w:val="-3"/>
          <w:sz w:val="24"/>
          <w:szCs w:val="24"/>
        </w:rPr>
        <w:t>級</w:t>
      </w:r>
      <w:r w:rsidRPr="009260B9">
        <w:rPr>
          <w:rFonts w:ascii="PMingLiU" w:eastAsia="PMingLiU" w:hAnsi="PMingLiU" w:cs="PMingLiU"/>
          <w:spacing w:val="-3"/>
          <w:sz w:val="24"/>
          <w:szCs w:val="24"/>
        </w:rPr>
        <w:t>女</w:t>
      </w:r>
      <w:r w:rsidRPr="009260B9">
        <w:rPr>
          <w:rFonts w:ascii="標楷體" w:eastAsia="標楷體" w:hAnsi="標楷體"/>
          <w:spacing w:val="-3"/>
          <w:sz w:val="24"/>
          <w:szCs w:val="24"/>
        </w:rPr>
        <w:t>生單打/雙打</w:t>
      </w:r>
    </w:p>
    <w:p w14:paraId="2DAC7B0F" w14:textId="77777777" w:rsidR="00FA0D95" w:rsidRPr="009260B9" w:rsidRDefault="00FA0D95" w:rsidP="00FA0D95">
      <w:pPr>
        <w:pStyle w:val="a5"/>
        <w:numPr>
          <w:ilvl w:val="0"/>
          <w:numId w:val="3"/>
        </w:numPr>
        <w:tabs>
          <w:tab w:val="left" w:pos="1313"/>
        </w:tabs>
        <w:jc w:val="left"/>
        <w:rPr>
          <w:rFonts w:ascii="標楷體" w:eastAsia="標楷體" w:hAnsi="標楷體"/>
          <w:sz w:val="24"/>
          <w:szCs w:val="24"/>
        </w:rPr>
      </w:pPr>
      <w:r w:rsidRPr="009260B9">
        <w:rPr>
          <w:rFonts w:ascii="標楷體" w:eastAsia="標楷體" w:hAnsi="標楷體"/>
          <w:spacing w:val="-3"/>
          <w:sz w:val="24"/>
          <w:szCs w:val="24"/>
        </w:rPr>
        <w:t>國小中</w:t>
      </w:r>
      <w:r w:rsidRPr="009260B9">
        <w:rPr>
          <w:rFonts w:ascii="PMingLiU" w:eastAsia="PMingLiU" w:hAnsi="PMingLiU" w:cs="PMingLiU"/>
          <w:spacing w:val="-3"/>
          <w:sz w:val="24"/>
          <w:szCs w:val="24"/>
        </w:rPr>
        <w:t>年</w:t>
      </w:r>
      <w:r w:rsidRPr="009260B9">
        <w:rPr>
          <w:rFonts w:ascii="標楷體" w:eastAsia="標楷體" w:hAnsi="標楷體"/>
          <w:spacing w:val="-3"/>
          <w:sz w:val="24"/>
          <w:szCs w:val="24"/>
        </w:rPr>
        <w:t>級男生單打/雙打</w:t>
      </w:r>
    </w:p>
    <w:p w14:paraId="4CF9B0E9" w14:textId="77777777" w:rsidR="00FA0D95" w:rsidRPr="009260B9" w:rsidRDefault="00FA0D95" w:rsidP="00FA0D95">
      <w:pPr>
        <w:pStyle w:val="a5"/>
        <w:numPr>
          <w:ilvl w:val="0"/>
          <w:numId w:val="3"/>
        </w:numPr>
        <w:tabs>
          <w:tab w:val="left" w:pos="1313"/>
        </w:tabs>
        <w:spacing w:before="183"/>
        <w:jc w:val="left"/>
        <w:rPr>
          <w:rFonts w:ascii="標楷體" w:eastAsia="標楷體" w:hAnsi="標楷體"/>
          <w:sz w:val="24"/>
          <w:szCs w:val="24"/>
        </w:rPr>
      </w:pPr>
      <w:r w:rsidRPr="009260B9">
        <w:rPr>
          <w:rFonts w:ascii="標楷體" w:eastAsia="標楷體" w:hAnsi="標楷體"/>
          <w:spacing w:val="-3"/>
          <w:sz w:val="24"/>
          <w:szCs w:val="24"/>
        </w:rPr>
        <w:t>國小中</w:t>
      </w:r>
      <w:r w:rsidRPr="009260B9">
        <w:rPr>
          <w:rFonts w:ascii="PMingLiU" w:eastAsia="PMingLiU" w:hAnsi="PMingLiU" w:cs="PMingLiU"/>
          <w:spacing w:val="-3"/>
          <w:sz w:val="24"/>
          <w:szCs w:val="24"/>
        </w:rPr>
        <w:t>年</w:t>
      </w:r>
      <w:r w:rsidRPr="009260B9">
        <w:rPr>
          <w:rFonts w:ascii="標楷體" w:eastAsia="標楷體" w:hAnsi="標楷體"/>
          <w:spacing w:val="-3"/>
          <w:sz w:val="24"/>
          <w:szCs w:val="24"/>
        </w:rPr>
        <w:t>級</w:t>
      </w:r>
      <w:r w:rsidRPr="009260B9">
        <w:rPr>
          <w:rFonts w:ascii="PMingLiU" w:eastAsia="PMingLiU" w:hAnsi="PMingLiU" w:cs="PMingLiU"/>
          <w:spacing w:val="-3"/>
          <w:sz w:val="24"/>
          <w:szCs w:val="24"/>
        </w:rPr>
        <w:t>女</w:t>
      </w:r>
      <w:r w:rsidRPr="009260B9">
        <w:rPr>
          <w:rFonts w:ascii="標楷體" w:eastAsia="標楷體" w:hAnsi="標楷體"/>
          <w:spacing w:val="-3"/>
          <w:sz w:val="24"/>
          <w:szCs w:val="24"/>
        </w:rPr>
        <w:t>生單打/雙打</w:t>
      </w:r>
    </w:p>
    <w:p w14:paraId="2204B8E8" w14:textId="77777777" w:rsidR="00FA0D95" w:rsidRPr="009260B9" w:rsidRDefault="00FA0D95" w:rsidP="00FA0D95">
      <w:pPr>
        <w:pStyle w:val="a5"/>
        <w:numPr>
          <w:ilvl w:val="0"/>
          <w:numId w:val="3"/>
        </w:numPr>
        <w:tabs>
          <w:tab w:val="left" w:pos="1313"/>
        </w:tabs>
        <w:jc w:val="left"/>
        <w:rPr>
          <w:rFonts w:ascii="標楷體" w:eastAsia="標楷體" w:hAnsi="標楷體"/>
          <w:sz w:val="24"/>
          <w:szCs w:val="24"/>
        </w:rPr>
      </w:pPr>
      <w:r w:rsidRPr="009260B9">
        <w:rPr>
          <w:rFonts w:ascii="標楷體" w:eastAsia="標楷體" w:hAnsi="標楷體"/>
          <w:spacing w:val="-3"/>
          <w:sz w:val="24"/>
          <w:szCs w:val="24"/>
        </w:rPr>
        <w:t>國小低</w:t>
      </w:r>
      <w:r w:rsidRPr="009260B9">
        <w:rPr>
          <w:rFonts w:ascii="PMingLiU" w:eastAsia="PMingLiU" w:hAnsi="PMingLiU" w:cs="PMingLiU"/>
          <w:spacing w:val="-3"/>
          <w:sz w:val="24"/>
          <w:szCs w:val="24"/>
        </w:rPr>
        <w:t>年</w:t>
      </w:r>
      <w:r w:rsidRPr="009260B9">
        <w:rPr>
          <w:rFonts w:ascii="標楷體" w:eastAsia="標楷體" w:hAnsi="標楷體"/>
          <w:spacing w:val="-3"/>
          <w:sz w:val="24"/>
          <w:szCs w:val="24"/>
        </w:rPr>
        <w:t>級男生單打/雙打</w:t>
      </w:r>
    </w:p>
    <w:p w14:paraId="2A366317" w14:textId="77777777" w:rsidR="00FA0D95" w:rsidRPr="00EE208F" w:rsidRDefault="00FA0D95" w:rsidP="00FA0D95">
      <w:pPr>
        <w:pStyle w:val="a5"/>
        <w:numPr>
          <w:ilvl w:val="0"/>
          <w:numId w:val="3"/>
        </w:numPr>
        <w:tabs>
          <w:tab w:val="left" w:pos="1329"/>
        </w:tabs>
        <w:jc w:val="left"/>
        <w:rPr>
          <w:rFonts w:ascii="標楷體" w:eastAsia="標楷體" w:hAnsi="標楷體"/>
          <w:sz w:val="24"/>
          <w:szCs w:val="24"/>
        </w:rPr>
      </w:pPr>
      <w:r w:rsidRPr="009260B9">
        <w:rPr>
          <w:rFonts w:ascii="標楷體" w:eastAsia="標楷體" w:hAnsi="標楷體"/>
          <w:spacing w:val="-2"/>
          <w:sz w:val="24"/>
          <w:szCs w:val="24"/>
        </w:rPr>
        <w:t>國小低</w:t>
      </w:r>
      <w:r w:rsidRPr="009260B9">
        <w:rPr>
          <w:rFonts w:ascii="PMingLiU" w:eastAsia="PMingLiU" w:hAnsi="PMingLiU" w:cs="PMingLiU"/>
          <w:spacing w:val="-2"/>
          <w:sz w:val="24"/>
          <w:szCs w:val="24"/>
        </w:rPr>
        <w:t>年</w:t>
      </w:r>
      <w:r w:rsidRPr="009260B9">
        <w:rPr>
          <w:rFonts w:ascii="標楷體" w:eastAsia="標楷體" w:hAnsi="標楷體"/>
          <w:spacing w:val="-2"/>
          <w:sz w:val="24"/>
          <w:szCs w:val="24"/>
        </w:rPr>
        <w:t>級</w:t>
      </w:r>
      <w:r w:rsidRPr="009260B9">
        <w:rPr>
          <w:rFonts w:ascii="PMingLiU" w:eastAsia="PMingLiU" w:hAnsi="PMingLiU" w:cs="PMingLiU"/>
          <w:spacing w:val="-2"/>
          <w:sz w:val="24"/>
          <w:szCs w:val="24"/>
        </w:rPr>
        <w:t>女</w:t>
      </w:r>
      <w:r w:rsidRPr="009260B9">
        <w:rPr>
          <w:rFonts w:ascii="標楷體" w:eastAsia="標楷體" w:hAnsi="標楷體"/>
          <w:spacing w:val="-2"/>
          <w:sz w:val="24"/>
          <w:szCs w:val="24"/>
        </w:rPr>
        <w:t>生單打/</w:t>
      </w:r>
      <w:r>
        <w:rPr>
          <w:rFonts w:ascii="標楷體" w:eastAsia="標楷體" w:hAnsi="標楷體" w:hint="eastAsia"/>
          <w:spacing w:val="-2"/>
          <w:sz w:val="24"/>
          <w:szCs w:val="24"/>
        </w:rPr>
        <w:t>雙</w:t>
      </w:r>
      <w:r w:rsidRPr="009260B9">
        <w:rPr>
          <w:rFonts w:ascii="標楷體" w:eastAsia="標楷體" w:hAnsi="標楷體"/>
          <w:spacing w:val="-2"/>
          <w:sz w:val="24"/>
          <w:szCs w:val="24"/>
        </w:rPr>
        <w:t>打</w:t>
      </w:r>
    </w:p>
    <w:p w14:paraId="038435C9" w14:textId="77777777" w:rsidR="00FA0D95" w:rsidRPr="00EE208F" w:rsidRDefault="00FA0D95" w:rsidP="00FA0D95">
      <w:pPr>
        <w:pStyle w:val="a5"/>
        <w:numPr>
          <w:ilvl w:val="0"/>
          <w:numId w:val="3"/>
        </w:numPr>
        <w:tabs>
          <w:tab w:val="left" w:pos="1329"/>
        </w:tabs>
        <w:jc w:val="left"/>
        <w:rPr>
          <w:rFonts w:ascii="標楷體" w:eastAsia="標楷體" w:hAnsi="標楷體"/>
          <w:sz w:val="24"/>
          <w:szCs w:val="24"/>
        </w:rPr>
      </w:pPr>
      <w:r w:rsidRPr="00522473">
        <w:rPr>
          <w:rFonts w:ascii="標楷體" w:eastAsia="標楷體" w:hAnsi="標楷體" w:hint="eastAsia"/>
          <w:color w:val="FF0000"/>
          <w:spacing w:val="-2"/>
          <w:sz w:val="24"/>
          <w:szCs w:val="24"/>
        </w:rPr>
        <w:t>全</w:t>
      </w:r>
      <w:r>
        <w:rPr>
          <w:rFonts w:ascii="標楷體" w:eastAsia="標楷體" w:hAnsi="標楷體" w:hint="eastAsia"/>
          <w:color w:val="FF0000"/>
          <w:spacing w:val="-2"/>
          <w:sz w:val="24"/>
          <w:szCs w:val="24"/>
        </w:rPr>
        <w:t>國</w:t>
      </w:r>
      <w:r w:rsidRPr="00522473">
        <w:rPr>
          <w:rFonts w:ascii="標楷體" w:eastAsia="標楷體" w:hAnsi="標楷體" w:hint="eastAsia"/>
          <w:color w:val="FF0000"/>
          <w:spacing w:val="-2"/>
          <w:sz w:val="24"/>
          <w:szCs w:val="24"/>
        </w:rPr>
        <w:t>運</w:t>
      </w:r>
      <w:r>
        <w:rPr>
          <w:rFonts w:ascii="標楷體" w:eastAsia="標楷體" w:hAnsi="標楷體" w:hint="eastAsia"/>
          <w:color w:val="FF0000"/>
          <w:spacing w:val="-2"/>
          <w:sz w:val="24"/>
          <w:szCs w:val="24"/>
        </w:rPr>
        <w:t xml:space="preserve">動會資格選拔 </w:t>
      </w:r>
      <w:r w:rsidRPr="00522473">
        <w:rPr>
          <w:rFonts w:ascii="標楷體" w:eastAsia="標楷體" w:hAnsi="標楷體" w:hint="eastAsia"/>
          <w:color w:val="FF0000"/>
          <w:spacing w:val="-2"/>
          <w:sz w:val="24"/>
          <w:szCs w:val="24"/>
        </w:rPr>
        <w:t>男</w:t>
      </w:r>
      <w:r>
        <w:rPr>
          <w:rFonts w:ascii="標楷體" w:eastAsia="標楷體" w:hAnsi="標楷體" w:hint="eastAsia"/>
          <w:color w:val="FF0000"/>
          <w:spacing w:val="-2"/>
          <w:sz w:val="24"/>
          <w:szCs w:val="24"/>
        </w:rPr>
        <w:t>單</w:t>
      </w:r>
      <w:r>
        <w:rPr>
          <w:rFonts w:ascii="標楷體" w:eastAsia="標楷體" w:hAnsi="標楷體"/>
          <w:color w:val="FF0000"/>
          <w:spacing w:val="-2"/>
          <w:sz w:val="24"/>
          <w:szCs w:val="24"/>
        </w:rPr>
        <w:t>/</w:t>
      </w:r>
      <w:r>
        <w:rPr>
          <w:rFonts w:ascii="標楷體" w:eastAsia="標楷體" w:hAnsi="標楷體" w:hint="eastAsia"/>
          <w:color w:val="FF0000"/>
          <w:spacing w:val="-2"/>
          <w:sz w:val="24"/>
          <w:szCs w:val="24"/>
        </w:rPr>
        <w:t>男雙/女單/女雙/</w:t>
      </w:r>
      <w:r w:rsidRPr="00EE208F">
        <w:rPr>
          <w:rFonts w:ascii="標楷體" w:eastAsia="標楷體" w:hAnsi="標楷體" w:hint="eastAsia"/>
          <w:color w:val="FF0000"/>
          <w:spacing w:val="-2"/>
          <w:sz w:val="24"/>
          <w:szCs w:val="24"/>
        </w:rPr>
        <w:t>混雙</w:t>
      </w:r>
    </w:p>
    <w:p w14:paraId="49D45092" w14:textId="77777777" w:rsidR="00FA0D95" w:rsidRDefault="00FA0D95" w:rsidP="00FA0D95">
      <w:pPr>
        <w:pStyle w:val="a3"/>
        <w:ind w:left="213"/>
        <w:rPr>
          <w:rFonts w:ascii="標楷體" w:eastAsia="標楷體" w:hAnsi="標楷體"/>
          <w:spacing w:val="-2"/>
          <w:sz w:val="24"/>
          <w:szCs w:val="24"/>
        </w:rPr>
      </w:pPr>
    </w:p>
    <w:p w14:paraId="6E9BEC15" w14:textId="77777777" w:rsidR="00FA0D95" w:rsidRPr="009260B9" w:rsidRDefault="00FA0D95" w:rsidP="00FA0D95">
      <w:pPr>
        <w:pStyle w:val="a3"/>
        <w:ind w:left="213"/>
        <w:rPr>
          <w:rFonts w:ascii="標楷體" w:eastAsia="標楷體" w:hAnsi="標楷體"/>
          <w:sz w:val="24"/>
          <w:szCs w:val="24"/>
        </w:rPr>
      </w:pPr>
      <w:r w:rsidRPr="009260B9">
        <w:rPr>
          <w:rFonts w:ascii="標楷體" w:eastAsia="標楷體" w:hAnsi="標楷體"/>
          <w:spacing w:val="-2"/>
          <w:sz w:val="24"/>
          <w:szCs w:val="24"/>
        </w:rPr>
        <w:t>十一、報名手續：</w:t>
      </w:r>
    </w:p>
    <w:p w14:paraId="6EBCD4A4" w14:textId="77777777" w:rsidR="00FA0D95" w:rsidRPr="009260B9" w:rsidRDefault="00FA0D95" w:rsidP="00FA0D95">
      <w:pPr>
        <w:spacing w:line="375" w:lineRule="exact"/>
        <w:ind w:left="780"/>
        <w:rPr>
          <w:rFonts w:ascii="標楷體" w:eastAsia="標楷體" w:hAnsi="標楷體"/>
          <w:sz w:val="24"/>
          <w:szCs w:val="24"/>
        </w:rPr>
      </w:pPr>
      <w:bookmarkStart w:id="1" w:name="_Hlk127363711"/>
      <w:r w:rsidRPr="009260B9">
        <w:rPr>
          <w:rFonts w:ascii="標楷體" w:eastAsia="標楷體" w:hAnsi="標楷體"/>
          <w:sz w:val="24"/>
          <w:szCs w:val="24"/>
        </w:rPr>
        <w:t>(一)日 期：即日起至</w:t>
      </w:r>
      <w:r w:rsidRPr="009260B9">
        <w:rPr>
          <w:rFonts w:ascii="標楷體" w:eastAsia="標楷體" w:hAnsi="標楷體"/>
          <w:b/>
          <w:color w:val="FF0000"/>
          <w:sz w:val="24"/>
          <w:szCs w:val="24"/>
        </w:rPr>
        <w:t>11</w:t>
      </w:r>
      <w:r w:rsidRPr="009260B9">
        <w:rPr>
          <w:rFonts w:ascii="標楷體" w:eastAsia="標楷體" w:hAnsi="標楷體" w:hint="eastAsia"/>
          <w:b/>
          <w:color w:val="FF0000"/>
          <w:sz w:val="24"/>
          <w:szCs w:val="24"/>
        </w:rPr>
        <w:t>2</w:t>
      </w:r>
      <w:r w:rsidRPr="009260B9">
        <w:rPr>
          <w:rFonts w:ascii="PMingLiU" w:eastAsia="PMingLiU" w:hAnsi="PMingLiU" w:cs="PMingLiU"/>
          <w:b/>
          <w:color w:val="FF0000"/>
          <w:sz w:val="24"/>
          <w:szCs w:val="24"/>
        </w:rPr>
        <w:t>年</w:t>
      </w:r>
      <w:r w:rsidRPr="009260B9">
        <w:rPr>
          <w:rFonts w:ascii="標楷體" w:eastAsia="標楷體" w:hAnsi="標楷體" w:hint="eastAsia"/>
          <w:b/>
          <w:color w:val="FF0000"/>
          <w:sz w:val="24"/>
          <w:szCs w:val="24"/>
        </w:rPr>
        <w:t>3</w:t>
      </w:r>
      <w:r w:rsidRPr="009260B9">
        <w:rPr>
          <w:rFonts w:ascii="標楷體" w:eastAsia="標楷體" w:hAnsi="標楷體"/>
          <w:b/>
          <w:color w:val="FF0000"/>
          <w:sz w:val="24"/>
          <w:szCs w:val="24"/>
        </w:rPr>
        <w:t>月</w:t>
      </w:r>
      <w:r>
        <w:rPr>
          <w:rFonts w:ascii="標楷體" w:eastAsia="標楷體" w:hAnsi="標楷體"/>
          <w:b/>
          <w:color w:val="FF0000"/>
          <w:sz w:val="24"/>
          <w:szCs w:val="24"/>
        </w:rPr>
        <w:t>2</w:t>
      </w:r>
      <w:r w:rsidRPr="009260B9">
        <w:rPr>
          <w:rFonts w:ascii="標楷體" w:eastAsia="標楷體" w:hAnsi="標楷體" w:hint="eastAsia"/>
          <w:b/>
          <w:color w:val="FF0000"/>
          <w:sz w:val="24"/>
          <w:szCs w:val="24"/>
        </w:rPr>
        <w:t>1</w:t>
      </w:r>
      <w:r w:rsidRPr="009260B9">
        <w:rPr>
          <w:rFonts w:ascii="標楷體" w:eastAsia="標楷體" w:hAnsi="標楷體"/>
          <w:b/>
          <w:color w:val="FF0000"/>
          <w:sz w:val="24"/>
          <w:szCs w:val="24"/>
        </w:rPr>
        <w:t>日</w:t>
      </w:r>
      <w:r>
        <w:rPr>
          <w:rFonts w:ascii="標楷體" w:eastAsia="標楷體" w:hAnsi="標楷體"/>
          <w:sz w:val="24"/>
          <w:szCs w:val="24"/>
        </w:rPr>
        <w:t>（星期</w:t>
      </w:r>
      <w:r w:rsidRPr="00522473">
        <w:rPr>
          <w:rFonts w:ascii="標楷體" w:eastAsia="標楷體" w:hAnsi="標楷體" w:hint="eastAsia"/>
          <w:color w:val="FF0000"/>
          <w:sz w:val="24"/>
          <w:szCs w:val="24"/>
        </w:rPr>
        <w:t>二</w:t>
      </w:r>
      <w:r w:rsidRPr="009260B9">
        <w:rPr>
          <w:rFonts w:ascii="標楷體" w:eastAsia="標楷體" w:hAnsi="標楷體"/>
          <w:sz w:val="24"/>
          <w:szCs w:val="24"/>
        </w:rPr>
        <w:t>）23:59</w:t>
      </w:r>
      <w:r w:rsidRPr="009260B9">
        <w:rPr>
          <w:rFonts w:ascii="標楷體" w:eastAsia="標楷體" w:hAnsi="標楷體"/>
          <w:spacing w:val="-5"/>
          <w:sz w:val="24"/>
          <w:szCs w:val="24"/>
        </w:rPr>
        <w:t>止。</w:t>
      </w:r>
    </w:p>
    <w:p w14:paraId="5D3690E3" w14:textId="77777777" w:rsidR="00FA0D95" w:rsidRPr="009260B9" w:rsidRDefault="00FA0D95" w:rsidP="00FA0D95">
      <w:pPr>
        <w:pStyle w:val="a3"/>
        <w:spacing w:before="37"/>
        <w:ind w:left="1205"/>
        <w:rPr>
          <w:rFonts w:ascii="標楷體" w:eastAsia="標楷體" w:hAnsi="標楷體"/>
          <w:sz w:val="24"/>
          <w:szCs w:val="24"/>
        </w:rPr>
      </w:pPr>
      <w:r w:rsidRPr="009260B9">
        <w:rPr>
          <w:rFonts w:ascii="MS Mincho" w:eastAsia="MS Mincho" w:hAnsi="MS Mincho" w:cs="MS Mincho"/>
          <w:spacing w:val="-3"/>
          <w:sz w:val="24"/>
          <w:szCs w:val="24"/>
        </w:rPr>
        <w:t>★</w:t>
      </w:r>
      <w:r w:rsidRPr="009260B9">
        <w:rPr>
          <w:rFonts w:ascii="標楷體" w:eastAsia="標楷體" w:hAnsi="標楷體"/>
          <w:spacing w:val="-3"/>
          <w:sz w:val="24"/>
          <w:szCs w:val="24"/>
        </w:rPr>
        <w:t>為避免場</w:t>
      </w:r>
      <w:r w:rsidRPr="009260B9">
        <w:rPr>
          <w:rFonts w:ascii="MS Mincho" w:eastAsia="MS Mincho" w:hAnsi="MS Mincho" w:cs="MS Mincho"/>
          <w:spacing w:val="-3"/>
          <w:sz w:val="24"/>
          <w:szCs w:val="24"/>
        </w:rPr>
        <w:t>館</w:t>
      </w:r>
      <w:r w:rsidRPr="009260B9">
        <w:rPr>
          <w:rFonts w:ascii="標楷體" w:eastAsia="標楷體" w:hAnsi="標楷體"/>
          <w:spacing w:val="-3"/>
          <w:sz w:val="24"/>
          <w:szCs w:val="24"/>
        </w:rPr>
        <w:t>群聚人</w:t>
      </w:r>
      <w:r w:rsidRPr="009260B9">
        <w:rPr>
          <w:rFonts w:ascii="PMingLiU" w:eastAsia="PMingLiU" w:hAnsi="PMingLiU" w:cs="PMingLiU"/>
          <w:spacing w:val="-3"/>
          <w:sz w:val="24"/>
          <w:szCs w:val="24"/>
        </w:rPr>
        <w:t>數</w:t>
      </w:r>
      <w:r w:rsidRPr="009260B9">
        <w:rPr>
          <w:rFonts w:ascii="標楷體" w:eastAsia="標楷體" w:hAnsi="標楷體"/>
          <w:spacing w:val="-3"/>
          <w:sz w:val="24"/>
          <w:szCs w:val="24"/>
        </w:rPr>
        <w:t>過多，大會得視報名</w:t>
      </w:r>
      <w:r w:rsidRPr="009260B9">
        <w:rPr>
          <w:rFonts w:ascii="PMingLiU" w:eastAsia="PMingLiU" w:hAnsi="PMingLiU" w:cs="PMingLiU"/>
          <w:spacing w:val="-3"/>
          <w:sz w:val="24"/>
          <w:szCs w:val="24"/>
        </w:rPr>
        <w:t>狀</w:t>
      </w:r>
      <w:r w:rsidRPr="009260B9">
        <w:rPr>
          <w:rFonts w:ascii="標楷體" w:eastAsia="標楷體" w:hAnsi="標楷體"/>
          <w:spacing w:val="-3"/>
          <w:sz w:val="24"/>
          <w:szCs w:val="24"/>
        </w:rPr>
        <w:t>況提前截止報名。</w:t>
      </w:r>
    </w:p>
    <w:p w14:paraId="1161314E" w14:textId="77777777" w:rsidR="00FA0D95" w:rsidRDefault="00FA0D95" w:rsidP="00FA0D95">
      <w:pPr>
        <w:spacing w:line="375" w:lineRule="exact"/>
        <w:ind w:left="780"/>
        <w:rPr>
          <w:rFonts w:ascii="標楷體" w:eastAsia="標楷體" w:hAnsi="標楷體"/>
          <w:spacing w:val="-2"/>
          <w:sz w:val="24"/>
          <w:szCs w:val="24"/>
        </w:rPr>
      </w:pPr>
      <w:r>
        <w:rPr>
          <w:rFonts w:ascii="標楷體" w:eastAsia="標楷體" w:hAnsi="標楷體" w:hint="eastAsia"/>
          <w:spacing w:val="-2"/>
          <w:sz w:val="24"/>
          <w:szCs w:val="24"/>
        </w:rPr>
        <w:t xml:space="preserve">    </w:t>
      </w:r>
      <w:r w:rsidRPr="009260B9">
        <w:rPr>
          <w:rFonts w:ascii="標楷體" w:eastAsia="標楷體" w:hAnsi="標楷體"/>
          <w:spacing w:val="-2"/>
          <w:sz w:val="24"/>
          <w:szCs w:val="24"/>
        </w:rPr>
        <w:t>(訊息將公佈於本會官網及</w:t>
      </w:r>
      <w:r>
        <w:rPr>
          <w:rFonts w:ascii="標楷體" w:eastAsia="標楷體" w:hAnsi="標楷體" w:hint="eastAsia"/>
          <w:spacing w:val="-2"/>
          <w:sz w:val="24"/>
          <w:szCs w:val="24"/>
        </w:rPr>
        <w:t xml:space="preserve"> </w:t>
      </w:r>
      <w:r w:rsidRPr="009260B9">
        <w:rPr>
          <w:rFonts w:ascii="標楷體" w:eastAsia="標楷體" w:hAnsi="標楷體"/>
          <w:spacing w:val="-2"/>
          <w:sz w:val="24"/>
          <w:szCs w:val="24"/>
        </w:rPr>
        <w:t>FB</w:t>
      </w:r>
      <w:r>
        <w:rPr>
          <w:rFonts w:ascii="標楷體" w:eastAsia="標楷體" w:hAnsi="標楷體" w:hint="eastAsia"/>
          <w:spacing w:val="-2"/>
          <w:sz w:val="24"/>
          <w:szCs w:val="24"/>
        </w:rPr>
        <w:t xml:space="preserve"> </w:t>
      </w:r>
      <w:r w:rsidRPr="009260B9">
        <w:rPr>
          <w:rFonts w:ascii="標楷體" w:eastAsia="標楷體" w:hAnsi="標楷體"/>
          <w:spacing w:val="-2"/>
          <w:sz w:val="24"/>
          <w:szCs w:val="24"/>
        </w:rPr>
        <w:t xml:space="preserve">粉絲專頁） </w:t>
      </w:r>
    </w:p>
    <w:p w14:paraId="58AD32D5" w14:textId="77777777" w:rsidR="00FA0D95" w:rsidRPr="009260B9" w:rsidRDefault="00FA0D95" w:rsidP="00FA0D95">
      <w:pPr>
        <w:spacing w:line="375" w:lineRule="exact"/>
        <w:ind w:left="780"/>
        <w:rPr>
          <w:rFonts w:ascii="標楷體" w:eastAsia="標楷體" w:hAnsi="標楷體"/>
          <w:sz w:val="24"/>
          <w:szCs w:val="24"/>
        </w:rPr>
      </w:pPr>
      <w:r w:rsidRPr="009260B9">
        <w:rPr>
          <w:rFonts w:ascii="標楷體" w:eastAsia="標楷體" w:hAnsi="標楷體"/>
          <w:spacing w:val="-2"/>
          <w:sz w:val="24"/>
          <w:szCs w:val="24"/>
        </w:rPr>
        <w:t>(二)請上本會官方網站報名或</w:t>
      </w:r>
      <w:r>
        <w:rPr>
          <w:rFonts w:ascii="標楷體" w:eastAsia="標楷體" w:hAnsi="標楷體" w:hint="eastAsia"/>
          <w:spacing w:val="-2"/>
          <w:sz w:val="24"/>
          <w:szCs w:val="24"/>
        </w:rPr>
        <w:t xml:space="preserve"> </w:t>
      </w:r>
      <w:r w:rsidRPr="009260B9">
        <w:rPr>
          <w:rFonts w:ascii="標楷體" w:eastAsia="標楷體" w:hAnsi="標楷體"/>
          <w:spacing w:val="-2"/>
          <w:sz w:val="24"/>
          <w:szCs w:val="24"/>
        </w:rPr>
        <w:t>FB</w:t>
      </w:r>
      <w:r>
        <w:rPr>
          <w:rFonts w:ascii="標楷體" w:eastAsia="標楷體" w:hAnsi="標楷體" w:hint="eastAsia"/>
          <w:spacing w:val="-2"/>
          <w:sz w:val="24"/>
          <w:szCs w:val="24"/>
        </w:rPr>
        <w:t xml:space="preserve"> </w:t>
      </w:r>
      <w:r w:rsidRPr="009260B9">
        <w:rPr>
          <w:rFonts w:ascii="標楷體" w:eastAsia="標楷體" w:hAnsi="標楷體"/>
          <w:spacing w:val="-2"/>
          <w:sz w:val="24"/>
          <w:szCs w:val="24"/>
        </w:rPr>
        <w:t>粉專</w:t>
      </w:r>
      <w:r w:rsidRPr="009260B9">
        <w:rPr>
          <w:rFonts w:ascii="PMingLiU" w:eastAsia="PMingLiU" w:hAnsi="PMingLiU" w:cs="PMingLiU"/>
          <w:spacing w:val="-2"/>
          <w:sz w:val="24"/>
          <w:szCs w:val="24"/>
        </w:rPr>
        <w:t>連</w:t>
      </w:r>
      <w:r w:rsidRPr="009260B9">
        <w:rPr>
          <w:rFonts w:ascii="標楷體" w:eastAsia="標楷體" w:hAnsi="標楷體"/>
          <w:spacing w:val="-2"/>
          <w:sz w:val="24"/>
          <w:szCs w:val="24"/>
        </w:rPr>
        <w:t>結報名</w:t>
      </w:r>
    </w:p>
    <w:p w14:paraId="078409BF" w14:textId="77777777" w:rsidR="00FA0D95" w:rsidRDefault="00FA0D95" w:rsidP="00FA0D95">
      <w:pPr>
        <w:pStyle w:val="a3"/>
        <w:spacing w:before="37"/>
        <w:ind w:left="1205"/>
        <w:rPr>
          <w:rFonts w:ascii="標楷體" w:eastAsia="標楷體" w:hAnsi="標楷體"/>
          <w:color w:val="0000FF"/>
          <w:spacing w:val="-2"/>
          <w:sz w:val="24"/>
          <w:szCs w:val="24"/>
        </w:rPr>
      </w:pPr>
      <w:r w:rsidRPr="00E815B6">
        <w:rPr>
          <w:rFonts w:ascii="標楷體" w:eastAsia="標楷體" w:hAnsi="標楷體"/>
          <w:spacing w:val="-3"/>
          <w:sz w:val="24"/>
          <w:szCs w:val="24"/>
        </w:rPr>
        <w:t>FB</w:t>
      </w:r>
      <w:r>
        <w:rPr>
          <w:rFonts w:ascii="標楷體" w:eastAsia="標楷體" w:hAnsi="標楷體" w:hint="eastAsia"/>
          <w:spacing w:val="-3"/>
          <w:sz w:val="24"/>
          <w:szCs w:val="24"/>
        </w:rPr>
        <w:t xml:space="preserve"> </w:t>
      </w:r>
      <w:r w:rsidRPr="00E815B6">
        <w:rPr>
          <w:rFonts w:ascii="標楷體" w:eastAsia="標楷體" w:hAnsi="標楷體"/>
          <w:spacing w:val="-3"/>
          <w:sz w:val="24"/>
          <w:szCs w:val="24"/>
        </w:rPr>
        <w:t>粉專：</w:t>
      </w:r>
      <w:r>
        <w:rPr>
          <w:rFonts w:ascii="標楷體" w:eastAsia="標楷體" w:hAnsi="標楷體"/>
          <w:spacing w:val="-3"/>
          <w:sz w:val="24"/>
          <w:szCs w:val="24"/>
        </w:rPr>
        <w:t>https://</w:t>
      </w:r>
      <w:r w:rsidRPr="00E815B6">
        <w:rPr>
          <w:rFonts w:ascii="標楷體" w:eastAsia="標楷體" w:hAnsi="標楷體"/>
          <w:spacing w:val="-3"/>
          <w:sz w:val="24"/>
          <w:szCs w:val="24"/>
        </w:rPr>
        <w:t>facebook.com/groups/647326670213267</w:t>
      </w:r>
      <w:r w:rsidRPr="009260B9">
        <w:rPr>
          <w:rFonts w:ascii="標楷體" w:eastAsia="標楷體" w:hAnsi="標楷體"/>
          <w:color w:val="0000FF"/>
          <w:spacing w:val="-2"/>
          <w:sz w:val="24"/>
          <w:szCs w:val="24"/>
        </w:rPr>
        <w:t xml:space="preserve"> </w:t>
      </w:r>
    </w:p>
    <w:p w14:paraId="6F769B3B" w14:textId="77777777" w:rsidR="00FA0D95" w:rsidRPr="009260B9" w:rsidRDefault="00FA0D95" w:rsidP="00FA0D95">
      <w:pPr>
        <w:pStyle w:val="a3"/>
        <w:spacing w:before="37"/>
        <w:rPr>
          <w:rFonts w:ascii="標楷體" w:eastAsia="標楷體" w:hAnsi="標楷體"/>
          <w:sz w:val="24"/>
          <w:szCs w:val="24"/>
        </w:rPr>
      </w:pPr>
      <w:r w:rsidRPr="009260B9">
        <w:rPr>
          <w:rFonts w:ascii="標楷體" w:eastAsia="標楷體" w:hAnsi="標楷體"/>
          <w:spacing w:val="-2"/>
          <w:sz w:val="24"/>
          <w:szCs w:val="24"/>
        </w:rPr>
        <w:t>(三)報名費：</w:t>
      </w:r>
    </w:p>
    <w:p w14:paraId="342E2523" w14:textId="77777777" w:rsidR="00FA0D95" w:rsidRPr="00390E1B" w:rsidRDefault="00FA0D95" w:rsidP="00FA0D95">
      <w:pPr>
        <w:pStyle w:val="a5"/>
        <w:numPr>
          <w:ilvl w:val="1"/>
          <w:numId w:val="3"/>
        </w:numPr>
        <w:tabs>
          <w:tab w:val="left" w:pos="1435"/>
        </w:tabs>
        <w:spacing w:before="0" w:line="309" w:lineRule="auto"/>
        <w:ind w:right="44"/>
        <w:rPr>
          <w:rFonts w:ascii="標楷體" w:eastAsia="標楷體" w:hAnsi="標楷體"/>
          <w:sz w:val="24"/>
          <w:szCs w:val="24"/>
        </w:rPr>
      </w:pPr>
      <w:r w:rsidRPr="009260B9">
        <w:rPr>
          <w:rFonts w:ascii="標楷體" w:eastAsia="標楷體" w:hAnsi="標楷體"/>
          <w:spacing w:val="-2"/>
          <w:sz w:val="24"/>
          <w:szCs w:val="24"/>
        </w:rPr>
        <w:t>社會團體組(</w:t>
      </w:r>
      <w:r>
        <w:rPr>
          <w:rFonts w:ascii="標楷體" w:eastAsia="標楷體" w:hAnsi="標楷體"/>
          <w:spacing w:val="-2"/>
          <w:sz w:val="24"/>
          <w:szCs w:val="24"/>
        </w:rPr>
        <w:t>甲乙、丙、</w:t>
      </w:r>
      <w:r w:rsidRPr="00EE208F">
        <w:rPr>
          <w:rFonts w:ascii="標楷體" w:eastAsia="標楷體" w:hAnsi="標楷體" w:hint="eastAsia"/>
          <w:color w:val="FF0000"/>
          <w:spacing w:val="-2"/>
          <w:sz w:val="24"/>
          <w:szCs w:val="24"/>
        </w:rPr>
        <w:t>全運選拔</w:t>
      </w:r>
      <w:r w:rsidRPr="009260B9">
        <w:rPr>
          <w:rFonts w:ascii="標楷體" w:eastAsia="標楷體" w:hAnsi="標楷體"/>
          <w:spacing w:val="-2"/>
          <w:sz w:val="24"/>
          <w:szCs w:val="24"/>
        </w:rPr>
        <w:t>)每隊報名費新台幣(下同)</w:t>
      </w:r>
      <w:r w:rsidRPr="009260B9">
        <w:rPr>
          <w:rFonts w:ascii="標楷體" w:eastAsia="標楷體" w:hAnsi="標楷體"/>
          <w:sz w:val="24"/>
          <w:szCs w:val="24"/>
        </w:rPr>
        <w:t xml:space="preserve"> </w:t>
      </w:r>
      <w:r w:rsidRPr="009260B9">
        <w:rPr>
          <w:rFonts w:ascii="標楷體" w:eastAsia="標楷體" w:hAnsi="標楷體"/>
          <w:spacing w:val="-2"/>
          <w:sz w:val="24"/>
          <w:szCs w:val="24"/>
        </w:rPr>
        <w:t>2500元、</w:t>
      </w:r>
      <w:r w:rsidRPr="009260B9">
        <w:rPr>
          <w:rFonts w:ascii="PMingLiU" w:eastAsia="PMingLiU" w:hAnsi="PMingLiU" w:cs="PMingLiU"/>
          <w:spacing w:val="-2"/>
          <w:sz w:val="24"/>
          <w:szCs w:val="24"/>
        </w:rPr>
        <w:t>女</w:t>
      </w:r>
      <w:r w:rsidRPr="009260B9">
        <w:rPr>
          <w:rFonts w:ascii="標楷體" w:eastAsia="標楷體" w:hAnsi="標楷體"/>
          <w:spacing w:val="-2"/>
          <w:sz w:val="24"/>
          <w:szCs w:val="24"/>
        </w:rPr>
        <w:t>子組每隊報名費2000元；學生團體組2000元；學生個人單打400元，雙打</w:t>
      </w:r>
      <w:r w:rsidRPr="009260B9">
        <w:rPr>
          <w:rFonts w:ascii="標楷體" w:eastAsia="標楷體" w:hAnsi="標楷體" w:hint="eastAsia"/>
          <w:spacing w:val="-2"/>
          <w:sz w:val="24"/>
          <w:szCs w:val="24"/>
        </w:rPr>
        <w:t>8</w:t>
      </w:r>
      <w:r w:rsidRPr="009260B9">
        <w:rPr>
          <w:rFonts w:ascii="標楷體" w:eastAsia="標楷體" w:hAnsi="標楷體"/>
          <w:spacing w:val="-2"/>
          <w:sz w:val="24"/>
          <w:szCs w:val="24"/>
        </w:rPr>
        <w:t>00元。</w:t>
      </w:r>
    </w:p>
    <w:p w14:paraId="69538F8C" w14:textId="77777777" w:rsidR="00FA0D95" w:rsidRPr="00390E1B" w:rsidRDefault="00FA0D95" w:rsidP="00FA0D95">
      <w:pPr>
        <w:pStyle w:val="a5"/>
        <w:numPr>
          <w:ilvl w:val="1"/>
          <w:numId w:val="3"/>
        </w:numPr>
        <w:tabs>
          <w:tab w:val="left" w:pos="1435"/>
        </w:tabs>
        <w:spacing w:before="0" w:line="309" w:lineRule="auto"/>
        <w:ind w:right="44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pacing w:val="-2"/>
          <w:sz w:val="24"/>
          <w:szCs w:val="24"/>
          <w:lang w:eastAsia="zh-HK"/>
        </w:rPr>
        <w:t>團體組各隊最多報名</w:t>
      </w:r>
      <w:r>
        <w:rPr>
          <w:rFonts w:ascii="標楷體" w:eastAsia="標楷體" w:hAnsi="標楷體" w:hint="eastAsia"/>
          <w:spacing w:val="-2"/>
          <w:sz w:val="24"/>
          <w:szCs w:val="24"/>
        </w:rPr>
        <w:t>8</w:t>
      </w:r>
      <w:r>
        <w:rPr>
          <w:rFonts w:ascii="標楷體" w:eastAsia="標楷體" w:hAnsi="標楷體" w:hint="eastAsia"/>
          <w:spacing w:val="-2"/>
          <w:sz w:val="24"/>
          <w:szCs w:val="24"/>
          <w:lang w:eastAsia="zh-HK"/>
        </w:rPr>
        <w:t>名隊員</w:t>
      </w:r>
      <w:r>
        <w:rPr>
          <w:rFonts w:ascii="標楷體" w:eastAsia="標楷體" w:hAnsi="標楷體" w:hint="eastAsia"/>
          <w:spacing w:val="-2"/>
          <w:sz w:val="24"/>
          <w:szCs w:val="24"/>
        </w:rPr>
        <w:t>。</w:t>
      </w:r>
    </w:p>
    <w:p w14:paraId="45B6D3E9" w14:textId="77777777" w:rsidR="00FA0D95" w:rsidRPr="009260B9" w:rsidRDefault="00FA0D95" w:rsidP="00FA0D95">
      <w:pPr>
        <w:pStyle w:val="a5"/>
        <w:numPr>
          <w:ilvl w:val="1"/>
          <w:numId w:val="3"/>
        </w:numPr>
        <w:tabs>
          <w:tab w:val="left" w:pos="1437"/>
        </w:tabs>
        <w:spacing w:before="0" w:line="309" w:lineRule="auto"/>
        <w:ind w:left="1446" w:right="44" w:hanging="242"/>
        <w:rPr>
          <w:rFonts w:ascii="標楷體" w:eastAsia="標楷體" w:hAnsi="標楷體"/>
          <w:sz w:val="24"/>
          <w:szCs w:val="24"/>
        </w:rPr>
      </w:pPr>
      <w:r w:rsidRPr="009260B9">
        <w:rPr>
          <w:rFonts w:ascii="標楷體" w:eastAsia="標楷體" w:hAnsi="標楷體"/>
          <w:spacing w:val="-2"/>
          <w:sz w:val="24"/>
          <w:szCs w:val="24"/>
        </w:rPr>
        <w:t>本次賽事報名團體賽之單位需繳交保證</w:t>
      </w:r>
      <w:r w:rsidRPr="009260B9">
        <w:rPr>
          <w:rFonts w:ascii="PMingLiU" w:eastAsia="PMingLiU" w:hAnsi="PMingLiU" w:cs="PMingLiU"/>
          <w:spacing w:val="-2"/>
          <w:sz w:val="24"/>
          <w:szCs w:val="24"/>
        </w:rPr>
        <w:t>金</w:t>
      </w:r>
      <w:r w:rsidRPr="009260B9">
        <w:rPr>
          <w:rFonts w:ascii="標楷體" w:eastAsia="標楷體" w:hAnsi="標楷體"/>
          <w:spacing w:val="-2"/>
          <w:sz w:val="24"/>
          <w:szCs w:val="24"/>
        </w:rPr>
        <w:t>1,000</w:t>
      </w:r>
      <w:r w:rsidRPr="009260B9">
        <w:rPr>
          <w:rFonts w:ascii="標楷體" w:eastAsia="標楷體" w:hAnsi="標楷體"/>
          <w:spacing w:val="-14"/>
          <w:sz w:val="24"/>
          <w:szCs w:val="24"/>
        </w:rPr>
        <w:t>元，保證</w:t>
      </w:r>
      <w:r w:rsidRPr="009260B9">
        <w:rPr>
          <w:rFonts w:ascii="PMingLiU" w:eastAsia="PMingLiU" w:hAnsi="PMingLiU" w:cs="PMingLiU"/>
          <w:spacing w:val="-14"/>
          <w:sz w:val="24"/>
          <w:szCs w:val="24"/>
        </w:rPr>
        <w:t>金</w:t>
      </w:r>
      <w:r w:rsidRPr="009260B9">
        <w:rPr>
          <w:rFonts w:ascii="標楷體" w:eastAsia="標楷體" w:hAnsi="標楷體"/>
          <w:spacing w:val="-14"/>
          <w:sz w:val="24"/>
          <w:szCs w:val="24"/>
        </w:rPr>
        <w:t>於開幕典</w:t>
      </w:r>
      <w:r w:rsidRPr="009260B9">
        <w:rPr>
          <w:rFonts w:ascii="PMingLiU" w:eastAsia="PMingLiU" w:hAnsi="PMingLiU" w:cs="PMingLiU"/>
          <w:spacing w:val="-14"/>
          <w:sz w:val="24"/>
          <w:szCs w:val="24"/>
        </w:rPr>
        <w:t>禮</w:t>
      </w:r>
      <w:r w:rsidRPr="009260B9">
        <w:rPr>
          <w:rFonts w:ascii="標楷體" w:eastAsia="標楷體" w:hAnsi="標楷體"/>
          <w:spacing w:val="-14"/>
          <w:sz w:val="24"/>
          <w:szCs w:val="24"/>
        </w:rPr>
        <w:t>結束後退還，</w:t>
      </w:r>
      <w:r w:rsidRPr="009260B9">
        <w:rPr>
          <w:rFonts w:ascii="標楷體" w:eastAsia="標楷體" w:hAnsi="標楷體"/>
          <w:spacing w:val="-2"/>
          <w:sz w:val="24"/>
          <w:szCs w:val="24"/>
        </w:rPr>
        <w:t>未</w:t>
      </w:r>
      <w:r w:rsidRPr="009260B9">
        <w:rPr>
          <w:rFonts w:ascii="PMingLiU" w:eastAsia="PMingLiU" w:hAnsi="PMingLiU" w:cs="PMingLiU"/>
          <w:spacing w:val="-2"/>
          <w:sz w:val="24"/>
          <w:szCs w:val="24"/>
        </w:rPr>
        <w:t>參</w:t>
      </w:r>
      <w:r w:rsidRPr="009260B9">
        <w:rPr>
          <w:rFonts w:ascii="標楷體" w:eastAsia="標楷體" w:hAnsi="標楷體"/>
          <w:spacing w:val="-2"/>
          <w:sz w:val="24"/>
          <w:szCs w:val="24"/>
        </w:rPr>
        <w:t>加開幕典</w:t>
      </w:r>
      <w:r w:rsidRPr="009260B9">
        <w:rPr>
          <w:rFonts w:ascii="PMingLiU" w:eastAsia="PMingLiU" w:hAnsi="PMingLiU" w:cs="PMingLiU"/>
          <w:spacing w:val="-2"/>
          <w:sz w:val="24"/>
          <w:szCs w:val="24"/>
        </w:rPr>
        <w:t>禮</w:t>
      </w:r>
      <w:r w:rsidRPr="009260B9">
        <w:rPr>
          <w:rFonts w:ascii="標楷體" w:eastAsia="標楷體" w:hAnsi="標楷體"/>
          <w:spacing w:val="-2"/>
          <w:sz w:val="24"/>
          <w:szCs w:val="24"/>
        </w:rPr>
        <w:t>（至少</w:t>
      </w:r>
      <w:r w:rsidRPr="009260B9">
        <w:rPr>
          <w:rFonts w:ascii="PMingLiU" w:eastAsia="PMingLiU" w:hAnsi="PMingLiU" w:cs="PMingLiU"/>
          <w:spacing w:val="-2"/>
          <w:sz w:val="24"/>
          <w:szCs w:val="24"/>
        </w:rPr>
        <w:t>六</w:t>
      </w:r>
      <w:r w:rsidRPr="009260B9">
        <w:rPr>
          <w:rFonts w:ascii="標楷體" w:eastAsia="標楷體" w:hAnsi="標楷體"/>
          <w:spacing w:val="-2"/>
          <w:sz w:val="24"/>
          <w:szCs w:val="24"/>
        </w:rPr>
        <w:t>人）或無故棄權者，沒收保證</w:t>
      </w:r>
      <w:r w:rsidRPr="009260B9">
        <w:rPr>
          <w:rFonts w:ascii="PMingLiU" w:eastAsia="PMingLiU" w:hAnsi="PMingLiU" w:cs="PMingLiU"/>
          <w:spacing w:val="-2"/>
          <w:sz w:val="24"/>
          <w:szCs w:val="24"/>
        </w:rPr>
        <w:t>金</w:t>
      </w:r>
      <w:r w:rsidRPr="009260B9">
        <w:rPr>
          <w:rFonts w:ascii="標楷體" w:eastAsia="標楷體" w:hAnsi="標楷體"/>
          <w:spacing w:val="-2"/>
          <w:sz w:val="24"/>
          <w:szCs w:val="24"/>
        </w:rPr>
        <w:t>，各隊</w:t>
      </w:r>
      <w:r w:rsidRPr="009260B9">
        <w:rPr>
          <w:rFonts w:ascii="PMingLiU" w:eastAsia="PMingLiU" w:hAnsi="PMingLiU" w:cs="PMingLiU"/>
          <w:spacing w:val="-2"/>
          <w:sz w:val="24"/>
          <w:szCs w:val="24"/>
        </w:rPr>
        <w:t>不</w:t>
      </w:r>
      <w:r w:rsidRPr="009260B9">
        <w:rPr>
          <w:rFonts w:ascii="標楷體" w:eastAsia="標楷體" w:hAnsi="標楷體"/>
          <w:spacing w:val="-2"/>
          <w:sz w:val="24"/>
          <w:szCs w:val="24"/>
        </w:rPr>
        <w:t>得</w:t>
      </w:r>
      <w:r w:rsidRPr="009260B9">
        <w:rPr>
          <w:rFonts w:ascii="PMingLiU" w:eastAsia="PMingLiU" w:hAnsi="PMingLiU" w:cs="PMingLiU"/>
          <w:spacing w:val="-2"/>
          <w:sz w:val="24"/>
          <w:szCs w:val="24"/>
        </w:rPr>
        <w:t>異</w:t>
      </w:r>
      <w:r w:rsidRPr="009260B9">
        <w:rPr>
          <w:rFonts w:ascii="標楷體" w:eastAsia="標楷體" w:hAnsi="標楷體"/>
          <w:spacing w:val="-2"/>
          <w:sz w:val="24"/>
          <w:szCs w:val="24"/>
        </w:rPr>
        <w:t>議。</w:t>
      </w:r>
    </w:p>
    <w:p w14:paraId="11EC7A9F" w14:textId="77777777" w:rsidR="00FA0D95" w:rsidRPr="009260B9" w:rsidRDefault="00FA0D95" w:rsidP="00FA0D95">
      <w:pPr>
        <w:pStyle w:val="a3"/>
        <w:spacing w:line="320" w:lineRule="exact"/>
        <w:ind w:left="1489"/>
        <w:rPr>
          <w:rFonts w:ascii="標楷體" w:eastAsia="標楷體" w:hAnsi="標楷體"/>
          <w:sz w:val="24"/>
          <w:szCs w:val="24"/>
        </w:rPr>
      </w:pPr>
      <w:r w:rsidRPr="009260B9">
        <w:rPr>
          <w:rFonts w:ascii="MS Mincho" w:eastAsia="MS Mincho" w:hAnsi="MS Mincho" w:cs="MS Mincho"/>
          <w:spacing w:val="-1"/>
          <w:sz w:val="24"/>
          <w:szCs w:val="24"/>
        </w:rPr>
        <w:lastRenderedPageBreak/>
        <w:t>※</w:t>
      </w:r>
      <w:r w:rsidRPr="009260B9">
        <w:rPr>
          <w:rFonts w:ascii="標楷體" w:eastAsia="標楷體" w:hAnsi="標楷體"/>
          <w:spacing w:val="-1"/>
          <w:sz w:val="24"/>
          <w:szCs w:val="24"/>
        </w:rPr>
        <w:t>匯款銀</w:t>
      </w:r>
      <w:r w:rsidRPr="009260B9">
        <w:rPr>
          <w:rFonts w:ascii="PMingLiU" w:eastAsia="PMingLiU" w:hAnsi="PMingLiU" w:cs="PMingLiU"/>
          <w:spacing w:val="-1"/>
          <w:sz w:val="24"/>
          <w:szCs w:val="24"/>
        </w:rPr>
        <w:t>行</w:t>
      </w:r>
      <w:r w:rsidRPr="009260B9">
        <w:rPr>
          <w:rFonts w:ascii="標楷體" w:eastAsia="標楷體" w:hAnsi="標楷體"/>
          <w:spacing w:val="-1"/>
          <w:sz w:val="24"/>
          <w:szCs w:val="24"/>
        </w:rPr>
        <w:t>：</w:t>
      </w:r>
      <w:r w:rsidRPr="009260B9">
        <w:rPr>
          <w:rFonts w:ascii="標楷體" w:eastAsia="標楷體" w:hAnsi="標楷體" w:hint="eastAsia"/>
          <w:spacing w:val="-1"/>
          <w:sz w:val="24"/>
          <w:szCs w:val="24"/>
        </w:rPr>
        <w:t>陽信銀行</w:t>
      </w:r>
      <w:r w:rsidRPr="009260B9">
        <w:rPr>
          <w:rFonts w:ascii="標楷體" w:eastAsia="標楷體" w:hAnsi="標楷體"/>
          <w:spacing w:val="-1"/>
          <w:sz w:val="24"/>
          <w:szCs w:val="24"/>
        </w:rPr>
        <w:t xml:space="preserve"> (代號：</w:t>
      </w:r>
      <w:r w:rsidRPr="009260B9">
        <w:rPr>
          <w:rFonts w:ascii="標楷體" w:eastAsia="標楷體" w:hAnsi="標楷體"/>
          <w:sz w:val="24"/>
          <w:szCs w:val="24"/>
        </w:rPr>
        <w:t>108-0421</w:t>
      </w:r>
      <w:r w:rsidRPr="009260B9">
        <w:rPr>
          <w:rFonts w:ascii="標楷體" w:eastAsia="標楷體" w:hAnsi="標楷體"/>
          <w:spacing w:val="-2"/>
          <w:sz w:val="24"/>
          <w:szCs w:val="24"/>
        </w:rPr>
        <w:t>)</w:t>
      </w:r>
    </w:p>
    <w:p w14:paraId="3828EB98" w14:textId="77777777" w:rsidR="00FA0D95" w:rsidRPr="009260B9" w:rsidRDefault="00FA0D95" w:rsidP="00FA0D95">
      <w:pPr>
        <w:pStyle w:val="a3"/>
        <w:spacing w:before="89"/>
        <w:ind w:left="1489"/>
        <w:rPr>
          <w:rFonts w:ascii="標楷體" w:eastAsia="標楷體" w:hAnsi="標楷體"/>
          <w:sz w:val="24"/>
          <w:szCs w:val="24"/>
        </w:rPr>
      </w:pPr>
      <w:r w:rsidRPr="009260B9">
        <w:rPr>
          <w:rFonts w:ascii="MS Mincho" w:eastAsia="MS Mincho" w:hAnsi="MS Mincho" w:cs="MS Mincho"/>
          <w:spacing w:val="-2"/>
          <w:sz w:val="24"/>
          <w:szCs w:val="24"/>
        </w:rPr>
        <w:t>※</w:t>
      </w:r>
      <w:r w:rsidRPr="009260B9">
        <w:rPr>
          <w:rFonts w:ascii="標楷體" w:eastAsia="標楷體" w:hAnsi="標楷體"/>
          <w:spacing w:val="-2"/>
          <w:sz w:val="24"/>
          <w:szCs w:val="24"/>
        </w:rPr>
        <w:t>匯款帳號：13202-002393-5</w:t>
      </w:r>
    </w:p>
    <w:p w14:paraId="14E30B26" w14:textId="77777777" w:rsidR="00FA0D95" w:rsidRDefault="00FA0D95" w:rsidP="00FA0D95">
      <w:pPr>
        <w:pStyle w:val="a3"/>
        <w:spacing w:line="320" w:lineRule="exact"/>
        <w:ind w:left="1489"/>
        <w:rPr>
          <w:rFonts w:ascii="標楷體" w:eastAsia="標楷體" w:hAnsi="標楷體"/>
          <w:spacing w:val="-2"/>
          <w:sz w:val="24"/>
          <w:szCs w:val="24"/>
        </w:rPr>
      </w:pPr>
      <w:r w:rsidRPr="009260B9">
        <w:rPr>
          <w:rFonts w:ascii="MS Mincho" w:eastAsia="MS Mincho" w:hAnsi="MS Mincho" w:cs="MS Mincho"/>
          <w:spacing w:val="-2"/>
          <w:sz w:val="24"/>
          <w:szCs w:val="24"/>
        </w:rPr>
        <w:t>※</w:t>
      </w:r>
      <w:r w:rsidRPr="009260B9">
        <w:rPr>
          <w:rFonts w:ascii="標楷體" w:eastAsia="標楷體" w:hAnsi="標楷體"/>
          <w:spacing w:val="-2"/>
          <w:sz w:val="24"/>
          <w:szCs w:val="24"/>
        </w:rPr>
        <w:t>匯款戶名：</w:t>
      </w:r>
      <w:r w:rsidRPr="009260B9">
        <w:rPr>
          <w:rFonts w:ascii="標楷體" w:eastAsia="標楷體" w:hAnsi="標楷體" w:hint="eastAsia"/>
          <w:spacing w:val="-2"/>
          <w:sz w:val="24"/>
          <w:szCs w:val="24"/>
        </w:rPr>
        <w:t>吳忠傑</w:t>
      </w:r>
      <w:bookmarkEnd w:id="1"/>
    </w:p>
    <w:p w14:paraId="54F15D37" w14:textId="77777777" w:rsidR="00FA0D95" w:rsidRDefault="00FA0D95" w:rsidP="00FA0D95">
      <w:pPr>
        <w:tabs>
          <w:tab w:val="left" w:pos="1297"/>
        </w:tabs>
        <w:spacing w:before="183"/>
        <w:rPr>
          <w:rFonts w:ascii="標楷體" w:eastAsia="標楷體" w:hAnsi="標楷體"/>
          <w:sz w:val="24"/>
          <w:szCs w:val="24"/>
        </w:rPr>
      </w:pPr>
    </w:p>
    <w:p w14:paraId="2C3CDF76" w14:textId="77777777" w:rsidR="00FA0D95" w:rsidRPr="009260B9" w:rsidRDefault="00FA0D95" w:rsidP="00FA0D95">
      <w:pPr>
        <w:pStyle w:val="a3"/>
        <w:spacing w:before="92" w:line="309" w:lineRule="auto"/>
        <w:ind w:left="0" w:right="4039" w:firstLineChars="100" w:firstLine="238"/>
        <w:rPr>
          <w:rFonts w:ascii="標楷體" w:eastAsia="標楷體" w:hAnsi="標楷體"/>
          <w:sz w:val="24"/>
          <w:szCs w:val="24"/>
        </w:rPr>
      </w:pPr>
      <w:r w:rsidRPr="009260B9">
        <w:rPr>
          <w:rFonts w:ascii="標楷體" w:eastAsia="標楷體" w:hAnsi="標楷體"/>
          <w:spacing w:val="-2"/>
          <w:sz w:val="24"/>
          <w:szCs w:val="24"/>
        </w:rPr>
        <w:t>十二、比賽抽籤：</w:t>
      </w:r>
    </w:p>
    <w:p w14:paraId="36558929" w14:textId="77777777" w:rsidR="00FA0D95" w:rsidRPr="009260B9" w:rsidRDefault="00FA0D95" w:rsidP="00FA0D95">
      <w:pPr>
        <w:spacing w:line="375" w:lineRule="exact"/>
        <w:ind w:left="780"/>
        <w:rPr>
          <w:rFonts w:ascii="標楷體" w:eastAsia="標楷體" w:hAnsi="標楷體"/>
          <w:sz w:val="24"/>
          <w:szCs w:val="24"/>
        </w:rPr>
      </w:pPr>
      <w:r w:rsidRPr="009260B9">
        <w:rPr>
          <w:rFonts w:ascii="標楷體" w:eastAsia="標楷體" w:hAnsi="標楷體"/>
          <w:spacing w:val="-11"/>
          <w:sz w:val="24"/>
          <w:szCs w:val="24"/>
        </w:rPr>
        <w:t>(一) 時間：</w:t>
      </w:r>
      <w:r w:rsidRPr="009260B9">
        <w:rPr>
          <w:rFonts w:ascii="標楷體" w:eastAsia="標楷體" w:hAnsi="標楷體"/>
          <w:b/>
          <w:color w:val="FF0000"/>
          <w:spacing w:val="-2"/>
          <w:sz w:val="24"/>
          <w:szCs w:val="24"/>
        </w:rPr>
        <w:t>11</w:t>
      </w:r>
      <w:r w:rsidRPr="009260B9">
        <w:rPr>
          <w:rFonts w:ascii="標楷體" w:eastAsia="標楷體" w:hAnsi="標楷體" w:hint="eastAsia"/>
          <w:b/>
          <w:color w:val="FF0000"/>
          <w:spacing w:val="-2"/>
          <w:sz w:val="24"/>
          <w:szCs w:val="24"/>
        </w:rPr>
        <w:t>2</w:t>
      </w:r>
      <w:r w:rsidRPr="009260B9">
        <w:rPr>
          <w:rFonts w:ascii="PMingLiU" w:eastAsia="PMingLiU" w:hAnsi="PMingLiU" w:cs="PMingLiU"/>
          <w:b/>
          <w:color w:val="FF0000"/>
          <w:spacing w:val="-2"/>
          <w:sz w:val="24"/>
          <w:szCs w:val="24"/>
        </w:rPr>
        <w:t>年</w:t>
      </w:r>
      <w:r>
        <w:rPr>
          <w:rFonts w:ascii="標楷體" w:eastAsia="標楷體" w:hAnsi="標楷體"/>
          <w:b/>
          <w:color w:val="FF0000"/>
          <w:spacing w:val="-2"/>
          <w:sz w:val="24"/>
          <w:szCs w:val="24"/>
        </w:rPr>
        <w:t>3</w:t>
      </w:r>
      <w:r w:rsidRPr="009260B9">
        <w:rPr>
          <w:rFonts w:ascii="標楷體" w:eastAsia="標楷體" w:hAnsi="標楷體"/>
          <w:b/>
          <w:color w:val="FF0000"/>
          <w:spacing w:val="-2"/>
          <w:sz w:val="24"/>
          <w:szCs w:val="24"/>
        </w:rPr>
        <w:t>月</w:t>
      </w:r>
      <w:r>
        <w:rPr>
          <w:rFonts w:ascii="標楷體" w:eastAsia="標楷體" w:hAnsi="標楷體"/>
          <w:b/>
          <w:color w:val="FF0000"/>
          <w:spacing w:val="-2"/>
          <w:sz w:val="24"/>
          <w:szCs w:val="24"/>
        </w:rPr>
        <w:t>25</w:t>
      </w:r>
      <w:r w:rsidRPr="009260B9">
        <w:rPr>
          <w:rFonts w:ascii="標楷體" w:eastAsia="標楷體" w:hAnsi="標楷體"/>
          <w:b/>
          <w:color w:val="FF0000"/>
          <w:spacing w:val="-2"/>
          <w:sz w:val="24"/>
          <w:szCs w:val="24"/>
        </w:rPr>
        <w:t>日</w:t>
      </w:r>
      <w:r>
        <w:rPr>
          <w:rFonts w:ascii="標楷體" w:eastAsia="標楷體" w:hAnsi="標楷體"/>
          <w:spacing w:val="-2"/>
          <w:sz w:val="24"/>
          <w:szCs w:val="24"/>
        </w:rPr>
        <w:t>（星期</w:t>
      </w:r>
      <w:r>
        <w:rPr>
          <w:rFonts w:ascii="標楷體" w:eastAsia="標楷體" w:hAnsi="標楷體" w:hint="eastAsia"/>
          <w:spacing w:val="-2"/>
          <w:sz w:val="24"/>
          <w:szCs w:val="24"/>
          <w:lang w:eastAsia="zh-HK"/>
        </w:rPr>
        <w:t>六</w:t>
      </w:r>
      <w:r w:rsidRPr="009260B9">
        <w:rPr>
          <w:rFonts w:ascii="標楷體" w:eastAsia="標楷體" w:hAnsi="標楷體"/>
          <w:spacing w:val="-2"/>
          <w:sz w:val="24"/>
          <w:szCs w:val="24"/>
        </w:rPr>
        <w:t>）下午16時30</w:t>
      </w:r>
      <w:r w:rsidRPr="009260B9">
        <w:rPr>
          <w:rFonts w:ascii="標楷體" w:eastAsia="標楷體" w:hAnsi="標楷體"/>
          <w:spacing w:val="-6"/>
          <w:sz w:val="24"/>
          <w:szCs w:val="24"/>
        </w:rPr>
        <w:t>分。</w:t>
      </w:r>
    </w:p>
    <w:p w14:paraId="0A7BB4D4" w14:textId="77777777" w:rsidR="00FA0D95" w:rsidRDefault="00FA0D95" w:rsidP="00FA0D95">
      <w:pPr>
        <w:pStyle w:val="a3"/>
        <w:spacing w:before="37" w:line="309" w:lineRule="auto"/>
        <w:ind w:right="2888"/>
        <w:rPr>
          <w:rFonts w:ascii="標楷體" w:eastAsia="標楷體" w:hAnsi="標楷體"/>
          <w:spacing w:val="-13"/>
          <w:sz w:val="24"/>
          <w:szCs w:val="24"/>
          <w:lang w:eastAsia="zh-HK"/>
        </w:rPr>
      </w:pPr>
      <w:r w:rsidRPr="009260B9">
        <w:rPr>
          <w:rFonts w:ascii="標楷體" w:eastAsia="標楷體" w:hAnsi="標楷體"/>
          <w:spacing w:val="-13"/>
          <w:sz w:val="24"/>
          <w:szCs w:val="24"/>
        </w:rPr>
        <w:t>(二) 地點：</w:t>
      </w:r>
      <w:r>
        <w:rPr>
          <w:rFonts w:ascii="標楷體" w:eastAsia="標楷體" w:hAnsi="標楷體" w:hint="eastAsia"/>
          <w:spacing w:val="-13"/>
          <w:sz w:val="24"/>
          <w:szCs w:val="24"/>
          <w:lang w:eastAsia="zh-HK"/>
        </w:rPr>
        <w:t>冠羽羽球館</w:t>
      </w:r>
    </w:p>
    <w:p w14:paraId="46D4CEB4" w14:textId="77777777" w:rsidR="00FA0D95" w:rsidRPr="009260B9" w:rsidRDefault="00FA0D95" w:rsidP="00FA0D95">
      <w:pPr>
        <w:pStyle w:val="a3"/>
        <w:spacing w:before="37" w:line="309" w:lineRule="auto"/>
        <w:ind w:right="2888"/>
        <w:rPr>
          <w:rFonts w:ascii="標楷體" w:eastAsia="標楷體" w:hAnsi="標楷體"/>
          <w:sz w:val="24"/>
          <w:szCs w:val="24"/>
        </w:rPr>
      </w:pPr>
      <w:r w:rsidRPr="009260B9">
        <w:rPr>
          <w:rFonts w:ascii="標楷體" w:eastAsia="標楷體" w:hAnsi="標楷體"/>
          <w:spacing w:val="-11"/>
          <w:sz w:val="24"/>
          <w:szCs w:val="24"/>
        </w:rPr>
        <w:t>(三) 未出席者由大會代抽，抽籤後</w:t>
      </w:r>
      <w:r w:rsidRPr="009260B9">
        <w:rPr>
          <w:rFonts w:ascii="PMingLiU" w:eastAsia="PMingLiU" w:hAnsi="PMingLiU" w:cs="PMingLiU"/>
          <w:spacing w:val="-11"/>
          <w:sz w:val="24"/>
          <w:szCs w:val="24"/>
        </w:rPr>
        <w:t>不</w:t>
      </w:r>
      <w:r w:rsidRPr="009260B9">
        <w:rPr>
          <w:rFonts w:ascii="標楷體" w:eastAsia="標楷體" w:hAnsi="標楷體"/>
          <w:spacing w:val="-11"/>
          <w:sz w:val="24"/>
          <w:szCs w:val="24"/>
        </w:rPr>
        <w:t>得要求</w:t>
      </w:r>
      <w:r w:rsidRPr="009260B9">
        <w:rPr>
          <w:rFonts w:ascii="PMingLiU" w:eastAsia="PMingLiU" w:hAnsi="PMingLiU" w:cs="PMingLiU"/>
          <w:spacing w:val="-11"/>
          <w:sz w:val="24"/>
          <w:szCs w:val="24"/>
        </w:rPr>
        <w:t>更</w:t>
      </w:r>
      <w:r w:rsidRPr="009260B9">
        <w:rPr>
          <w:rFonts w:ascii="標楷體" w:eastAsia="標楷體" w:hAnsi="標楷體"/>
          <w:spacing w:val="-11"/>
          <w:sz w:val="24"/>
          <w:szCs w:val="24"/>
        </w:rPr>
        <w:t>改球員名單。</w:t>
      </w:r>
    </w:p>
    <w:p w14:paraId="6D0AB73D" w14:textId="77777777" w:rsidR="00FA0D95" w:rsidRPr="009260B9" w:rsidRDefault="00FA0D95" w:rsidP="00FA0D95">
      <w:pPr>
        <w:pStyle w:val="a3"/>
        <w:spacing w:line="309" w:lineRule="auto"/>
        <w:ind w:left="213" w:right="6349"/>
        <w:rPr>
          <w:rFonts w:ascii="標楷體" w:eastAsia="標楷體" w:hAnsi="標楷體"/>
          <w:sz w:val="24"/>
          <w:szCs w:val="24"/>
        </w:rPr>
      </w:pPr>
      <w:r w:rsidRPr="009260B9">
        <w:rPr>
          <w:rFonts w:ascii="標楷體" w:eastAsia="標楷體" w:hAnsi="標楷體"/>
          <w:spacing w:val="-2"/>
          <w:sz w:val="24"/>
          <w:szCs w:val="24"/>
        </w:rPr>
        <w:t>十三、比賽用球：採用比賽級</w:t>
      </w:r>
      <w:r w:rsidRPr="009260B9">
        <w:rPr>
          <w:rFonts w:ascii="MS Mincho" w:eastAsia="MS Mincho" w:hAnsi="MS Mincho" w:cs="MS Mincho"/>
          <w:spacing w:val="-2"/>
          <w:sz w:val="24"/>
          <w:szCs w:val="24"/>
        </w:rPr>
        <w:t>羽</w:t>
      </w:r>
      <w:r w:rsidRPr="009260B9">
        <w:rPr>
          <w:rFonts w:ascii="標楷體" w:eastAsia="標楷體" w:hAnsi="標楷體"/>
          <w:spacing w:val="-2"/>
          <w:sz w:val="24"/>
          <w:szCs w:val="24"/>
        </w:rPr>
        <w:t>球。十四、比賽辦法：</w:t>
      </w:r>
    </w:p>
    <w:p w14:paraId="71CF41C7" w14:textId="1E86C890" w:rsidR="00FA0D95" w:rsidRDefault="00FA0D95" w:rsidP="00FA0D95">
      <w:pPr>
        <w:pStyle w:val="a3"/>
        <w:spacing w:line="320" w:lineRule="exact"/>
        <w:rPr>
          <w:rFonts w:ascii="標楷體" w:eastAsia="標楷體" w:hAnsi="標楷體"/>
          <w:spacing w:val="-3"/>
          <w:sz w:val="24"/>
          <w:szCs w:val="24"/>
        </w:rPr>
      </w:pPr>
      <w:r w:rsidRPr="009260B9">
        <w:rPr>
          <w:rFonts w:ascii="標楷體" w:eastAsia="標楷體" w:hAnsi="標楷體"/>
          <w:spacing w:val="-3"/>
          <w:sz w:val="24"/>
          <w:szCs w:val="24"/>
        </w:rPr>
        <w:t>(一)比賽規則：採用中華民國</w:t>
      </w:r>
      <w:r w:rsidRPr="009260B9">
        <w:rPr>
          <w:rFonts w:ascii="MS Mincho" w:eastAsia="MS Mincho" w:hAnsi="MS Mincho" w:cs="MS Mincho"/>
          <w:spacing w:val="-3"/>
          <w:sz w:val="24"/>
          <w:szCs w:val="24"/>
        </w:rPr>
        <w:t>羽</w:t>
      </w:r>
      <w:r w:rsidRPr="009260B9">
        <w:rPr>
          <w:rFonts w:ascii="標楷體" w:eastAsia="標楷體" w:hAnsi="標楷體"/>
          <w:spacing w:val="-3"/>
          <w:sz w:val="24"/>
          <w:szCs w:val="24"/>
        </w:rPr>
        <w:t>球協會審定之最新</w:t>
      </w:r>
      <w:r w:rsidRPr="009260B9">
        <w:rPr>
          <w:rFonts w:ascii="MS Mincho" w:eastAsia="MS Mincho" w:hAnsi="MS Mincho" w:cs="MS Mincho"/>
          <w:spacing w:val="-3"/>
          <w:sz w:val="24"/>
          <w:szCs w:val="24"/>
        </w:rPr>
        <w:t>羽</w:t>
      </w:r>
      <w:r w:rsidRPr="009260B9">
        <w:rPr>
          <w:rFonts w:ascii="標楷體" w:eastAsia="標楷體" w:hAnsi="標楷體"/>
          <w:spacing w:val="-3"/>
          <w:sz w:val="24"/>
          <w:szCs w:val="24"/>
        </w:rPr>
        <w:t>球比賽規則。</w:t>
      </w:r>
    </w:p>
    <w:p w14:paraId="2FBCCD7A" w14:textId="33C90DE9" w:rsidR="00FA0D95" w:rsidRDefault="00FA0D95" w:rsidP="00FA0D95">
      <w:pPr>
        <w:pStyle w:val="a3"/>
        <w:spacing w:before="35" w:line="309" w:lineRule="auto"/>
        <w:ind w:left="0" w:right="3022"/>
        <w:rPr>
          <w:rFonts w:ascii="標楷體" w:eastAsia="標楷體" w:hAnsi="標楷體"/>
          <w:spacing w:val="-2"/>
          <w:sz w:val="24"/>
          <w:szCs w:val="24"/>
        </w:rPr>
      </w:pPr>
      <w:r>
        <w:rPr>
          <w:rFonts w:ascii="標楷體" w:eastAsia="標楷體" w:hAnsi="標楷體" w:hint="eastAsia"/>
          <w:spacing w:val="-2"/>
          <w:sz w:val="24"/>
          <w:szCs w:val="24"/>
        </w:rPr>
        <w:t xml:space="preserve">             </w:t>
      </w:r>
      <w:r w:rsidRPr="009260B9">
        <w:rPr>
          <w:rFonts w:ascii="標楷體" w:eastAsia="標楷體" w:hAnsi="標楷體"/>
          <w:spacing w:val="-2"/>
          <w:sz w:val="24"/>
          <w:szCs w:val="24"/>
        </w:rPr>
        <w:t>(二)比賽制</w:t>
      </w:r>
      <w:r w:rsidRPr="009260B9">
        <w:rPr>
          <w:rFonts w:ascii="PMingLiU" w:eastAsia="PMingLiU" w:hAnsi="PMingLiU" w:cs="PMingLiU"/>
          <w:spacing w:val="-2"/>
          <w:sz w:val="24"/>
          <w:szCs w:val="24"/>
        </w:rPr>
        <w:t>度</w:t>
      </w:r>
      <w:r w:rsidRPr="009260B9">
        <w:rPr>
          <w:rFonts w:ascii="標楷體" w:eastAsia="標楷體" w:hAnsi="標楷體"/>
          <w:spacing w:val="-2"/>
          <w:sz w:val="24"/>
          <w:szCs w:val="24"/>
        </w:rPr>
        <w:t>：比賽賽制視</w:t>
      </w:r>
      <w:r w:rsidRPr="009260B9">
        <w:rPr>
          <w:rFonts w:ascii="PMingLiU" w:eastAsia="PMingLiU" w:hAnsi="PMingLiU" w:cs="PMingLiU"/>
          <w:spacing w:val="-2"/>
          <w:sz w:val="24"/>
          <w:szCs w:val="24"/>
        </w:rPr>
        <w:t>參</w:t>
      </w:r>
      <w:r w:rsidRPr="009260B9">
        <w:rPr>
          <w:rFonts w:ascii="標楷體" w:eastAsia="標楷體" w:hAnsi="標楷體"/>
          <w:spacing w:val="-2"/>
          <w:sz w:val="24"/>
          <w:szCs w:val="24"/>
        </w:rPr>
        <w:t>加報名隊</w:t>
      </w:r>
      <w:r w:rsidRPr="009260B9">
        <w:rPr>
          <w:rFonts w:ascii="PMingLiU" w:eastAsia="PMingLiU" w:hAnsi="PMingLiU" w:cs="PMingLiU"/>
          <w:spacing w:val="-2"/>
          <w:sz w:val="24"/>
          <w:szCs w:val="24"/>
        </w:rPr>
        <w:t>數</w:t>
      </w:r>
      <w:r w:rsidRPr="009260B9">
        <w:rPr>
          <w:rFonts w:ascii="標楷體" w:eastAsia="標楷體" w:hAnsi="標楷體"/>
          <w:spacing w:val="-2"/>
          <w:sz w:val="24"/>
          <w:szCs w:val="24"/>
        </w:rPr>
        <w:t xml:space="preserve">決定，於抽籤時宣佈。 </w:t>
      </w:r>
      <w:r>
        <w:rPr>
          <w:rFonts w:ascii="標楷體" w:eastAsia="標楷體" w:hAnsi="標楷體" w:hint="eastAsia"/>
          <w:spacing w:val="-2"/>
          <w:sz w:val="24"/>
          <w:szCs w:val="24"/>
        </w:rPr>
        <w:t xml:space="preserve"> </w:t>
      </w:r>
    </w:p>
    <w:p w14:paraId="79237E02" w14:textId="5BE93C85" w:rsidR="00FA0D95" w:rsidRPr="009260B9" w:rsidRDefault="00FA0D95" w:rsidP="00FA0D95">
      <w:pPr>
        <w:pStyle w:val="a3"/>
        <w:spacing w:before="35" w:line="309" w:lineRule="auto"/>
        <w:ind w:left="0" w:right="3022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pacing w:val="-2"/>
          <w:sz w:val="24"/>
          <w:szCs w:val="24"/>
        </w:rPr>
        <w:t xml:space="preserve">             </w:t>
      </w:r>
      <w:r w:rsidRPr="009260B9">
        <w:rPr>
          <w:rFonts w:ascii="標楷體" w:eastAsia="標楷體" w:hAnsi="標楷體"/>
          <w:spacing w:val="-2"/>
          <w:sz w:val="24"/>
          <w:szCs w:val="24"/>
        </w:rPr>
        <w:t>(三)計分方式：</w:t>
      </w:r>
    </w:p>
    <w:p w14:paraId="61A617DF" w14:textId="77777777" w:rsidR="00FA0D95" w:rsidRPr="009260B9" w:rsidRDefault="00FA0D95" w:rsidP="00FA0D95">
      <w:pPr>
        <w:pStyle w:val="a5"/>
        <w:numPr>
          <w:ilvl w:val="0"/>
          <w:numId w:val="2"/>
        </w:numPr>
        <w:tabs>
          <w:tab w:val="left" w:pos="1437"/>
        </w:tabs>
        <w:spacing w:before="0" w:line="320" w:lineRule="exact"/>
        <w:rPr>
          <w:rFonts w:ascii="標楷體" w:eastAsia="標楷體" w:hAnsi="標楷體"/>
          <w:sz w:val="24"/>
          <w:szCs w:val="24"/>
        </w:rPr>
      </w:pPr>
      <w:r w:rsidRPr="009260B9">
        <w:rPr>
          <w:rFonts w:ascii="標楷體" w:eastAsia="標楷體" w:hAnsi="標楷體"/>
          <w:spacing w:val="-2"/>
          <w:sz w:val="24"/>
          <w:szCs w:val="24"/>
        </w:rPr>
        <w:t>社會組、國</w:t>
      </w:r>
      <w:r>
        <w:rPr>
          <w:rFonts w:ascii="標楷體" w:eastAsia="標楷體" w:hAnsi="標楷體" w:hint="eastAsia"/>
          <w:spacing w:val="-2"/>
          <w:sz w:val="24"/>
          <w:szCs w:val="24"/>
        </w:rPr>
        <w:t>高</w:t>
      </w:r>
      <w:r w:rsidRPr="009260B9">
        <w:rPr>
          <w:rFonts w:ascii="標楷體" w:eastAsia="標楷體" w:hAnsi="標楷體"/>
          <w:spacing w:val="-2"/>
          <w:sz w:val="24"/>
          <w:szCs w:val="24"/>
        </w:rPr>
        <w:t>中組以單局</w:t>
      </w:r>
      <w:r>
        <w:rPr>
          <w:rFonts w:ascii="標楷體" w:eastAsia="標楷體" w:hAnsi="標楷體"/>
          <w:spacing w:val="-2"/>
          <w:sz w:val="24"/>
          <w:szCs w:val="24"/>
        </w:rPr>
        <w:t>25</w:t>
      </w:r>
      <w:r w:rsidRPr="009260B9">
        <w:rPr>
          <w:rFonts w:ascii="標楷體" w:eastAsia="標楷體" w:hAnsi="標楷體"/>
          <w:spacing w:val="-2"/>
          <w:sz w:val="24"/>
          <w:szCs w:val="24"/>
        </w:rPr>
        <w:t>分制計算，先到達</w:t>
      </w:r>
      <w:r>
        <w:rPr>
          <w:rFonts w:ascii="標楷體" w:eastAsia="標楷體" w:hAnsi="標楷體"/>
          <w:spacing w:val="-2"/>
          <w:sz w:val="24"/>
          <w:szCs w:val="24"/>
        </w:rPr>
        <w:t>25</w:t>
      </w:r>
      <w:r w:rsidRPr="009260B9">
        <w:rPr>
          <w:rFonts w:ascii="標楷體" w:eastAsia="標楷體" w:hAnsi="標楷體"/>
          <w:spacing w:val="-2"/>
          <w:sz w:val="24"/>
          <w:szCs w:val="24"/>
        </w:rPr>
        <w:t>分者勝，1</w:t>
      </w:r>
      <w:r>
        <w:rPr>
          <w:rFonts w:ascii="標楷體" w:eastAsia="標楷體" w:hAnsi="標楷體"/>
          <w:spacing w:val="-2"/>
          <w:sz w:val="24"/>
          <w:szCs w:val="24"/>
        </w:rPr>
        <w:t>3</w:t>
      </w:r>
      <w:r w:rsidRPr="009260B9">
        <w:rPr>
          <w:rFonts w:ascii="標楷體" w:eastAsia="標楷體" w:hAnsi="標楷體"/>
          <w:spacing w:val="-4"/>
          <w:sz w:val="24"/>
          <w:szCs w:val="24"/>
        </w:rPr>
        <w:t>分交換場地。</w:t>
      </w:r>
    </w:p>
    <w:p w14:paraId="3BEEBDAC" w14:textId="77777777" w:rsidR="00FA0D95" w:rsidRPr="009260B9" w:rsidRDefault="00FA0D95" w:rsidP="00FA0D95">
      <w:pPr>
        <w:pStyle w:val="a5"/>
        <w:numPr>
          <w:ilvl w:val="0"/>
          <w:numId w:val="2"/>
        </w:numPr>
        <w:tabs>
          <w:tab w:val="left" w:pos="1437"/>
        </w:tabs>
        <w:spacing w:before="92" w:line="309" w:lineRule="auto"/>
        <w:ind w:left="1488" w:right="2599" w:hanging="284"/>
        <w:rPr>
          <w:rFonts w:ascii="標楷體" w:eastAsia="標楷體" w:hAnsi="標楷體"/>
          <w:sz w:val="24"/>
          <w:szCs w:val="24"/>
        </w:rPr>
      </w:pPr>
      <w:r w:rsidRPr="009260B9">
        <w:rPr>
          <w:rFonts w:ascii="標楷體" w:eastAsia="標楷體" w:hAnsi="標楷體"/>
          <w:spacing w:val="-2"/>
          <w:sz w:val="24"/>
          <w:szCs w:val="24"/>
        </w:rPr>
        <w:t>國小組以單局21分制計算，先到達21分者勝，11分交換場地。 (如</w:t>
      </w:r>
      <w:r w:rsidRPr="009260B9">
        <w:rPr>
          <w:rFonts w:ascii="PMingLiU" w:eastAsia="PMingLiU" w:hAnsi="PMingLiU" w:cs="PMingLiU"/>
          <w:spacing w:val="-2"/>
          <w:sz w:val="24"/>
          <w:szCs w:val="24"/>
        </w:rPr>
        <w:t>參</w:t>
      </w:r>
      <w:r w:rsidRPr="009260B9">
        <w:rPr>
          <w:rFonts w:ascii="標楷體" w:eastAsia="標楷體" w:hAnsi="標楷體"/>
          <w:spacing w:val="-2"/>
          <w:sz w:val="24"/>
          <w:szCs w:val="24"/>
        </w:rPr>
        <w:t>賽隊</w:t>
      </w:r>
      <w:r w:rsidRPr="009260B9">
        <w:rPr>
          <w:rFonts w:ascii="PMingLiU" w:eastAsia="PMingLiU" w:hAnsi="PMingLiU" w:cs="PMingLiU"/>
          <w:spacing w:val="-2"/>
          <w:sz w:val="24"/>
          <w:szCs w:val="24"/>
        </w:rPr>
        <w:t>數</w:t>
      </w:r>
      <w:r w:rsidRPr="009260B9">
        <w:rPr>
          <w:rFonts w:ascii="標楷體" w:eastAsia="標楷體" w:hAnsi="標楷體"/>
          <w:spacing w:val="-2"/>
          <w:sz w:val="24"/>
          <w:szCs w:val="24"/>
        </w:rPr>
        <w:t>過多，大會有權調整計分方式)</w:t>
      </w:r>
    </w:p>
    <w:p w14:paraId="50EF4C65" w14:textId="77777777" w:rsidR="00FA0D95" w:rsidRPr="009260B9" w:rsidRDefault="00FA0D95" w:rsidP="00FA0D95">
      <w:pPr>
        <w:pStyle w:val="a3"/>
        <w:spacing w:line="309" w:lineRule="auto"/>
        <w:ind w:left="1205" w:right="3712" w:hanging="425"/>
        <w:rPr>
          <w:rFonts w:ascii="標楷體" w:eastAsia="標楷體" w:hAnsi="標楷體"/>
          <w:sz w:val="24"/>
          <w:szCs w:val="24"/>
        </w:rPr>
      </w:pPr>
      <w:r w:rsidRPr="009260B9">
        <w:rPr>
          <w:rFonts w:ascii="標楷體" w:eastAsia="標楷體" w:hAnsi="標楷體"/>
          <w:spacing w:val="-2"/>
          <w:sz w:val="24"/>
          <w:szCs w:val="24"/>
        </w:rPr>
        <w:t>(四)如採循環賽時，三點均需賽完，積分計算方式如下： 1.勝一場得二分，敗一場得一分，積分多者為勝。</w:t>
      </w:r>
    </w:p>
    <w:p w14:paraId="0752A187" w14:textId="77777777" w:rsidR="00FA0D95" w:rsidRPr="009260B9" w:rsidRDefault="00FA0D95" w:rsidP="00FA0D95">
      <w:pPr>
        <w:pStyle w:val="a5"/>
        <w:numPr>
          <w:ilvl w:val="0"/>
          <w:numId w:val="1"/>
        </w:numPr>
        <w:tabs>
          <w:tab w:val="left" w:pos="1437"/>
        </w:tabs>
        <w:spacing w:before="0" w:line="320" w:lineRule="exact"/>
        <w:rPr>
          <w:rFonts w:ascii="標楷體" w:eastAsia="標楷體" w:hAnsi="標楷體"/>
          <w:sz w:val="24"/>
          <w:szCs w:val="24"/>
        </w:rPr>
      </w:pPr>
      <w:r w:rsidRPr="009260B9">
        <w:rPr>
          <w:rFonts w:ascii="標楷體" w:eastAsia="標楷體" w:hAnsi="標楷體"/>
          <w:spacing w:val="-3"/>
          <w:sz w:val="24"/>
          <w:szCs w:val="24"/>
        </w:rPr>
        <w:t>二隊積分相等，勝者為勝。</w:t>
      </w:r>
    </w:p>
    <w:p w14:paraId="080B5B90" w14:textId="77777777" w:rsidR="00FA0D95" w:rsidRPr="009260B9" w:rsidRDefault="00FA0D95" w:rsidP="00FA0D95">
      <w:pPr>
        <w:pStyle w:val="a5"/>
        <w:numPr>
          <w:ilvl w:val="0"/>
          <w:numId w:val="1"/>
        </w:numPr>
        <w:tabs>
          <w:tab w:val="left" w:pos="1437"/>
        </w:tabs>
        <w:spacing w:before="91" w:line="309" w:lineRule="auto"/>
        <w:ind w:left="1347" w:right="2828" w:hanging="143"/>
        <w:rPr>
          <w:rFonts w:ascii="標楷體" w:eastAsia="標楷體" w:hAnsi="標楷體"/>
          <w:sz w:val="24"/>
          <w:szCs w:val="24"/>
        </w:rPr>
      </w:pPr>
      <w:r w:rsidRPr="009260B9">
        <w:rPr>
          <w:rFonts w:ascii="標楷體" w:eastAsia="標楷體" w:hAnsi="標楷體"/>
          <w:spacing w:val="-2"/>
          <w:sz w:val="24"/>
          <w:szCs w:val="24"/>
        </w:rPr>
        <w:t>三隊以上積分相等，以該相關隊比賽結果依下</w:t>
      </w:r>
      <w:r w:rsidRPr="009260B9">
        <w:rPr>
          <w:rFonts w:ascii="PMingLiU" w:eastAsia="PMingLiU" w:hAnsi="PMingLiU" w:cs="PMingLiU"/>
          <w:spacing w:val="-2"/>
          <w:sz w:val="24"/>
          <w:szCs w:val="24"/>
        </w:rPr>
        <w:t>列</w:t>
      </w:r>
      <w:r w:rsidRPr="009260B9">
        <w:rPr>
          <w:rFonts w:ascii="標楷體" w:eastAsia="標楷體" w:hAnsi="標楷體"/>
          <w:spacing w:val="-2"/>
          <w:sz w:val="24"/>
          <w:szCs w:val="24"/>
        </w:rPr>
        <w:t>順序判定： (1)（勝點和）÷（負點和）之商，大者為勝；如相等則以 (2)（勝局和）÷（負局和）之商，大者為勝；如相等則以 (3)（勝分和）÷（負分和）之商，大者為勝</w:t>
      </w:r>
    </w:p>
    <w:p w14:paraId="36C45A89" w14:textId="77777777" w:rsidR="00FA0D95" w:rsidRPr="00E36055" w:rsidRDefault="00FA0D95" w:rsidP="00FA0D95">
      <w:pPr>
        <w:pStyle w:val="a3"/>
        <w:spacing w:line="309" w:lineRule="auto"/>
        <w:ind w:left="0" w:right="4754"/>
        <w:rPr>
          <w:rFonts w:ascii="標楷體" w:eastAsia="標楷體" w:hAnsi="標楷體"/>
          <w:spacing w:val="-6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 xml:space="preserve">                      </w:t>
      </w:r>
      <w:r w:rsidRPr="009260B9">
        <w:rPr>
          <w:rFonts w:ascii="標楷體" w:eastAsia="標楷體" w:hAnsi="標楷體"/>
          <w:sz w:val="24"/>
          <w:szCs w:val="24"/>
        </w:rPr>
        <w:t>(4)</w:t>
      </w:r>
      <w:r w:rsidRPr="009260B9">
        <w:rPr>
          <w:rFonts w:ascii="標楷體" w:eastAsia="標楷體" w:hAnsi="標楷體"/>
          <w:spacing w:val="-6"/>
          <w:sz w:val="24"/>
          <w:szCs w:val="24"/>
        </w:rPr>
        <w:t xml:space="preserve"> </w:t>
      </w:r>
      <w:r w:rsidRPr="009260B9">
        <w:rPr>
          <w:rFonts w:ascii="PMingLiU" w:eastAsia="PMingLiU" w:hAnsi="PMingLiU" w:cs="PMingLiU"/>
          <w:spacing w:val="-6"/>
          <w:sz w:val="24"/>
          <w:szCs w:val="24"/>
        </w:rPr>
        <w:t>若</w:t>
      </w:r>
      <w:r w:rsidRPr="009260B9">
        <w:rPr>
          <w:rFonts w:ascii="標楷體" w:eastAsia="標楷體" w:hAnsi="標楷體"/>
          <w:spacing w:val="-6"/>
          <w:sz w:val="24"/>
          <w:szCs w:val="24"/>
        </w:rPr>
        <w:t>再相等，則由裁判長抽籤決定之。</w:t>
      </w:r>
    </w:p>
    <w:p w14:paraId="25D20E97" w14:textId="77777777" w:rsidR="00FA0D95" w:rsidRPr="009260B9" w:rsidRDefault="00FA0D95" w:rsidP="00FA0D95">
      <w:pPr>
        <w:pStyle w:val="a3"/>
        <w:spacing w:line="309" w:lineRule="auto"/>
        <w:ind w:left="0" w:right="4754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pacing w:val="-2"/>
          <w:sz w:val="24"/>
          <w:szCs w:val="24"/>
        </w:rPr>
        <w:t xml:space="preserve">    </w:t>
      </w:r>
      <w:r w:rsidRPr="009260B9">
        <w:rPr>
          <w:rFonts w:ascii="標楷體" w:eastAsia="標楷體" w:hAnsi="標楷體"/>
          <w:spacing w:val="-2"/>
          <w:sz w:val="24"/>
          <w:szCs w:val="24"/>
        </w:rPr>
        <w:t>十五、競賽規定事項：</w:t>
      </w:r>
    </w:p>
    <w:p w14:paraId="06868203" w14:textId="77777777" w:rsidR="00FA0D95" w:rsidRDefault="00FA0D95" w:rsidP="00FA0D95">
      <w:pPr>
        <w:pStyle w:val="a3"/>
        <w:spacing w:line="309" w:lineRule="auto"/>
        <w:ind w:right="471"/>
        <w:rPr>
          <w:rFonts w:ascii="標楷體" w:eastAsia="標楷體" w:hAnsi="標楷體"/>
          <w:spacing w:val="-2"/>
          <w:sz w:val="24"/>
          <w:szCs w:val="24"/>
        </w:rPr>
      </w:pPr>
      <w:r w:rsidRPr="009260B9">
        <w:rPr>
          <w:rFonts w:ascii="標楷體" w:eastAsia="標楷體" w:hAnsi="標楷體"/>
          <w:spacing w:val="-2"/>
          <w:sz w:val="24"/>
          <w:szCs w:val="24"/>
        </w:rPr>
        <w:t>(一)各</w:t>
      </w:r>
      <w:r w:rsidRPr="009260B9">
        <w:rPr>
          <w:rFonts w:ascii="PMingLiU" w:eastAsia="PMingLiU" w:hAnsi="PMingLiU" w:cs="PMingLiU"/>
          <w:spacing w:val="-2"/>
          <w:sz w:val="24"/>
          <w:szCs w:val="24"/>
        </w:rPr>
        <w:t>參</w:t>
      </w:r>
      <w:r w:rsidRPr="009260B9">
        <w:rPr>
          <w:rFonts w:ascii="標楷體" w:eastAsia="標楷體" w:hAnsi="標楷體"/>
          <w:spacing w:val="-2"/>
          <w:sz w:val="24"/>
          <w:szCs w:val="24"/>
        </w:rPr>
        <w:t xml:space="preserve">加比賽單位，應提前到場，團體賽比賽前半小時需填妥出場名單，送交競賽組。 </w:t>
      </w:r>
    </w:p>
    <w:p w14:paraId="713667AE" w14:textId="77777777" w:rsidR="00FA0D95" w:rsidRPr="009260B9" w:rsidRDefault="00FA0D95" w:rsidP="00FA0D95">
      <w:pPr>
        <w:pStyle w:val="a3"/>
        <w:spacing w:line="309" w:lineRule="auto"/>
        <w:ind w:right="471"/>
        <w:rPr>
          <w:rFonts w:ascii="標楷體" w:eastAsia="標楷體" w:hAnsi="標楷體"/>
          <w:sz w:val="24"/>
          <w:szCs w:val="24"/>
        </w:rPr>
      </w:pPr>
      <w:r w:rsidRPr="009260B9">
        <w:rPr>
          <w:rFonts w:ascii="標楷體" w:eastAsia="標楷體" w:hAnsi="標楷體"/>
          <w:spacing w:val="-2"/>
          <w:sz w:val="24"/>
          <w:szCs w:val="24"/>
        </w:rPr>
        <w:t>(二)超過表定時間5分鐘未出賽者，以棄權</w:t>
      </w:r>
      <w:r w:rsidRPr="009260B9">
        <w:rPr>
          <w:rFonts w:ascii="PMingLiU" w:eastAsia="PMingLiU" w:hAnsi="PMingLiU" w:cs="PMingLiU"/>
          <w:spacing w:val="-2"/>
          <w:sz w:val="24"/>
          <w:szCs w:val="24"/>
        </w:rPr>
        <w:t>論</w:t>
      </w:r>
      <w:r w:rsidRPr="009260B9">
        <w:rPr>
          <w:rFonts w:ascii="標楷體" w:eastAsia="標楷體" w:hAnsi="標楷體"/>
          <w:spacing w:val="-2"/>
          <w:sz w:val="24"/>
          <w:szCs w:val="24"/>
        </w:rPr>
        <w:t>。(以大會掛鐘為準)</w:t>
      </w:r>
    </w:p>
    <w:p w14:paraId="4F348010" w14:textId="77777777" w:rsidR="00FA0D95" w:rsidRPr="009260B9" w:rsidRDefault="00FA0D95" w:rsidP="00FA0D95">
      <w:pPr>
        <w:pStyle w:val="a3"/>
        <w:spacing w:line="309" w:lineRule="auto"/>
        <w:ind w:right="1184"/>
        <w:rPr>
          <w:rFonts w:ascii="標楷體" w:eastAsia="標楷體" w:hAnsi="標楷體"/>
          <w:sz w:val="24"/>
          <w:szCs w:val="24"/>
        </w:rPr>
      </w:pPr>
      <w:r w:rsidRPr="009260B9">
        <w:rPr>
          <w:rFonts w:ascii="標楷體" w:eastAsia="標楷體" w:hAnsi="標楷體"/>
          <w:spacing w:val="-2"/>
          <w:sz w:val="24"/>
          <w:szCs w:val="24"/>
        </w:rPr>
        <w:t>(三)為使比賽順</w:t>
      </w:r>
      <w:r w:rsidRPr="009260B9">
        <w:rPr>
          <w:rFonts w:ascii="PMingLiU" w:eastAsia="PMingLiU" w:hAnsi="PMingLiU" w:cs="PMingLiU"/>
          <w:spacing w:val="-2"/>
          <w:sz w:val="24"/>
          <w:szCs w:val="24"/>
        </w:rPr>
        <w:t>利</w:t>
      </w:r>
      <w:r w:rsidRPr="009260B9">
        <w:rPr>
          <w:rFonts w:ascii="標楷體" w:eastAsia="標楷體" w:hAnsi="標楷體"/>
          <w:spacing w:val="-2"/>
          <w:sz w:val="24"/>
          <w:szCs w:val="24"/>
        </w:rPr>
        <w:t>進</w:t>
      </w:r>
      <w:r w:rsidRPr="009260B9">
        <w:rPr>
          <w:rFonts w:ascii="PMingLiU" w:eastAsia="PMingLiU" w:hAnsi="PMingLiU" w:cs="PMingLiU"/>
          <w:spacing w:val="-2"/>
          <w:sz w:val="24"/>
          <w:szCs w:val="24"/>
        </w:rPr>
        <w:t>行</w:t>
      </w:r>
      <w:r w:rsidRPr="009260B9">
        <w:rPr>
          <w:rFonts w:ascii="標楷體" w:eastAsia="標楷體" w:hAnsi="標楷體"/>
          <w:spacing w:val="-2"/>
          <w:sz w:val="24"/>
          <w:szCs w:val="24"/>
        </w:rPr>
        <w:t>，大會有權調</w:t>
      </w:r>
      <w:r w:rsidRPr="009260B9">
        <w:rPr>
          <w:rFonts w:ascii="PMingLiU" w:eastAsia="PMingLiU" w:hAnsi="PMingLiU" w:cs="PMingLiU"/>
          <w:spacing w:val="-2"/>
          <w:sz w:val="24"/>
          <w:szCs w:val="24"/>
        </w:rPr>
        <w:t>度</w:t>
      </w:r>
      <w:r w:rsidRPr="009260B9">
        <w:rPr>
          <w:rFonts w:ascii="標楷體" w:eastAsia="標楷體" w:hAnsi="標楷體"/>
          <w:spacing w:val="-2"/>
          <w:sz w:val="24"/>
          <w:szCs w:val="24"/>
        </w:rPr>
        <w:t>及安排比賽場次，各隊</w:t>
      </w:r>
      <w:r w:rsidRPr="009260B9">
        <w:rPr>
          <w:rFonts w:ascii="PMingLiU" w:eastAsia="PMingLiU" w:hAnsi="PMingLiU" w:cs="PMingLiU"/>
          <w:spacing w:val="-2"/>
          <w:sz w:val="24"/>
          <w:szCs w:val="24"/>
        </w:rPr>
        <w:t>不</w:t>
      </w:r>
      <w:r w:rsidRPr="009260B9">
        <w:rPr>
          <w:rFonts w:ascii="標楷體" w:eastAsia="標楷體" w:hAnsi="標楷體"/>
          <w:spacing w:val="-2"/>
          <w:sz w:val="24"/>
          <w:szCs w:val="24"/>
        </w:rPr>
        <w:t>得</w:t>
      </w:r>
      <w:r w:rsidRPr="009260B9">
        <w:rPr>
          <w:rFonts w:ascii="PMingLiU" w:eastAsia="PMingLiU" w:hAnsi="PMingLiU" w:cs="PMingLiU"/>
          <w:spacing w:val="-2"/>
          <w:sz w:val="24"/>
          <w:szCs w:val="24"/>
        </w:rPr>
        <w:t>異</w:t>
      </w:r>
      <w:r w:rsidRPr="009260B9">
        <w:rPr>
          <w:rFonts w:ascii="標楷體" w:eastAsia="標楷體" w:hAnsi="標楷體"/>
          <w:spacing w:val="-2"/>
          <w:sz w:val="24"/>
          <w:szCs w:val="24"/>
        </w:rPr>
        <w:t>議。</w:t>
      </w:r>
      <w:r w:rsidRPr="009260B9">
        <w:rPr>
          <w:rFonts w:ascii="標楷體" w:eastAsia="標楷體" w:hAnsi="標楷體"/>
          <w:spacing w:val="80"/>
          <w:w w:val="150"/>
          <w:sz w:val="24"/>
          <w:szCs w:val="24"/>
        </w:rPr>
        <w:t xml:space="preserve">    </w:t>
      </w:r>
      <w:r w:rsidRPr="009260B9">
        <w:rPr>
          <w:rFonts w:ascii="標楷體" w:eastAsia="標楷體" w:hAnsi="標楷體"/>
          <w:spacing w:val="-2"/>
          <w:sz w:val="24"/>
          <w:szCs w:val="24"/>
        </w:rPr>
        <w:t>(四)</w:t>
      </w:r>
      <w:r w:rsidRPr="009260B9">
        <w:rPr>
          <w:rFonts w:ascii="PMingLiU" w:eastAsia="PMingLiU" w:hAnsi="PMingLiU" w:cs="PMingLiU"/>
          <w:spacing w:val="-2"/>
          <w:sz w:val="24"/>
          <w:szCs w:val="24"/>
        </w:rPr>
        <w:t>參</w:t>
      </w:r>
      <w:r w:rsidRPr="009260B9">
        <w:rPr>
          <w:rFonts w:ascii="標楷體" w:eastAsia="標楷體" w:hAnsi="標楷體"/>
          <w:spacing w:val="-2"/>
          <w:sz w:val="24"/>
          <w:szCs w:val="24"/>
        </w:rPr>
        <w:t>加比賽應攜帶證明身分相關文件，或附有照片且蓋有學校印鑑之在學證明，</w:t>
      </w:r>
      <w:r w:rsidRPr="009260B9">
        <w:rPr>
          <w:rFonts w:ascii="標楷體" w:eastAsia="標楷體" w:hAnsi="標楷體"/>
          <w:spacing w:val="-4"/>
          <w:sz w:val="24"/>
          <w:szCs w:val="24"/>
        </w:rPr>
        <w:t>以備查驗。</w:t>
      </w:r>
    </w:p>
    <w:p w14:paraId="2C21B769" w14:textId="77777777" w:rsidR="00FA0D95" w:rsidRDefault="00FA0D95" w:rsidP="00FA0D95">
      <w:pPr>
        <w:pStyle w:val="a3"/>
        <w:spacing w:line="309" w:lineRule="auto"/>
        <w:ind w:right="1184"/>
        <w:rPr>
          <w:rFonts w:ascii="標楷體" w:eastAsia="標楷體" w:hAnsi="標楷體"/>
          <w:spacing w:val="-2"/>
          <w:sz w:val="24"/>
          <w:szCs w:val="24"/>
        </w:rPr>
      </w:pPr>
      <w:r w:rsidRPr="009260B9">
        <w:rPr>
          <w:rFonts w:ascii="標楷體" w:eastAsia="標楷體" w:hAnsi="標楷體"/>
          <w:spacing w:val="-2"/>
          <w:sz w:val="24"/>
          <w:szCs w:val="24"/>
        </w:rPr>
        <w:t>(五)如遇特殊事故必須</w:t>
      </w:r>
      <w:r w:rsidRPr="009260B9">
        <w:rPr>
          <w:rFonts w:ascii="PMingLiU" w:eastAsia="PMingLiU" w:hAnsi="PMingLiU" w:cs="PMingLiU"/>
          <w:spacing w:val="-2"/>
          <w:sz w:val="24"/>
          <w:szCs w:val="24"/>
        </w:rPr>
        <w:t>更</w:t>
      </w:r>
      <w:r w:rsidRPr="009260B9">
        <w:rPr>
          <w:rFonts w:ascii="標楷體" w:eastAsia="標楷體" w:hAnsi="標楷體"/>
          <w:spacing w:val="-2"/>
          <w:sz w:val="24"/>
          <w:szCs w:val="24"/>
        </w:rPr>
        <w:t>改賽程時，經主辦單位口頭或書面通知，各隊</w:t>
      </w:r>
      <w:r w:rsidRPr="009260B9">
        <w:rPr>
          <w:rFonts w:ascii="PMingLiU" w:eastAsia="PMingLiU" w:hAnsi="PMingLiU" w:cs="PMingLiU"/>
          <w:spacing w:val="-2"/>
          <w:sz w:val="24"/>
          <w:szCs w:val="24"/>
        </w:rPr>
        <w:t>不</w:t>
      </w:r>
      <w:r w:rsidRPr="009260B9">
        <w:rPr>
          <w:rFonts w:ascii="標楷體" w:eastAsia="標楷體" w:hAnsi="標楷體"/>
          <w:spacing w:val="-2"/>
          <w:sz w:val="24"/>
          <w:szCs w:val="24"/>
        </w:rPr>
        <w:t>得</w:t>
      </w:r>
      <w:r w:rsidRPr="009260B9">
        <w:rPr>
          <w:rFonts w:ascii="PMingLiU" w:eastAsia="PMingLiU" w:hAnsi="PMingLiU" w:cs="PMingLiU"/>
          <w:spacing w:val="-2"/>
          <w:sz w:val="24"/>
          <w:szCs w:val="24"/>
        </w:rPr>
        <w:t>異</w:t>
      </w:r>
      <w:r w:rsidRPr="009260B9">
        <w:rPr>
          <w:rFonts w:ascii="標楷體" w:eastAsia="標楷體" w:hAnsi="標楷體"/>
          <w:spacing w:val="-2"/>
          <w:sz w:val="24"/>
          <w:szCs w:val="24"/>
        </w:rPr>
        <w:t xml:space="preserve">議。 </w:t>
      </w:r>
    </w:p>
    <w:p w14:paraId="24860991" w14:textId="77777777" w:rsidR="00FA0D95" w:rsidRPr="009260B9" w:rsidRDefault="00FA0D95" w:rsidP="00FA0D95">
      <w:pPr>
        <w:pStyle w:val="a3"/>
        <w:spacing w:line="309" w:lineRule="auto"/>
        <w:ind w:right="1184"/>
        <w:rPr>
          <w:rFonts w:ascii="標楷體" w:eastAsia="標楷體" w:hAnsi="標楷體"/>
          <w:sz w:val="24"/>
          <w:szCs w:val="24"/>
        </w:rPr>
      </w:pPr>
      <w:r w:rsidRPr="009260B9">
        <w:rPr>
          <w:rFonts w:ascii="標楷體" w:eastAsia="標楷體" w:hAnsi="標楷體"/>
          <w:spacing w:val="-2"/>
          <w:sz w:val="24"/>
          <w:szCs w:val="24"/>
        </w:rPr>
        <w:t>(</w:t>
      </w:r>
      <w:r w:rsidRPr="009260B9">
        <w:rPr>
          <w:rFonts w:ascii="PMingLiU" w:eastAsia="PMingLiU" w:hAnsi="PMingLiU" w:cs="PMingLiU"/>
          <w:spacing w:val="-2"/>
          <w:sz w:val="24"/>
          <w:szCs w:val="24"/>
        </w:rPr>
        <w:t>六</w:t>
      </w:r>
      <w:r w:rsidRPr="009260B9">
        <w:rPr>
          <w:rFonts w:ascii="標楷體" w:eastAsia="標楷體" w:hAnsi="標楷體"/>
          <w:spacing w:val="-2"/>
          <w:sz w:val="24"/>
          <w:szCs w:val="24"/>
        </w:rPr>
        <w:t>)</w:t>
      </w:r>
      <w:r w:rsidRPr="009260B9">
        <w:rPr>
          <w:rFonts w:ascii="PMingLiU" w:eastAsia="PMingLiU" w:hAnsi="PMingLiU" w:cs="PMingLiU"/>
          <w:spacing w:val="-2"/>
          <w:sz w:val="24"/>
          <w:szCs w:val="24"/>
        </w:rPr>
        <w:t>若</w:t>
      </w:r>
      <w:r w:rsidRPr="009260B9">
        <w:rPr>
          <w:rFonts w:ascii="標楷體" w:eastAsia="標楷體" w:hAnsi="標楷體"/>
          <w:spacing w:val="-2"/>
          <w:sz w:val="24"/>
          <w:szCs w:val="24"/>
        </w:rPr>
        <w:t>有空點現象時，依下</w:t>
      </w:r>
      <w:r w:rsidRPr="009260B9">
        <w:rPr>
          <w:rFonts w:ascii="PMingLiU" w:eastAsia="PMingLiU" w:hAnsi="PMingLiU" w:cs="PMingLiU"/>
          <w:spacing w:val="-2"/>
          <w:sz w:val="24"/>
          <w:szCs w:val="24"/>
        </w:rPr>
        <w:t>列</w:t>
      </w:r>
      <w:r w:rsidRPr="009260B9">
        <w:rPr>
          <w:rFonts w:ascii="標楷體" w:eastAsia="標楷體" w:hAnsi="標楷體"/>
          <w:spacing w:val="-2"/>
          <w:sz w:val="24"/>
          <w:szCs w:val="24"/>
        </w:rPr>
        <w:t>方式處</w:t>
      </w:r>
      <w:r w:rsidRPr="009260B9">
        <w:rPr>
          <w:rFonts w:ascii="PMingLiU" w:eastAsia="PMingLiU" w:hAnsi="PMingLiU" w:cs="PMingLiU"/>
          <w:spacing w:val="-2"/>
          <w:sz w:val="24"/>
          <w:szCs w:val="24"/>
        </w:rPr>
        <w:t>理</w:t>
      </w:r>
      <w:r w:rsidRPr="009260B9">
        <w:rPr>
          <w:rFonts w:ascii="標楷體" w:eastAsia="標楷體" w:hAnsi="標楷體"/>
          <w:spacing w:val="-2"/>
          <w:sz w:val="24"/>
          <w:szCs w:val="24"/>
        </w:rPr>
        <w:t>：</w:t>
      </w:r>
    </w:p>
    <w:p w14:paraId="4529D206" w14:textId="77777777" w:rsidR="00FA0D95" w:rsidRDefault="00FA0D95" w:rsidP="00FA0D95">
      <w:pPr>
        <w:pStyle w:val="a3"/>
        <w:spacing w:line="309" w:lineRule="auto"/>
        <w:ind w:right="1184"/>
        <w:jc w:val="both"/>
        <w:rPr>
          <w:rFonts w:ascii="標楷體" w:eastAsia="標楷體" w:hAnsi="標楷體"/>
          <w:sz w:val="24"/>
          <w:szCs w:val="24"/>
        </w:rPr>
      </w:pPr>
      <w:r w:rsidRPr="009260B9">
        <w:rPr>
          <w:rFonts w:ascii="標楷體" w:eastAsia="標楷體" w:hAnsi="標楷體"/>
          <w:spacing w:val="-2"/>
          <w:sz w:val="24"/>
          <w:szCs w:val="24"/>
        </w:rPr>
        <w:t>1.出賽時，雙方選手必須全體</w:t>
      </w:r>
      <w:r w:rsidRPr="009260B9">
        <w:rPr>
          <w:rFonts w:ascii="PMingLiU" w:eastAsia="PMingLiU" w:hAnsi="PMingLiU" w:cs="PMingLiU"/>
          <w:spacing w:val="-2"/>
          <w:sz w:val="24"/>
          <w:szCs w:val="24"/>
        </w:rPr>
        <w:t>列</w:t>
      </w:r>
      <w:r w:rsidRPr="009260B9">
        <w:rPr>
          <w:rFonts w:ascii="標楷體" w:eastAsia="標楷體" w:hAnsi="標楷體"/>
          <w:spacing w:val="-2"/>
          <w:sz w:val="24"/>
          <w:szCs w:val="24"/>
        </w:rPr>
        <w:t>隊，核對各點出賽選手身份無誤後，開始進</w:t>
      </w:r>
      <w:r w:rsidRPr="009260B9">
        <w:rPr>
          <w:rFonts w:ascii="PMingLiU" w:eastAsia="PMingLiU" w:hAnsi="PMingLiU" w:cs="PMingLiU"/>
          <w:spacing w:val="-2"/>
          <w:sz w:val="24"/>
          <w:szCs w:val="24"/>
        </w:rPr>
        <w:t>行</w:t>
      </w:r>
      <w:r w:rsidRPr="009260B9">
        <w:rPr>
          <w:rFonts w:ascii="標楷體" w:eastAsia="標楷體" w:hAnsi="標楷體"/>
          <w:spacing w:val="-2"/>
          <w:sz w:val="24"/>
          <w:szCs w:val="24"/>
        </w:rPr>
        <w:t>比賽。比賽結束前，</w:t>
      </w:r>
      <w:r w:rsidRPr="009260B9">
        <w:rPr>
          <w:rFonts w:ascii="PMingLiU" w:eastAsia="PMingLiU" w:hAnsi="PMingLiU" w:cs="PMingLiU"/>
          <w:spacing w:val="-2"/>
          <w:sz w:val="24"/>
          <w:szCs w:val="24"/>
        </w:rPr>
        <w:t>若</w:t>
      </w:r>
      <w:r w:rsidRPr="009260B9">
        <w:rPr>
          <w:rFonts w:ascii="標楷體" w:eastAsia="標楷體" w:hAnsi="標楷體"/>
          <w:spacing w:val="-2"/>
          <w:sz w:val="24"/>
          <w:szCs w:val="24"/>
        </w:rPr>
        <w:t>出賽選手有人、證</w:t>
      </w:r>
      <w:r w:rsidRPr="009260B9">
        <w:rPr>
          <w:rFonts w:ascii="PMingLiU" w:eastAsia="PMingLiU" w:hAnsi="PMingLiU" w:cs="PMingLiU"/>
          <w:spacing w:val="-2"/>
          <w:sz w:val="24"/>
          <w:szCs w:val="24"/>
        </w:rPr>
        <w:t>不</w:t>
      </w:r>
      <w:r w:rsidRPr="009260B9">
        <w:rPr>
          <w:rFonts w:ascii="標楷體" w:eastAsia="標楷體" w:hAnsi="標楷體"/>
          <w:spacing w:val="-2"/>
          <w:sz w:val="24"/>
          <w:szCs w:val="24"/>
        </w:rPr>
        <w:t>符之情況得再次要求核對選手身份。</w:t>
      </w:r>
      <w:r w:rsidRPr="009260B9">
        <w:rPr>
          <w:rFonts w:ascii="標楷體" w:eastAsia="標楷體" w:hAnsi="標楷體"/>
          <w:spacing w:val="40"/>
          <w:sz w:val="24"/>
          <w:szCs w:val="24"/>
        </w:rPr>
        <w:t xml:space="preserve"> </w:t>
      </w:r>
      <w:r w:rsidRPr="009260B9">
        <w:rPr>
          <w:rFonts w:ascii="標楷體" w:eastAsia="標楷體" w:hAnsi="標楷體"/>
          <w:spacing w:val="-2"/>
          <w:sz w:val="24"/>
          <w:szCs w:val="24"/>
        </w:rPr>
        <w:t>2.</w:t>
      </w:r>
      <w:r w:rsidRPr="009260B9">
        <w:rPr>
          <w:rFonts w:ascii="PMingLiU" w:eastAsia="PMingLiU" w:hAnsi="PMingLiU" w:cs="PMingLiU"/>
          <w:spacing w:val="-3"/>
          <w:sz w:val="24"/>
          <w:szCs w:val="24"/>
        </w:rPr>
        <w:t>若</w:t>
      </w:r>
      <w:r w:rsidRPr="009260B9">
        <w:rPr>
          <w:rFonts w:ascii="標楷體" w:eastAsia="標楷體" w:hAnsi="標楷體"/>
          <w:spacing w:val="-3"/>
          <w:sz w:val="24"/>
          <w:szCs w:val="24"/>
        </w:rPr>
        <w:t>出賽學校選手</w:t>
      </w:r>
      <w:r w:rsidRPr="009260B9">
        <w:rPr>
          <w:rFonts w:ascii="PMingLiU" w:eastAsia="PMingLiU" w:hAnsi="PMingLiU" w:cs="PMingLiU"/>
          <w:spacing w:val="-3"/>
          <w:sz w:val="24"/>
          <w:szCs w:val="24"/>
        </w:rPr>
        <w:t>不</w:t>
      </w:r>
      <w:r w:rsidRPr="009260B9">
        <w:rPr>
          <w:rFonts w:ascii="標楷體" w:eastAsia="標楷體" w:hAnsi="標楷體"/>
          <w:spacing w:val="-3"/>
          <w:sz w:val="24"/>
          <w:szCs w:val="24"/>
        </w:rPr>
        <w:t>足時，應於排點前向大會申明，並告知對方後，只可將選手</w:t>
      </w:r>
      <w:r w:rsidRPr="009260B9">
        <w:rPr>
          <w:rFonts w:ascii="標楷體" w:eastAsia="標楷體" w:hAnsi="標楷體"/>
          <w:spacing w:val="-2"/>
          <w:sz w:val="24"/>
          <w:szCs w:val="24"/>
        </w:rPr>
        <w:t>排在前面各點，中間</w:t>
      </w:r>
      <w:r w:rsidRPr="009260B9">
        <w:rPr>
          <w:rFonts w:ascii="PMingLiU" w:eastAsia="PMingLiU" w:hAnsi="PMingLiU" w:cs="PMingLiU"/>
          <w:spacing w:val="-2"/>
          <w:sz w:val="24"/>
          <w:szCs w:val="24"/>
        </w:rPr>
        <w:t>不</w:t>
      </w:r>
      <w:r w:rsidRPr="009260B9">
        <w:rPr>
          <w:rFonts w:ascii="標楷體" w:eastAsia="標楷體" w:hAnsi="標楷體"/>
          <w:spacing w:val="-2"/>
          <w:sz w:val="24"/>
          <w:szCs w:val="24"/>
        </w:rPr>
        <w:t>得有空點，後面未排之各點均判為對方之勝點(</w:t>
      </w:r>
      <w:r w:rsidRPr="009260B9">
        <w:rPr>
          <w:rFonts w:ascii="PMingLiU" w:eastAsia="PMingLiU" w:hAnsi="PMingLiU" w:cs="PMingLiU"/>
          <w:spacing w:val="-2"/>
          <w:sz w:val="24"/>
          <w:szCs w:val="24"/>
        </w:rPr>
        <w:t>若</w:t>
      </w:r>
      <w:r w:rsidRPr="009260B9">
        <w:rPr>
          <w:rFonts w:ascii="標楷體" w:eastAsia="標楷體" w:hAnsi="標楷體"/>
          <w:spacing w:val="-2"/>
          <w:sz w:val="24"/>
          <w:szCs w:val="24"/>
        </w:rPr>
        <w:t>未告知時，則該場比賽對方有權重新排點。唯選手</w:t>
      </w:r>
      <w:r w:rsidRPr="009260B9">
        <w:rPr>
          <w:rFonts w:ascii="PMingLiU" w:eastAsia="PMingLiU" w:hAnsi="PMingLiU" w:cs="PMingLiU"/>
          <w:spacing w:val="-2"/>
          <w:sz w:val="24"/>
          <w:szCs w:val="24"/>
        </w:rPr>
        <w:t>不</w:t>
      </w:r>
      <w:r w:rsidRPr="009260B9">
        <w:rPr>
          <w:rFonts w:ascii="標楷體" w:eastAsia="標楷體" w:hAnsi="標楷體"/>
          <w:spacing w:val="-2"/>
          <w:sz w:val="24"/>
          <w:szCs w:val="24"/>
        </w:rPr>
        <w:t>足之一方無權重新排點)。</w:t>
      </w:r>
    </w:p>
    <w:p w14:paraId="706AFB8E" w14:textId="77777777" w:rsidR="00FA0D95" w:rsidRPr="009260B9" w:rsidRDefault="00FA0D95" w:rsidP="00FA0D95">
      <w:pPr>
        <w:pStyle w:val="a3"/>
        <w:spacing w:line="309" w:lineRule="auto"/>
        <w:ind w:right="1184"/>
        <w:jc w:val="both"/>
        <w:rPr>
          <w:rFonts w:ascii="標楷體" w:eastAsia="標楷體" w:hAnsi="標楷體"/>
          <w:sz w:val="24"/>
          <w:szCs w:val="24"/>
        </w:rPr>
      </w:pPr>
      <w:r w:rsidRPr="009260B9">
        <w:rPr>
          <w:rFonts w:ascii="標楷體" w:eastAsia="標楷體" w:hAnsi="標楷體"/>
          <w:spacing w:val="-2"/>
          <w:sz w:val="24"/>
          <w:szCs w:val="24"/>
        </w:rPr>
        <w:t>3.比賽期間</w:t>
      </w:r>
      <w:r w:rsidRPr="009260B9">
        <w:rPr>
          <w:rFonts w:ascii="PMingLiU" w:eastAsia="PMingLiU" w:hAnsi="PMingLiU" w:cs="PMingLiU"/>
          <w:spacing w:val="-2"/>
          <w:sz w:val="24"/>
          <w:szCs w:val="24"/>
        </w:rPr>
        <w:t>若</w:t>
      </w:r>
      <w:r w:rsidRPr="009260B9">
        <w:rPr>
          <w:rFonts w:ascii="標楷體" w:eastAsia="標楷體" w:hAnsi="標楷體"/>
          <w:spacing w:val="-2"/>
          <w:sz w:val="24"/>
          <w:szCs w:val="24"/>
        </w:rPr>
        <w:t>因某隊選手受傷而人</w:t>
      </w:r>
      <w:r w:rsidRPr="009260B9">
        <w:rPr>
          <w:rFonts w:ascii="PMingLiU" w:eastAsia="PMingLiU" w:hAnsi="PMingLiU" w:cs="PMingLiU"/>
          <w:spacing w:val="-2"/>
          <w:sz w:val="24"/>
          <w:szCs w:val="24"/>
        </w:rPr>
        <w:t>數不</w:t>
      </w:r>
      <w:r w:rsidRPr="009260B9">
        <w:rPr>
          <w:rFonts w:ascii="標楷體" w:eastAsia="標楷體" w:hAnsi="標楷體"/>
          <w:spacing w:val="-2"/>
          <w:sz w:val="24"/>
          <w:szCs w:val="24"/>
        </w:rPr>
        <w:t>足，空點只可排於最後順位，空點過半即</w:t>
      </w:r>
      <w:r w:rsidRPr="009260B9">
        <w:rPr>
          <w:rFonts w:ascii="標楷體" w:eastAsia="標楷體" w:hAnsi="標楷體"/>
          <w:spacing w:val="-2"/>
          <w:sz w:val="24"/>
          <w:szCs w:val="24"/>
        </w:rPr>
        <w:lastRenderedPageBreak/>
        <w:t>喪失</w:t>
      </w:r>
      <w:r w:rsidRPr="009260B9">
        <w:rPr>
          <w:rFonts w:ascii="PMingLiU" w:eastAsia="PMingLiU" w:hAnsi="PMingLiU" w:cs="PMingLiU"/>
          <w:spacing w:val="-2"/>
          <w:sz w:val="24"/>
          <w:szCs w:val="24"/>
        </w:rPr>
        <w:t>參</w:t>
      </w:r>
      <w:r w:rsidRPr="009260B9">
        <w:rPr>
          <w:rFonts w:ascii="標楷體" w:eastAsia="標楷體" w:hAnsi="標楷體"/>
          <w:spacing w:val="-2"/>
          <w:sz w:val="24"/>
          <w:szCs w:val="24"/>
        </w:rPr>
        <w:t>賽資格。</w:t>
      </w:r>
    </w:p>
    <w:p w14:paraId="53416C73" w14:textId="77777777" w:rsidR="00FA0D95" w:rsidRDefault="00FA0D95" w:rsidP="00FA0D95">
      <w:pPr>
        <w:pStyle w:val="a3"/>
        <w:spacing w:line="309" w:lineRule="auto"/>
        <w:ind w:right="1184"/>
        <w:rPr>
          <w:rFonts w:ascii="標楷體" w:eastAsia="標楷體" w:hAnsi="標楷體"/>
          <w:spacing w:val="-2"/>
          <w:sz w:val="24"/>
          <w:szCs w:val="24"/>
        </w:rPr>
      </w:pPr>
      <w:r w:rsidRPr="009260B9">
        <w:rPr>
          <w:rFonts w:ascii="標楷體" w:eastAsia="標楷體" w:hAnsi="標楷體"/>
          <w:spacing w:val="-2"/>
          <w:sz w:val="24"/>
          <w:szCs w:val="24"/>
        </w:rPr>
        <w:t>(七)</w:t>
      </w:r>
      <w:r w:rsidRPr="009260B9">
        <w:rPr>
          <w:rFonts w:ascii="PMingLiU" w:eastAsia="PMingLiU" w:hAnsi="PMingLiU" w:cs="PMingLiU"/>
          <w:spacing w:val="-2"/>
          <w:sz w:val="24"/>
          <w:szCs w:val="24"/>
        </w:rPr>
        <w:t>不</w:t>
      </w:r>
      <w:r w:rsidRPr="009260B9">
        <w:rPr>
          <w:rFonts w:ascii="標楷體" w:eastAsia="標楷體" w:hAnsi="標楷體"/>
          <w:spacing w:val="-2"/>
          <w:sz w:val="24"/>
          <w:szCs w:val="24"/>
        </w:rPr>
        <w:t>服從裁判及裁判長之判決及</w:t>
      </w:r>
      <w:r w:rsidRPr="009260B9">
        <w:rPr>
          <w:rFonts w:ascii="PMingLiU" w:eastAsia="PMingLiU" w:hAnsi="PMingLiU" w:cs="PMingLiU"/>
          <w:spacing w:val="-2"/>
          <w:sz w:val="24"/>
          <w:szCs w:val="24"/>
        </w:rPr>
        <w:t>不</w:t>
      </w:r>
      <w:r w:rsidRPr="009260B9">
        <w:rPr>
          <w:rFonts w:ascii="標楷體" w:eastAsia="標楷體" w:hAnsi="標楷體"/>
          <w:spacing w:val="-2"/>
          <w:sz w:val="24"/>
          <w:szCs w:val="24"/>
        </w:rPr>
        <w:t>遵守大會規定者，得取消其比賽資格。</w:t>
      </w:r>
    </w:p>
    <w:p w14:paraId="0FEA46FB" w14:textId="77777777" w:rsidR="00FA0D95" w:rsidRPr="009260B9" w:rsidRDefault="00FA0D95" w:rsidP="00FA0D95">
      <w:pPr>
        <w:pStyle w:val="a3"/>
        <w:spacing w:line="309" w:lineRule="auto"/>
        <w:ind w:left="213" w:right="4754" w:firstLine="71"/>
        <w:rPr>
          <w:rFonts w:ascii="標楷體" w:eastAsia="標楷體" w:hAnsi="標楷體"/>
          <w:sz w:val="24"/>
          <w:szCs w:val="24"/>
        </w:rPr>
      </w:pPr>
      <w:r w:rsidRPr="009260B9">
        <w:rPr>
          <w:rFonts w:ascii="標楷體" w:eastAsia="標楷體" w:hAnsi="標楷體"/>
          <w:spacing w:val="-2"/>
          <w:sz w:val="24"/>
          <w:szCs w:val="24"/>
        </w:rPr>
        <w:t>十</w:t>
      </w:r>
      <w:r>
        <w:rPr>
          <w:rFonts w:ascii="標楷體" w:eastAsia="標楷體" w:hAnsi="標楷體" w:hint="eastAsia"/>
          <w:spacing w:val="-2"/>
          <w:sz w:val="24"/>
          <w:szCs w:val="24"/>
        </w:rPr>
        <w:t>六</w:t>
      </w:r>
      <w:r w:rsidRPr="009260B9">
        <w:rPr>
          <w:rFonts w:ascii="標楷體" w:eastAsia="標楷體" w:hAnsi="標楷體"/>
          <w:spacing w:val="-2"/>
          <w:sz w:val="24"/>
          <w:szCs w:val="24"/>
        </w:rPr>
        <w:t>、獎</w:t>
      </w:r>
      <w:r w:rsidRPr="009260B9">
        <w:rPr>
          <w:rFonts w:ascii="PMingLiU" w:eastAsia="PMingLiU" w:hAnsi="PMingLiU" w:cs="PMingLiU"/>
          <w:spacing w:val="-2"/>
          <w:sz w:val="24"/>
          <w:szCs w:val="24"/>
        </w:rPr>
        <w:t>勵</w:t>
      </w:r>
      <w:r w:rsidRPr="009260B9">
        <w:rPr>
          <w:rFonts w:ascii="標楷體" w:eastAsia="標楷體" w:hAnsi="標楷體"/>
          <w:spacing w:val="-2"/>
          <w:sz w:val="24"/>
          <w:szCs w:val="24"/>
        </w:rPr>
        <w:t>：</w:t>
      </w:r>
    </w:p>
    <w:p w14:paraId="29B1BE70" w14:textId="77777777" w:rsidR="00FA0D95" w:rsidRPr="009260B9" w:rsidRDefault="00FA0D95" w:rsidP="00FA0D95">
      <w:pPr>
        <w:pStyle w:val="a3"/>
        <w:spacing w:line="309" w:lineRule="auto"/>
        <w:ind w:left="1262" w:right="530" w:hanging="490"/>
        <w:rPr>
          <w:rFonts w:ascii="標楷體" w:eastAsia="標楷體" w:hAnsi="標楷體"/>
          <w:sz w:val="24"/>
          <w:szCs w:val="24"/>
        </w:rPr>
      </w:pPr>
      <w:r w:rsidRPr="009260B9">
        <w:rPr>
          <w:rFonts w:ascii="標楷體" w:eastAsia="標楷體" w:hAnsi="標楷體"/>
          <w:spacing w:val="-2"/>
          <w:sz w:val="24"/>
          <w:szCs w:val="24"/>
        </w:rPr>
        <w:t>(一)團體、個人項目</w:t>
      </w:r>
      <w:r w:rsidRPr="009260B9">
        <w:rPr>
          <w:rFonts w:ascii="PMingLiU" w:eastAsia="PMingLiU" w:hAnsi="PMingLiU" w:cs="PMingLiU"/>
          <w:spacing w:val="-2"/>
          <w:sz w:val="24"/>
          <w:szCs w:val="24"/>
        </w:rPr>
        <w:t>參</w:t>
      </w:r>
      <w:r w:rsidRPr="009260B9">
        <w:rPr>
          <w:rFonts w:ascii="標楷體" w:eastAsia="標楷體" w:hAnsi="標楷體"/>
          <w:spacing w:val="-2"/>
          <w:sz w:val="24"/>
          <w:szCs w:val="24"/>
        </w:rPr>
        <w:t>賽隊</w:t>
      </w:r>
      <w:r w:rsidRPr="009260B9">
        <w:rPr>
          <w:rFonts w:ascii="PMingLiU" w:eastAsia="PMingLiU" w:hAnsi="PMingLiU" w:cs="PMingLiU"/>
          <w:spacing w:val="-2"/>
          <w:sz w:val="24"/>
          <w:szCs w:val="24"/>
        </w:rPr>
        <w:t>數</w:t>
      </w:r>
      <w:r w:rsidRPr="009260B9">
        <w:rPr>
          <w:rFonts w:ascii="標楷體" w:eastAsia="標楷體" w:hAnsi="標楷體"/>
          <w:spacing w:val="-2"/>
          <w:sz w:val="24"/>
          <w:szCs w:val="24"/>
        </w:rPr>
        <w:t>達13隊以上取前6名，6至12隊取前4名，5隊取前3名，4隊取 2名。(大會有權調整授獎名次，於籤表公告時為準)</w:t>
      </w:r>
    </w:p>
    <w:p w14:paraId="22E38B75" w14:textId="77777777" w:rsidR="00FA0D95" w:rsidRPr="009260B9" w:rsidRDefault="00FA0D95" w:rsidP="00FA0D95">
      <w:pPr>
        <w:pStyle w:val="a3"/>
        <w:spacing w:before="78"/>
        <w:rPr>
          <w:rFonts w:ascii="標楷體" w:eastAsia="標楷體" w:hAnsi="標楷體"/>
          <w:sz w:val="24"/>
          <w:szCs w:val="24"/>
        </w:rPr>
      </w:pPr>
      <w:r w:rsidRPr="009260B9">
        <w:rPr>
          <w:rFonts w:ascii="標楷體" w:eastAsia="標楷體" w:hAnsi="標楷體"/>
          <w:spacing w:val="-3"/>
          <w:sz w:val="24"/>
          <w:szCs w:val="24"/>
        </w:rPr>
        <w:t>(二)團體賽頒發獎盃及獎</w:t>
      </w:r>
      <w:r w:rsidRPr="009260B9">
        <w:rPr>
          <w:rFonts w:ascii="PMingLiU" w:eastAsia="PMingLiU" w:hAnsi="PMingLiU" w:cs="PMingLiU"/>
          <w:spacing w:val="-3"/>
          <w:sz w:val="24"/>
          <w:szCs w:val="24"/>
        </w:rPr>
        <w:t>狀</w:t>
      </w:r>
      <w:r w:rsidRPr="009260B9">
        <w:rPr>
          <w:rFonts w:ascii="標楷體" w:eastAsia="標楷體" w:hAnsi="標楷體"/>
          <w:spacing w:val="-3"/>
          <w:sz w:val="24"/>
          <w:szCs w:val="24"/>
        </w:rPr>
        <w:t>，學生組(個人)頒發獎牌及獎</w:t>
      </w:r>
      <w:r w:rsidRPr="009260B9">
        <w:rPr>
          <w:rFonts w:ascii="PMingLiU" w:eastAsia="PMingLiU" w:hAnsi="PMingLiU" w:cs="PMingLiU"/>
          <w:spacing w:val="-3"/>
          <w:sz w:val="24"/>
          <w:szCs w:val="24"/>
        </w:rPr>
        <w:t>狀</w:t>
      </w:r>
      <w:r w:rsidRPr="009260B9">
        <w:rPr>
          <w:rFonts w:ascii="標楷體" w:eastAsia="標楷體" w:hAnsi="標楷體"/>
          <w:spacing w:val="-3"/>
          <w:sz w:val="24"/>
          <w:szCs w:val="24"/>
        </w:rPr>
        <w:t>。</w:t>
      </w:r>
    </w:p>
    <w:p w14:paraId="0E69C6E6" w14:textId="77777777" w:rsidR="00FA0D95" w:rsidRPr="009260B9" w:rsidRDefault="00FA0D95" w:rsidP="00FA0D95">
      <w:pPr>
        <w:rPr>
          <w:rFonts w:ascii="標楷體" w:eastAsia="標楷體" w:hAnsi="標楷體"/>
          <w:sz w:val="24"/>
          <w:szCs w:val="24"/>
        </w:rPr>
        <w:sectPr w:rsidR="00FA0D95" w:rsidRPr="009260B9" w:rsidSect="00FA0D95">
          <w:type w:val="continuous"/>
          <w:pgSz w:w="11910" w:h="16840"/>
          <w:pgMar w:top="720" w:right="740" w:bottom="280" w:left="920" w:header="720" w:footer="720" w:gutter="0"/>
          <w:cols w:space="720"/>
        </w:sectPr>
      </w:pPr>
    </w:p>
    <w:p w14:paraId="0B000C4C" w14:textId="77777777" w:rsidR="00FA0D95" w:rsidRPr="009260B9" w:rsidRDefault="00FA0D95" w:rsidP="00FA0D95">
      <w:pPr>
        <w:pStyle w:val="a3"/>
        <w:spacing w:before="35"/>
        <w:ind w:left="214"/>
        <w:rPr>
          <w:rFonts w:ascii="標楷體" w:eastAsia="標楷體" w:hAnsi="標楷體"/>
          <w:sz w:val="24"/>
          <w:szCs w:val="24"/>
        </w:rPr>
      </w:pPr>
      <w:r w:rsidRPr="009260B9">
        <w:rPr>
          <w:rFonts w:ascii="標楷體" w:eastAsia="標楷體" w:hAnsi="標楷體"/>
          <w:spacing w:val="-4"/>
          <w:sz w:val="24"/>
          <w:szCs w:val="24"/>
        </w:rPr>
        <w:lastRenderedPageBreak/>
        <w:t>十</w:t>
      </w:r>
      <w:r>
        <w:rPr>
          <w:rFonts w:ascii="標楷體" w:eastAsia="標楷體" w:hAnsi="標楷體" w:hint="eastAsia"/>
          <w:spacing w:val="-4"/>
          <w:sz w:val="24"/>
          <w:szCs w:val="24"/>
        </w:rPr>
        <w:t>七</w:t>
      </w:r>
      <w:r w:rsidRPr="009260B9">
        <w:rPr>
          <w:rFonts w:ascii="標楷體" w:eastAsia="標楷體" w:hAnsi="標楷體"/>
          <w:spacing w:val="-4"/>
          <w:sz w:val="24"/>
          <w:szCs w:val="24"/>
        </w:rPr>
        <w:t>、申訴：</w:t>
      </w:r>
    </w:p>
    <w:p w14:paraId="1BE46F91" w14:textId="77777777" w:rsidR="00FA0D95" w:rsidRPr="009260B9" w:rsidRDefault="00FA0D95" w:rsidP="00FA0D95">
      <w:pPr>
        <w:pStyle w:val="a3"/>
        <w:spacing w:before="92" w:line="309" w:lineRule="auto"/>
        <w:ind w:right="44"/>
        <w:rPr>
          <w:rFonts w:ascii="標楷體" w:eastAsia="標楷體" w:hAnsi="標楷體"/>
          <w:sz w:val="24"/>
          <w:szCs w:val="24"/>
        </w:rPr>
      </w:pPr>
      <w:r w:rsidRPr="009260B9">
        <w:rPr>
          <w:rFonts w:ascii="標楷體" w:eastAsia="標楷體" w:hAnsi="標楷體"/>
          <w:spacing w:val="-2"/>
          <w:sz w:val="24"/>
          <w:szCs w:val="24"/>
        </w:rPr>
        <w:t>(一)對球員資格有疑議時應於球賽開始前提出，大會查證屬實後有權取消比賽資格。</w:t>
      </w:r>
      <w:r w:rsidRPr="009260B9">
        <w:rPr>
          <w:rFonts w:ascii="標楷體" w:eastAsia="標楷體" w:hAnsi="標楷體"/>
          <w:spacing w:val="80"/>
          <w:sz w:val="24"/>
          <w:szCs w:val="24"/>
        </w:rPr>
        <w:t xml:space="preserve">  </w:t>
      </w:r>
      <w:r w:rsidRPr="009260B9">
        <w:rPr>
          <w:rFonts w:ascii="標楷體" w:eastAsia="標楷體" w:hAnsi="標楷體"/>
          <w:spacing w:val="-4"/>
          <w:sz w:val="24"/>
          <w:szCs w:val="24"/>
        </w:rPr>
        <w:t xml:space="preserve">(二)如有抗議事件，除當場口頭抗議外須於事實發生後 </w:t>
      </w:r>
      <w:r w:rsidRPr="009260B9">
        <w:rPr>
          <w:rFonts w:ascii="標楷體" w:eastAsia="標楷體" w:hAnsi="標楷體"/>
          <w:spacing w:val="-2"/>
          <w:sz w:val="24"/>
          <w:szCs w:val="24"/>
        </w:rPr>
        <w:t>30</w:t>
      </w:r>
      <w:r w:rsidRPr="009260B9">
        <w:rPr>
          <w:rFonts w:ascii="標楷體" w:eastAsia="標楷體" w:hAnsi="標楷體"/>
          <w:spacing w:val="-8"/>
          <w:sz w:val="24"/>
          <w:szCs w:val="24"/>
        </w:rPr>
        <w:t xml:space="preserve"> 分內具正式抗議書，送大會審</w:t>
      </w:r>
      <w:r w:rsidRPr="009260B9">
        <w:rPr>
          <w:rFonts w:ascii="標楷體" w:eastAsia="標楷體" w:hAnsi="標楷體"/>
          <w:spacing w:val="-6"/>
          <w:sz w:val="24"/>
          <w:szCs w:val="24"/>
        </w:rPr>
        <w:t>查。並繳交保證</w:t>
      </w:r>
      <w:r w:rsidRPr="009260B9">
        <w:rPr>
          <w:rFonts w:ascii="PMingLiU" w:eastAsia="PMingLiU" w:hAnsi="PMingLiU" w:cs="PMingLiU"/>
          <w:spacing w:val="-6"/>
          <w:sz w:val="24"/>
          <w:szCs w:val="24"/>
        </w:rPr>
        <w:t>金</w:t>
      </w:r>
      <w:r w:rsidRPr="009260B9">
        <w:rPr>
          <w:rFonts w:ascii="標楷體" w:eastAsia="標楷體" w:hAnsi="標楷體"/>
          <w:spacing w:val="-6"/>
          <w:sz w:val="24"/>
          <w:szCs w:val="24"/>
        </w:rPr>
        <w:t xml:space="preserve">新台幣 </w:t>
      </w:r>
      <w:r w:rsidRPr="009260B9">
        <w:rPr>
          <w:rFonts w:ascii="標楷體" w:eastAsia="標楷體" w:hAnsi="標楷體"/>
          <w:spacing w:val="-2"/>
          <w:sz w:val="24"/>
          <w:szCs w:val="24"/>
        </w:rPr>
        <w:t>3,000</w:t>
      </w:r>
      <w:r w:rsidRPr="009260B9">
        <w:rPr>
          <w:rFonts w:ascii="標楷體" w:eastAsia="標楷體" w:hAnsi="標楷體"/>
          <w:spacing w:val="-9"/>
          <w:sz w:val="24"/>
          <w:szCs w:val="24"/>
        </w:rPr>
        <w:t xml:space="preserve"> 元整，以大會之判決為終結，</w:t>
      </w:r>
      <w:r w:rsidRPr="009260B9">
        <w:rPr>
          <w:rFonts w:ascii="PMingLiU" w:eastAsia="PMingLiU" w:hAnsi="PMingLiU" w:cs="PMingLiU"/>
          <w:spacing w:val="-9"/>
          <w:sz w:val="24"/>
          <w:szCs w:val="24"/>
        </w:rPr>
        <w:t>不</w:t>
      </w:r>
      <w:r w:rsidRPr="009260B9">
        <w:rPr>
          <w:rFonts w:ascii="標楷體" w:eastAsia="標楷體" w:hAnsi="標楷體"/>
          <w:spacing w:val="-9"/>
          <w:sz w:val="24"/>
          <w:szCs w:val="24"/>
        </w:rPr>
        <w:t>得再抗議。</w:t>
      </w:r>
      <w:r w:rsidRPr="009260B9">
        <w:rPr>
          <w:rFonts w:ascii="PMingLiU" w:eastAsia="PMingLiU" w:hAnsi="PMingLiU" w:cs="PMingLiU"/>
          <w:spacing w:val="-9"/>
          <w:sz w:val="24"/>
          <w:szCs w:val="24"/>
        </w:rPr>
        <w:t>若</w:t>
      </w:r>
      <w:r w:rsidRPr="009260B9">
        <w:rPr>
          <w:rFonts w:ascii="標楷體" w:eastAsia="標楷體" w:hAnsi="標楷體"/>
          <w:spacing w:val="-9"/>
          <w:sz w:val="24"/>
          <w:szCs w:val="24"/>
        </w:rPr>
        <w:t>抗議成</w:t>
      </w:r>
      <w:r w:rsidRPr="009260B9">
        <w:rPr>
          <w:rFonts w:ascii="PMingLiU" w:eastAsia="PMingLiU" w:hAnsi="PMingLiU" w:cs="PMingLiU"/>
          <w:spacing w:val="-2"/>
          <w:sz w:val="24"/>
          <w:szCs w:val="24"/>
        </w:rPr>
        <w:t>立</w:t>
      </w:r>
      <w:r w:rsidRPr="009260B9">
        <w:rPr>
          <w:rFonts w:ascii="標楷體" w:eastAsia="標楷體" w:hAnsi="標楷體"/>
          <w:spacing w:val="-2"/>
          <w:sz w:val="24"/>
          <w:szCs w:val="24"/>
        </w:rPr>
        <w:t>，保證</w:t>
      </w:r>
      <w:r w:rsidRPr="009260B9">
        <w:rPr>
          <w:rFonts w:ascii="PMingLiU" w:eastAsia="PMingLiU" w:hAnsi="PMingLiU" w:cs="PMingLiU"/>
          <w:spacing w:val="-2"/>
          <w:sz w:val="24"/>
          <w:szCs w:val="24"/>
        </w:rPr>
        <w:t>金</w:t>
      </w:r>
      <w:r w:rsidRPr="009260B9">
        <w:rPr>
          <w:rFonts w:ascii="標楷體" w:eastAsia="標楷體" w:hAnsi="標楷體"/>
          <w:spacing w:val="-2"/>
          <w:sz w:val="24"/>
          <w:szCs w:val="24"/>
        </w:rPr>
        <w:t>退回，</w:t>
      </w:r>
      <w:r w:rsidRPr="009260B9">
        <w:rPr>
          <w:rFonts w:ascii="PMingLiU" w:eastAsia="PMingLiU" w:hAnsi="PMingLiU" w:cs="PMingLiU"/>
          <w:spacing w:val="-2"/>
          <w:sz w:val="24"/>
          <w:szCs w:val="24"/>
        </w:rPr>
        <w:t>不</w:t>
      </w:r>
      <w:r w:rsidRPr="009260B9">
        <w:rPr>
          <w:rFonts w:ascii="標楷體" w:eastAsia="標楷體" w:hAnsi="標楷體"/>
          <w:spacing w:val="-2"/>
          <w:sz w:val="24"/>
          <w:szCs w:val="24"/>
        </w:rPr>
        <w:t>成</w:t>
      </w:r>
      <w:r w:rsidRPr="009260B9">
        <w:rPr>
          <w:rFonts w:ascii="PMingLiU" w:eastAsia="PMingLiU" w:hAnsi="PMingLiU" w:cs="PMingLiU"/>
          <w:spacing w:val="-2"/>
          <w:sz w:val="24"/>
          <w:szCs w:val="24"/>
        </w:rPr>
        <w:t>立</w:t>
      </w:r>
      <w:r w:rsidRPr="009260B9">
        <w:rPr>
          <w:rFonts w:ascii="標楷體" w:eastAsia="標楷體" w:hAnsi="標楷體"/>
          <w:spacing w:val="-2"/>
          <w:sz w:val="24"/>
          <w:szCs w:val="24"/>
        </w:rPr>
        <w:t>保證</w:t>
      </w:r>
      <w:r w:rsidRPr="009260B9">
        <w:rPr>
          <w:rFonts w:ascii="PMingLiU" w:eastAsia="PMingLiU" w:hAnsi="PMingLiU" w:cs="PMingLiU"/>
          <w:spacing w:val="-2"/>
          <w:sz w:val="24"/>
          <w:szCs w:val="24"/>
        </w:rPr>
        <w:t>金</w:t>
      </w:r>
      <w:r w:rsidRPr="009260B9">
        <w:rPr>
          <w:rFonts w:ascii="標楷體" w:eastAsia="標楷體" w:hAnsi="標楷體"/>
          <w:spacing w:val="-2"/>
          <w:sz w:val="24"/>
          <w:szCs w:val="24"/>
        </w:rPr>
        <w:t>沒收，</w:t>
      </w:r>
      <w:r w:rsidRPr="009260B9">
        <w:rPr>
          <w:rFonts w:ascii="PMingLiU" w:eastAsia="PMingLiU" w:hAnsi="PMingLiU" w:cs="PMingLiU"/>
          <w:spacing w:val="-2"/>
          <w:sz w:val="24"/>
          <w:szCs w:val="24"/>
        </w:rPr>
        <w:t>不</w:t>
      </w:r>
      <w:r w:rsidRPr="009260B9">
        <w:rPr>
          <w:rFonts w:ascii="標楷體" w:eastAsia="標楷體" w:hAnsi="標楷體"/>
          <w:spacing w:val="-2"/>
          <w:sz w:val="24"/>
          <w:szCs w:val="24"/>
        </w:rPr>
        <w:t>得</w:t>
      </w:r>
      <w:r w:rsidRPr="009260B9">
        <w:rPr>
          <w:rFonts w:ascii="PMingLiU" w:eastAsia="PMingLiU" w:hAnsi="PMingLiU" w:cs="PMingLiU"/>
          <w:spacing w:val="-2"/>
          <w:sz w:val="24"/>
          <w:szCs w:val="24"/>
        </w:rPr>
        <w:t>異</w:t>
      </w:r>
      <w:r w:rsidRPr="009260B9">
        <w:rPr>
          <w:rFonts w:ascii="標楷體" w:eastAsia="標楷體" w:hAnsi="標楷體"/>
          <w:spacing w:val="-2"/>
          <w:sz w:val="24"/>
          <w:szCs w:val="24"/>
        </w:rPr>
        <w:t>議，抗議時間內球賽</w:t>
      </w:r>
      <w:r w:rsidRPr="009260B9">
        <w:rPr>
          <w:rFonts w:ascii="PMingLiU" w:eastAsia="PMingLiU" w:hAnsi="PMingLiU" w:cs="PMingLiU"/>
          <w:spacing w:val="-2"/>
          <w:sz w:val="24"/>
          <w:szCs w:val="24"/>
        </w:rPr>
        <w:t>不</w:t>
      </w:r>
      <w:r w:rsidRPr="009260B9">
        <w:rPr>
          <w:rFonts w:ascii="標楷體" w:eastAsia="標楷體" w:hAnsi="標楷體"/>
          <w:spacing w:val="-2"/>
          <w:sz w:val="24"/>
          <w:szCs w:val="24"/>
        </w:rPr>
        <w:t>得停止。</w:t>
      </w:r>
    </w:p>
    <w:p w14:paraId="2598CABF" w14:textId="77777777" w:rsidR="00FA0D95" w:rsidRPr="009260B9" w:rsidRDefault="00FA0D95" w:rsidP="00FA0D95">
      <w:pPr>
        <w:pStyle w:val="a3"/>
        <w:spacing w:line="309" w:lineRule="auto"/>
        <w:ind w:left="905" w:right="830" w:hanging="692"/>
        <w:rPr>
          <w:rFonts w:ascii="標楷體" w:eastAsia="標楷體" w:hAnsi="標楷體"/>
          <w:sz w:val="24"/>
          <w:szCs w:val="24"/>
        </w:rPr>
      </w:pPr>
      <w:r w:rsidRPr="009260B9">
        <w:rPr>
          <w:rFonts w:ascii="標楷體" w:eastAsia="標楷體" w:hAnsi="標楷體"/>
          <w:spacing w:val="-3"/>
          <w:sz w:val="24"/>
          <w:szCs w:val="24"/>
        </w:rPr>
        <w:t>十</w:t>
      </w:r>
      <w:r>
        <w:rPr>
          <w:rFonts w:ascii="標楷體" w:eastAsia="標楷體" w:hAnsi="標楷體" w:hint="eastAsia"/>
          <w:spacing w:val="-3"/>
          <w:sz w:val="24"/>
          <w:szCs w:val="24"/>
        </w:rPr>
        <w:t>八</w:t>
      </w:r>
      <w:r w:rsidRPr="009260B9">
        <w:rPr>
          <w:rFonts w:ascii="標楷體" w:eastAsia="標楷體" w:hAnsi="標楷體"/>
          <w:spacing w:val="-3"/>
          <w:sz w:val="24"/>
          <w:szCs w:val="24"/>
        </w:rPr>
        <w:t>、防疫相關事項: 因應嚴重特殊傳染性肺炎，防疫規定會隨指揮中心指示進</w:t>
      </w:r>
      <w:r w:rsidRPr="009260B9">
        <w:rPr>
          <w:rFonts w:ascii="PMingLiU" w:eastAsia="PMingLiU" w:hAnsi="PMingLiU" w:cs="PMingLiU"/>
          <w:spacing w:val="-3"/>
          <w:sz w:val="24"/>
          <w:szCs w:val="24"/>
        </w:rPr>
        <w:t>行</w:t>
      </w:r>
      <w:r w:rsidRPr="009260B9">
        <w:rPr>
          <w:rFonts w:ascii="標楷體" w:eastAsia="標楷體" w:hAnsi="標楷體"/>
          <w:spacing w:val="-3"/>
          <w:sz w:val="24"/>
          <w:szCs w:val="24"/>
        </w:rPr>
        <w:t>滾動式修</w:t>
      </w:r>
      <w:r w:rsidRPr="009260B9">
        <w:rPr>
          <w:rFonts w:ascii="標楷體" w:eastAsia="標楷體" w:hAnsi="標楷體"/>
          <w:spacing w:val="-2"/>
          <w:sz w:val="24"/>
          <w:szCs w:val="24"/>
        </w:rPr>
        <w:t>正並公告，請各單位務必配合實施。</w:t>
      </w:r>
    </w:p>
    <w:p w14:paraId="71A6B649" w14:textId="77777777" w:rsidR="00FA0D95" w:rsidRDefault="00FA0D95" w:rsidP="00FA0D95">
      <w:pPr>
        <w:pStyle w:val="a3"/>
        <w:spacing w:line="309" w:lineRule="auto"/>
        <w:ind w:left="763" w:right="44" w:hanging="9"/>
        <w:jc w:val="both"/>
        <w:rPr>
          <w:rFonts w:ascii="標楷體" w:eastAsia="標楷體" w:hAnsi="標楷體"/>
          <w:spacing w:val="-2"/>
          <w:sz w:val="24"/>
          <w:szCs w:val="24"/>
        </w:rPr>
      </w:pPr>
      <w:r w:rsidRPr="009260B9">
        <w:rPr>
          <w:rFonts w:ascii="標楷體" w:eastAsia="標楷體" w:hAnsi="標楷體"/>
          <w:spacing w:val="-2"/>
          <w:sz w:val="24"/>
          <w:szCs w:val="24"/>
        </w:rPr>
        <w:t>(一)比賽人員敬請於</w:t>
      </w:r>
      <w:r w:rsidRPr="009260B9">
        <w:rPr>
          <w:rFonts w:ascii="PMingLiU" w:eastAsia="PMingLiU" w:hAnsi="PMingLiU" w:cs="PMingLiU"/>
          <w:spacing w:val="-2"/>
          <w:sz w:val="24"/>
          <w:szCs w:val="24"/>
        </w:rPr>
        <w:t>參</w:t>
      </w:r>
      <w:r w:rsidRPr="009260B9">
        <w:rPr>
          <w:rFonts w:ascii="標楷體" w:eastAsia="標楷體" w:hAnsi="標楷體"/>
          <w:spacing w:val="-2"/>
          <w:sz w:val="24"/>
          <w:szCs w:val="24"/>
        </w:rPr>
        <w:t>賽前自</w:t>
      </w:r>
      <w:r w:rsidRPr="009260B9">
        <w:rPr>
          <w:rFonts w:ascii="PMingLiU" w:eastAsia="PMingLiU" w:hAnsi="PMingLiU" w:cs="PMingLiU"/>
          <w:spacing w:val="-2"/>
          <w:sz w:val="24"/>
          <w:szCs w:val="24"/>
        </w:rPr>
        <w:t>行</w:t>
      </w:r>
      <w:r w:rsidRPr="009260B9">
        <w:rPr>
          <w:rFonts w:ascii="標楷體" w:eastAsia="標楷體" w:hAnsi="標楷體"/>
          <w:spacing w:val="-2"/>
          <w:sz w:val="24"/>
          <w:szCs w:val="24"/>
        </w:rPr>
        <w:t>快篩，如結果為陽性請勿</w:t>
      </w:r>
      <w:r w:rsidRPr="009260B9">
        <w:rPr>
          <w:rFonts w:ascii="PMingLiU" w:eastAsia="PMingLiU" w:hAnsi="PMingLiU" w:cs="PMingLiU"/>
          <w:spacing w:val="-2"/>
          <w:sz w:val="24"/>
          <w:szCs w:val="24"/>
        </w:rPr>
        <w:t>參</w:t>
      </w:r>
      <w:r w:rsidRPr="009260B9">
        <w:rPr>
          <w:rFonts w:ascii="標楷體" w:eastAsia="標楷體" w:hAnsi="標楷體"/>
          <w:spacing w:val="-2"/>
          <w:sz w:val="24"/>
          <w:szCs w:val="24"/>
        </w:rPr>
        <w:t>賽並依規定通報及隔</w:t>
      </w:r>
      <w:r w:rsidRPr="009260B9">
        <w:rPr>
          <w:rFonts w:ascii="PMingLiU" w:eastAsia="PMingLiU" w:hAnsi="PMingLiU" w:cs="PMingLiU"/>
          <w:spacing w:val="-2"/>
          <w:sz w:val="24"/>
          <w:szCs w:val="24"/>
        </w:rPr>
        <w:t>離</w:t>
      </w:r>
      <w:r w:rsidRPr="009260B9">
        <w:rPr>
          <w:rFonts w:ascii="標楷體" w:eastAsia="標楷體" w:hAnsi="標楷體"/>
          <w:spacing w:val="-2"/>
          <w:sz w:val="24"/>
          <w:szCs w:val="24"/>
        </w:rPr>
        <w:t xml:space="preserve">。 </w:t>
      </w:r>
    </w:p>
    <w:p w14:paraId="23ABF180" w14:textId="77777777" w:rsidR="00FA0D95" w:rsidRPr="009260B9" w:rsidRDefault="00FA0D95" w:rsidP="00FA0D95">
      <w:pPr>
        <w:pStyle w:val="a3"/>
        <w:spacing w:line="309" w:lineRule="auto"/>
        <w:ind w:left="763" w:right="979" w:hanging="9"/>
        <w:rPr>
          <w:rFonts w:ascii="標楷體" w:eastAsia="標楷體" w:hAnsi="標楷體"/>
          <w:sz w:val="24"/>
          <w:szCs w:val="24"/>
        </w:rPr>
      </w:pPr>
      <w:r w:rsidRPr="009260B9">
        <w:rPr>
          <w:rFonts w:ascii="標楷體" w:eastAsia="標楷體" w:hAnsi="標楷體"/>
          <w:spacing w:val="-1"/>
          <w:sz w:val="24"/>
          <w:szCs w:val="24"/>
        </w:rPr>
        <w:t>(二)入場人員於休息區座位保持室內社交距</w:t>
      </w:r>
      <w:r w:rsidRPr="009260B9">
        <w:rPr>
          <w:rFonts w:ascii="PMingLiU" w:eastAsia="PMingLiU" w:hAnsi="PMingLiU" w:cs="PMingLiU"/>
          <w:spacing w:val="-1"/>
          <w:sz w:val="24"/>
          <w:szCs w:val="24"/>
        </w:rPr>
        <w:t>離</w:t>
      </w:r>
      <w:r w:rsidRPr="009260B9">
        <w:rPr>
          <w:rFonts w:ascii="標楷體" w:eastAsia="標楷體" w:hAnsi="標楷體"/>
          <w:spacing w:val="-1"/>
          <w:sz w:val="24"/>
          <w:szCs w:val="24"/>
        </w:rPr>
        <w:t xml:space="preserve"> </w:t>
      </w:r>
      <w:r w:rsidRPr="009260B9">
        <w:rPr>
          <w:rFonts w:ascii="標楷體" w:eastAsia="標楷體" w:hAnsi="標楷體"/>
          <w:sz w:val="24"/>
          <w:szCs w:val="24"/>
        </w:rPr>
        <w:t>1. 5</w:t>
      </w:r>
      <w:r w:rsidRPr="009260B9">
        <w:rPr>
          <w:rFonts w:ascii="標楷體" w:eastAsia="標楷體" w:hAnsi="標楷體"/>
          <w:spacing w:val="-6"/>
          <w:sz w:val="24"/>
          <w:szCs w:val="24"/>
        </w:rPr>
        <w:t xml:space="preserve"> 公尺。</w:t>
      </w:r>
    </w:p>
    <w:p w14:paraId="165C9365" w14:textId="77777777" w:rsidR="00FA0D95" w:rsidRPr="009260B9" w:rsidRDefault="00FA0D95" w:rsidP="00FA0D95">
      <w:pPr>
        <w:pStyle w:val="a3"/>
        <w:spacing w:line="309" w:lineRule="auto"/>
        <w:ind w:left="763" w:right="2333"/>
        <w:rPr>
          <w:rFonts w:ascii="標楷體" w:eastAsia="標楷體" w:hAnsi="標楷體"/>
          <w:sz w:val="24"/>
          <w:szCs w:val="24"/>
        </w:rPr>
      </w:pPr>
      <w:r w:rsidRPr="009260B9">
        <w:rPr>
          <w:rFonts w:ascii="標楷體" w:eastAsia="標楷體" w:hAnsi="標楷體"/>
          <w:spacing w:val="-2"/>
          <w:sz w:val="24"/>
          <w:szCs w:val="24"/>
        </w:rPr>
        <w:t>(三)進入場</w:t>
      </w:r>
      <w:r w:rsidRPr="009260B9">
        <w:rPr>
          <w:rFonts w:ascii="MS Mincho" w:eastAsia="MS Mincho" w:hAnsi="MS Mincho" w:cs="MS Mincho"/>
          <w:spacing w:val="-2"/>
          <w:sz w:val="24"/>
          <w:szCs w:val="24"/>
        </w:rPr>
        <w:t>館</w:t>
      </w:r>
      <w:r w:rsidRPr="009260B9">
        <w:rPr>
          <w:rFonts w:ascii="標楷體" w:eastAsia="標楷體" w:hAnsi="標楷體"/>
          <w:spacing w:val="-2"/>
          <w:sz w:val="24"/>
          <w:szCs w:val="24"/>
        </w:rPr>
        <w:t>期間，務必配戴口罩、測</w:t>
      </w:r>
      <w:r w:rsidRPr="009260B9">
        <w:rPr>
          <w:rFonts w:ascii="PMingLiU" w:eastAsia="PMingLiU" w:hAnsi="PMingLiU" w:cs="PMingLiU"/>
          <w:spacing w:val="-2"/>
          <w:sz w:val="24"/>
          <w:szCs w:val="24"/>
        </w:rPr>
        <w:t>量</w:t>
      </w:r>
      <w:r w:rsidRPr="009260B9">
        <w:rPr>
          <w:rFonts w:ascii="標楷體" w:eastAsia="標楷體" w:hAnsi="標楷體"/>
          <w:spacing w:val="-2"/>
          <w:sz w:val="24"/>
          <w:szCs w:val="24"/>
        </w:rPr>
        <w:t>體溫及酒</w:t>
      </w:r>
      <w:r w:rsidRPr="009260B9">
        <w:rPr>
          <w:rFonts w:ascii="MS Mincho" w:eastAsia="MS Mincho" w:hAnsi="MS Mincho" w:cs="MS Mincho"/>
          <w:spacing w:val="-2"/>
          <w:sz w:val="24"/>
          <w:szCs w:val="24"/>
        </w:rPr>
        <w:t>精</w:t>
      </w:r>
      <w:r w:rsidRPr="009260B9">
        <w:rPr>
          <w:rFonts w:ascii="標楷體" w:eastAsia="標楷體" w:hAnsi="標楷體"/>
          <w:spacing w:val="-2"/>
          <w:sz w:val="24"/>
          <w:szCs w:val="24"/>
        </w:rPr>
        <w:t>消毒等。</w:t>
      </w:r>
      <w:r w:rsidRPr="009260B9">
        <w:rPr>
          <w:rFonts w:ascii="標楷體" w:eastAsia="標楷體" w:hAnsi="標楷體"/>
          <w:spacing w:val="80"/>
          <w:w w:val="150"/>
          <w:sz w:val="24"/>
          <w:szCs w:val="24"/>
        </w:rPr>
        <w:t xml:space="preserve">    </w:t>
      </w:r>
      <w:r w:rsidRPr="009260B9">
        <w:rPr>
          <w:rFonts w:ascii="標楷體" w:eastAsia="標楷體" w:hAnsi="標楷體"/>
          <w:spacing w:val="-2"/>
          <w:sz w:val="24"/>
          <w:szCs w:val="24"/>
        </w:rPr>
        <w:t>(四)非場上比賽選手及裁判之人員除飲水及用餐以外請務必配戴口罩。 (五)衛生</w:t>
      </w:r>
      <w:r w:rsidRPr="009260B9">
        <w:rPr>
          <w:rFonts w:ascii="MS Mincho" w:eastAsia="MS Mincho" w:hAnsi="MS Mincho" w:cs="MS Mincho"/>
          <w:spacing w:val="-2"/>
          <w:sz w:val="24"/>
          <w:szCs w:val="24"/>
        </w:rPr>
        <w:t>福</w:t>
      </w:r>
      <w:r w:rsidRPr="009260B9">
        <w:rPr>
          <w:rFonts w:ascii="PMingLiU" w:eastAsia="PMingLiU" w:hAnsi="PMingLiU" w:cs="PMingLiU"/>
          <w:spacing w:val="-2"/>
          <w:sz w:val="24"/>
          <w:szCs w:val="24"/>
        </w:rPr>
        <w:t>利</w:t>
      </w:r>
      <w:r w:rsidRPr="009260B9">
        <w:rPr>
          <w:rFonts w:ascii="標楷體" w:eastAsia="標楷體" w:hAnsi="標楷體"/>
          <w:spacing w:val="-2"/>
          <w:sz w:val="24"/>
          <w:szCs w:val="24"/>
        </w:rPr>
        <w:t>部疾病管制局網站資訊：https://reurl.cc/5lO8YV</w:t>
      </w:r>
    </w:p>
    <w:p w14:paraId="788F3FA3" w14:textId="77777777" w:rsidR="00FA0D95" w:rsidRPr="009260B9" w:rsidRDefault="00FA0D95" w:rsidP="00FA0D95">
      <w:pPr>
        <w:pStyle w:val="a3"/>
        <w:spacing w:line="319" w:lineRule="exact"/>
        <w:ind w:left="763"/>
        <w:rPr>
          <w:rFonts w:ascii="標楷體" w:eastAsia="標楷體" w:hAnsi="標楷體"/>
          <w:sz w:val="24"/>
          <w:szCs w:val="24"/>
        </w:rPr>
      </w:pPr>
      <w:r w:rsidRPr="009260B9">
        <w:rPr>
          <w:rFonts w:ascii="標楷體" w:eastAsia="標楷體" w:hAnsi="標楷體"/>
          <w:spacing w:val="-6"/>
          <w:sz w:val="24"/>
          <w:szCs w:val="24"/>
        </w:rPr>
        <w:t>(</w:t>
      </w:r>
      <w:r w:rsidRPr="009260B9">
        <w:rPr>
          <w:rFonts w:ascii="PMingLiU" w:eastAsia="PMingLiU" w:hAnsi="PMingLiU" w:cs="PMingLiU"/>
          <w:spacing w:val="-6"/>
          <w:sz w:val="24"/>
          <w:szCs w:val="24"/>
        </w:rPr>
        <w:t>六</w:t>
      </w:r>
      <w:r w:rsidRPr="009260B9">
        <w:rPr>
          <w:rFonts w:ascii="標楷體" w:eastAsia="標楷體" w:hAnsi="標楷體"/>
          <w:spacing w:val="-6"/>
          <w:sz w:val="24"/>
          <w:szCs w:val="24"/>
        </w:rPr>
        <w:t xml:space="preserve">)疫情通報及傳染病諮詢 </w:t>
      </w:r>
      <w:r w:rsidRPr="009260B9">
        <w:rPr>
          <w:rFonts w:ascii="標楷體" w:eastAsia="標楷體" w:hAnsi="標楷體"/>
          <w:spacing w:val="-2"/>
          <w:sz w:val="24"/>
          <w:szCs w:val="24"/>
        </w:rPr>
        <w:t>1922</w:t>
      </w:r>
      <w:r w:rsidRPr="009260B9">
        <w:rPr>
          <w:rFonts w:ascii="標楷體" w:eastAsia="標楷體" w:hAnsi="標楷體"/>
          <w:spacing w:val="-15"/>
          <w:sz w:val="24"/>
          <w:szCs w:val="24"/>
        </w:rPr>
        <w:t xml:space="preserve"> 專線。</w:t>
      </w:r>
    </w:p>
    <w:p w14:paraId="2A894807" w14:textId="77777777" w:rsidR="00FA0D95" w:rsidRPr="009260B9" w:rsidRDefault="00FA0D95" w:rsidP="00FA0D95">
      <w:pPr>
        <w:pStyle w:val="a3"/>
        <w:ind w:left="0"/>
        <w:rPr>
          <w:rFonts w:ascii="標楷體" w:eastAsia="標楷體" w:hAnsi="標楷體"/>
          <w:sz w:val="24"/>
          <w:szCs w:val="24"/>
        </w:rPr>
      </w:pPr>
    </w:p>
    <w:p w14:paraId="6F9CF91A" w14:textId="77777777" w:rsidR="00FA0D95" w:rsidRPr="009260B9" w:rsidRDefault="00FA0D95" w:rsidP="00FA0D95">
      <w:pPr>
        <w:pStyle w:val="a3"/>
        <w:spacing w:before="2"/>
        <w:ind w:left="0"/>
        <w:rPr>
          <w:rFonts w:ascii="標楷體" w:eastAsia="標楷體" w:hAnsi="標楷體"/>
          <w:sz w:val="24"/>
          <w:szCs w:val="24"/>
        </w:rPr>
      </w:pPr>
    </w:p>
    <w:p w14:paraId="740D3C00" w14:textId="77777777" w:rsidR="00FA0D95" w:rsidRPr="009260B9" w:rsidRDefault="00FA0D95" w:rsidP="00FA0D95">
      <w:pPr>
        <w:ind w:left="1350" w:right="1809"/>
        <w:jc w:val="center"/>
        <w:rPr>
          <w:rFonts w:ascii="標楷體" w:eastAsia="標楷體" w:hAnsi="標楷體"/>
          <w:b/>
          <w:sz w:val="24"/>
          <w:szCs w:val="24"/>
        </w:rPr>
      </w:pPr>
      <w:r w:rsidRPr="009260B9">
        <w:rPr>
          <w:rFonts w:ascii="PMingLiU" w:eastAsia="PMingLiU" w:hAnsi="PMingLiU" w:cs="PMingLiU"/>
          <w:b/>
          <w:spacing w:val="-1"/>
          <w:sz w:val="24"/>
          <w:szCs w:val="24"/>
          <w:u w:val="single"/>
        </w:rPr>
        <w:t>參</w:t>
      </w:r>
      <w:r w:rsidRPr="009260B9">
        <w:rPr>
          <w:rFonts w:ascii="標楷體" w:eastAsia="標楷體" w:hAnsi="標楷體"/>
          <w:b/>
          <w:spacing w:val="-1"/>
          <w:sz w:val="24"/>
          <w:szCs w:val="24"/>
          <w:u w:val="single"/>
        </w:rPr>
        <w:t>賽防疫注意事項表：</w:t>
      </w:r>
    </w:p>
    <w:p w14:paraId="3AC3B905" w14:textId="77777777" w:rsidR="00FA0D95" w:rsidRPr="009260B9" w:rsidRDefault="00FA0D95" w:rsidP="00FA0D95">
      <w:pPr>
        <w:pStyle w:val="a3"/>
        <w:spacing w:before="5"/>
        <w:ind w:left="0"/>
        <w:rPr>
          <w:rFonts w:ascii="標楷體" w:eastAsia="標楷體" w:hAnsi="標楷體"/>
          <w:b/>
          <w:sz w:val="24"/>
          <w:szCs w:val="24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4"/>
        <w:gridCol w:w="8618"/>
      </w:tblGrid>
      <w:tr w:rsidR="00FA0D95" w:rsidRPr="009260B9" w14:paraId="30055C94" w14:textId="77777777" w:rsidTr="00F75FC2">
        <w:trPr>
          <w:trHeight w:val="1599"/>
        </w:trPr>
        <w:tc>
          <w:tcPr>
            <w:tcW w:w="1414" w:type="dxa"/>
          </w:tcPr>
          <w:p w14:paraId="019DD9C0" w14:textId="77777777" w:rsidR="00FA0D95" w:rsidRPr="009260B9" w:rsidRDefault="00FA0D95" w:rsidP="00F75FC2">
            <w:pPr>
              <w:pStyle w:val="TableParagraph"/>
              <w:spacing w:before="12"/>
              <w:ind w:left="0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  <w:p w14:paraId="1FB74191" w14:textId="77777777" w:rsidR="00FA0D95" w:rsidRPr="009260B9" w:rsidRDefault="00FA0D95" w:rsidP="00F75FC2">
            <w:pPr>
              <w:pStyle w:val="TableParagraph"/>
              <w:ind w:left="347" w:right="338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260B9">
              <w:rPr>
                <w:rFonts w:ascii="標楷體" w:eastAsia="標楷體" w:hAnsi="標楷體"/>
                <w:spacing w:val="-4"/>
                <w:sz w:val="24"/>
                <w:szCs w:val="24"/>
              </w:rPr>
              <w:t>比賽前</w:t>
            </w:r>
          </w:p>
        </w:tc>
        <w:tc>
          <w:tcPr>
            <w:tcW w:w="8618" w:type="dxa"/>
          </w:tcPr>
          <w:p w14:paraId="545B0E99" w14:textId="77777777" w:rsidR="00FA0D95" w:rsidRPr="009260B9" w:rsidRDefault="00FA0D95" w:rsidP="00F75FC2">
            <w:pPr>
              <w:pStyle w:val="TableParagraph"/>
              <w:spacing w:line="400" w:lineRule="exact"/>
              <w:ind w:right="97" w:hanging="1"/>
              <w:rPr>
                <w:rFonts w:ascii="標楷體" w:eastAsia="標楷體" w:hAnsi="標楷體"/>
                <w:sz w:val="24"/>
                <w:szCs w:val="24"/>
              </w:rPr>
            </w:pPr>
            <w:r w:rsidRPr="009260B9">
              <w:rPr>
                <w:rFonts w:ascii="MS Mincho" w:eastAsia="MS Mincho" w:hAnsi="MS Mincho" w:cs="MS Mincho"/>
                <w:spacing w:val="-2"/>
                <w:sz w:val="24"/>
                <w:szCs w:val="24"/>
              </w:rPr>
              <w:t>◎</w:t>
            </w:r>
            <w:r w:rsidRPr="009260B9">
              <w:rPr>
                <w:rFonts w:ascii="標楷體" w:eastAsia="標楷體" w:hAnsi="標楷體"/>
                <w:spacing w:val="-2"/>
                <w:sz w:val="24"/>
                <w:szCs w:val="24"/>
              </w:rPr>
              <w:t>如出現</w:t>
            </w:r>
            <w:r w:rsidRPr="009260B9">
              <w:rPr>
                <w:rFonts w:ascii="標楷體" w:eastAsia="標楷體" w:hAnsi="標楷體"/>
                <w:b/>
                <w:color w:val="FF0000"/>
                <w:spacing w:val="-2"/>
                <w:sz w:val="24"/>
                <w:szCs w:val="24"/>
              </w:rPr>
              <w:t>(發燒:耳溫</w:t>
            </w:r>
            <w:r w:rsidRPr="009260B9">
              <w:rPr>
                <w:rFonts w:ascii="Times New Roman" w:eastAsia="標楷體" w:hAnsi="Times New Roman" w:cs="Times New Roman"/>
                <w:b/>
                <w:color w:val="FF0000"/>
                <w:spacing w:val="-2"/>
                <w:sz w:val="24"/>
                <w:szCs w:val="24"/>
              </w:rPr>
              <w:t>≥</w:t>
            </w:r>
            <w:r w:rsidRPr="009260B9">
              <w:rPr>
                <w:rFonts w:ascii="標楷體" w:eastAsia="標楷體" w:hAnsi="標楷體"/>
                <w:b/>
                <w:color w:val="FF0000"/>
                <w:spacing w:val="-2"/>
                <w:sz w:val="24"/>
                <w:szCs w:val="24"/>
              </w:rPr>
              <w:t>38</w:t>
            </w:r>
            <w:r w:rsidRPr="009260B9">
              <w:rPr>
                <w:rFonts w:ascii="MS Mincho" w:eastAsia="MS Mincho" w:hAnsi="MS Mincho" w:cs="MS Mincho"/>
                <w:b/>
                <w:color w:val="FF0000"/>
                <w:spacing w:val="-2"/>
                <w:sz w:val="24"/>
                <w:szCs w:val="24"/>
              </w:rPr>
              <w:t>℃</w:t>
            </w:r>
            <w:r w:rsidRPr="009260B9">
              <w:rPr>
                <w:rFonts w:ascii="標楷體" w:eastAsia="標楷體" w:hAnsi="標楷體"/>
                <w:b/>
                <w:color w:val="FF0000"/>
                <w:spacing w:val="-2"/>
                <w:sz w:val="24"/>
                <w:szCs w:val="24"/>
              </w:rPr>
              <w:t>，額溫</w:t>
            </w:r>
            <w:r w:rsidRPr="009260B9">
              <w:rPr>
                <w:rFonts w:ascii="Times New Roman" w:eastAsia="標楷體" w:hAnsi="Times New Roman" w:cs="Times New Roman"/>
                <w:b/>
                <w:color w:val="FF0000"/>
                <w:spacing w:val="-2"/>
                <w:sz w:val="24"/>
                <w:szCs w:val="24"/>
              </w:rPr>
              <w:t>≥</w:t>
            </w:r>
            <w:r w:rsidRPr="009260B9">
              <w:rPr>
                <w:rFonts w:ascii="標楷體" w:eastAsia="標楷體" w:hAnsi="標楷體"/>
                <w:b/>
                <w:color w:val="FF0000"/>
                <w:spacing w:val="-2"/>
                <w:sz w:val="24"/>
                <w:szCs w:val="24"/>
              </w:rPr>
              <w:t>37.5</w:t>
            </w:r>
            <w:r w:rsidRPr="009260B9">
              <w:rPr>
                <w:rFonts w:ascii="MS Mincho" w:eastAsia="MS Mincho" w:hAnsi="MS Mincho" w:cs="MS Mincho"/>
                <w:b/>
                <w:color w:val="FF0000"/>
                <w:spacing w:val="-2"/>
                <w:sz w:val="24"/>
                <w:szCs w:val="24"/>
              </w:rPr>
              <w:t>℃</w:t>
            </w:r>
            <w:r w:rsidRPr="009260B9">
              <w:rPr>
                <w:rFonts w:ascii="標楷體" w:eastAsia="標楷體" w:hAnsi="標楷體"/>
                <w:b/>
                <w:color w:val="FF0000"/>
                <w:spacing w:val="-2"/>
                <w:sz w:val="24"/>
                <w:szCs w:val="24"/>
              </w:rPr>
              <w:t>)以及其他身體</w:t>
            </w:r>
            <w:r w:rsidRPr="009260B9">
              <w:rPr>
                <w:rFonts w:ascii="PMingLiU" w:eastAsia="PMingLiU" w:hAnsi="PMingLiU" w:cs="PMingLiU"/>
                <w:b/>
                <w:color w:val="FF0000"/>
                <w:spacing w:val="-2"/>
                <w:sz w:val="24"/>
                <w:szCs w:val="24"/>
              </w:rPr>
              <w:t>不</w:t>
            </w:r>
            <w:r w:rsidRPr="009260B9">
              <w:rPr>
                <w:rFonts w:ascii="標楷體" w:eastAsia="標楷體" w:hAnsi="標楷體"/>
                <w:b/>
                <w:color w:val="FF0000"/>
                <w:spacing w:val="-2"/>
                <w:sz w:val="24"/>
                <w:szCs w:val="24"/>
              </w:rPr>
              <w:t>適症</w:t>
            </w:r>
            <w:r w:rsidRPr="009260B9">
              <w:rPr>
                <w:rFonts w:ascii="PMingLiU" w:eastAsia="PMingLiU" w:hAnsi="PMingLiU" w:cs="PMingLiU"/>
                <w:b/>
                <w:color w:val="FF0000"/>
                <w:spacing w:val="-2"/>
                <w:sz w:val="24"/>
                <w:szCs w:val="24"/>
              </w:rPr>
              <w:t>狀</w:t>
            </w:r>
            <w:r w:rsidRPr="009260B9">
              <w:rPr>
                <w:rFonts w:ascii="標楷體" w:eastAsia="標楷體" w:hAnsi="標楷體"/>
                <w:b/>
                <w:spacing w:val="-2"/>
                <w:sz w:val="24"/>
                <w:szCs w:val="24"/>
              </w:rPr>
              <w:t>，</w:t>
            </w:r>
            <w:r w:rsidRPr="009260B9">
              <w:rPr>
                <w:rFonts w:ascii="標楷體" w:eastAsia="標楷體" w:hAnsi="標楷體"/>
                <w:spacing w:val="-2"/>
                <w:sz w:val="24"/>
                <w:szCs w:val="24"/>
              </w:rPr>
              <w:t>應盡速進</w:t>
            </w:r>
            <w:r w:rsidRPr="009260B9">
              <w:rPr>
                <w:rFonts w:ascii="PMingLiU" w:eastAsia="PMingLiU" w:hAnsi="PMingLiU" w:cs="PMingLiU"/>
                <w:spacing w:val="-2"/>
                <w:sz w:val="24"/>
                <w:szCs w:val="24"/>
              </w:rPr>
              <w:t>行</w:t>
            </w:r>
            <w:r w:rsidRPr="009260B9">
              <w:rPr>
                <w:rFonts w:ascii="標楷體" w:eastAsia="標楷體" w:hAnsi="標楷體"/>
                <w:spacing w:val="-2"/>
                <w:sz w:val="24"/>
                <w:szCs w:val="24"/>
              </w:rPr>
              <w:t>快篩</w:t>
            </w:r>
            <w:r w:rsidRPr="009260B9">
              <w:rPr>
                <w:rFonts w:ascii="標楷體" w:eastAsia="標楷體" w:hAnsi="標楷體"/>
                <w:spacing w:val="-11"/>
                <w:sz w:val="24"/>
                <w:szCs w:val="24"/>
              </w:rPr>
              <w:t xml:space="preserve">或 </w:t>
            </w:r>
            <w:r w:rsidRPr="009260B9">
              <w:rPr>
                <w:rFonts w:ascii="標楷體" w:eastAsia="標楷體" w:hAnsi="標楷體"/>
                <w:sz w:val="24"/>
                <w:szCs w:val="24"/>
              </w:rPr>
              <w:t>PCR</w:t>
            </w:r>
            <w:r w:rsidRPr="009260B9">
              <w:rPr>
                <w:rFonts w:ascii="標楷體" w:eastAsia="標楷體" w:hAnsi="標楷體"/>
                <w:spacing w:val="-5"/>
                <w:sz w:val="24"/>
                <w:szCs w:val="24"/>
              </w:rPr>
              <w:t xml:space="preserve"> 檢測，確認是否染疫，</w:t>
            </w:r>
            <w:r w:rsidRPr="009260B9">
              <w:rPr>
                <w:rFonts w:ascii="PMingLiU" w:eastAsia="PMingLiU" w:hAnsi="PMingLiU" w:cs="PMingLiU"/>
                <w:spacing w:val="-5"/>
                <w:sz w:val="24"/>
                <w:szCs w:val="24"/>
              </w:rPr>
              <w:t>不</w:t>
            </w:r>
            <w:r w:rsidRPr="009260B9">
              <w:rPr>
                <w:rFonts w:ascii="標楷體" w:eastAsia="標楷體" w:hAnsi="標楷體"/>
                <w:spacing w:val="-5"/>
                <w:sz w:val="24"/>
                <w:szCs w:val="24"/>
              </w:rPr>
              <w:t>得隱瞞病情。</w:t>
            </w:r>
          </w:p>
          <w:p w14:paraId="444BEE64" w14:textId="77777777" w:rsidR="00FA0D95" w:rsidRPr="009260B9" w:rsidRDefault="00FA0D95" w:rsidP="00F75FC2">
            <w:pPr>
              <w:pStyle w:val="TableParagraph"/>
              <w:spacing w:line="400" w:lineRule="exact"/>
              <w:ind w:right="39"/>
              <w:rPr>
                <w:rFonts w:ascii="標楷體" w:eastAsia="標楷體" w:hAnsi="標楷體"/>
                <w:sz w:val="24"/>
                <w:szCs w:val="24"/>
              </w:rPr>
            </w:pPr>
            <w:r w:rsidRPr="009260B9">
              <w:rPr>
                <w:rFonts w:ascii="MS Mincho" w:eastAsia="MS Mincho" w:hAnsi="MS Mincho" w:cs="MS Mincho"/>
                <w:spacing w:val="-2"/>
                <w:sz w:val="24"/>
                <w:szCs w:val="24"/>
              </w:rPr>
              <w:t>◎</w:t>
            </w:r>
            <w:r w:rsidRPr="009260B9">
              <w:rPr>
                <w:rFonts w:ascii="標楷體" w:eastAsia="標楷體" w:hAnsi="標楷體"/>
                <w:spacing w:val="-2"/>
                <w:sz w:val="24"/>
                <w:szCs w:val="24"/>
              </w:rPr>
              <w:t>依中央</w:t>
            </w:r>
            <w:r w:rsidRPr="009260B9">
              <w:rPr>
                <w:rFonts w:ascii="PMingLiU" w:eastAsia="PMingLiU" w:hAnsi="PMingLiU" w:cs="PMingLiU"/>
                <w:spacing w:val="-2"/>
                <w:sz w:val="24"/>
                <w:szCs w:val="24"/>
              </w:rPr>
              <w:t>流行</w:t>
            </w:r>
            <w:r w:rsidRPr="009260B9">
              <w:rPr>
                <w:rFonts w:ascii="標楷體" w:eastAsia="標楷體" w:hAnsi="標楷體"/>
                <w:spacing w:val="-2"/>
                <w:sz w:val="24"/>
                <w:szCs w:val="24"/>
              </w:rPr>
              <w:t>疫情指揮中心規定，</w:t>
            </w:r>
            <w:r w:rsidRPr="009260B9">
              <w:rPr>
                <w:rFonts w:ascii="標楷體" w:eastAsia="標楷體" w:hAnsi="標楷體"/>
                <w:b/>
                <w:color w:val="FF0000"/>
                <w:spacing w:val="-2"/>
                <w:sz w:val="24"/>
                <w:szCs w:val="24"/>
                <w:u w:val="single" w:color="FF0000"/>
              </w:rPr>
              <w:t>符合居家隔</w:t>
            </w:r>
            <w:r w:rsidRPr="009260B9">
              <w:rPr>
                <w:rFonts w:ascii="PMingLiU" w:eastAsia="PMingLiU" w:hAnsi="PMingLiU" w:cs="PMingLiU"/>
                <w:b/>
                <w:color w:val="FF0000"/>
                <w:spacing w:val="-2"/>
                <w:sz w:val="24"/>
                <w:szCs w:val="24"/>
                <w:u w:val="single" w:color="FF0000"/>
              </w:rPr>
              <w:t>離</w:t>
            </w:r>
            <w:r w:rsidRPr="009260B9">
              <w:rPr>
                <w:rFonts w:ascii="標楷體" w:eastAsia="標楷體" w:hAnsi="標楷體"/>
                <w:b/>
                <w:color w:val="FF0000"/>
                <w:spacing w:val="-2"/>
                <w:sz w:val="24"/>
                <w:szCs w:val="24"/>
                <w:u w:val="single" w:color="FF0000"/>
              </w:rPr>
              <w:t>、自主防疫</w:t>
            </w:r>
            <w:r w:rsidRPr="009260B9">
              <w:rPr>
                <w:rFonts w:ascii="標楷體" w:eastAsia="標楷體" w:hAnsi="標楷體"/>
                <w:spacing w:val="-2"/>
                <w:sz w:val="24"/>
                <w:szCs w:val="24"/>
              </w:rPr>
              <w:t>以及</w:t>
            </w:r>
            <w:r w:rsidRPr="009260B9">
              <w:rPr>
                <w:rFonts w:ascii="標楷體" w:eastAsia="標楷體" w:hAnsi="標楷體"/>
                <w:b/>
                <w:color w:val="FF0000"/>
                <w:spacing w:val="-2"/>
                <w:sz w:val="24"/>
                <w:szCs w:val="24"/>
                <w:u w:val="single" w:color="FF0000"/>
              </w:rPr>
              <w:t>自主健康管</w:t>
            </w:r>
            <w:r w:rsidRPr="009260B9">
              <w:rPr>
                <w:rFonts w:ascii="PMingLiU" w:eastAsia="PMingLiU" w:hAnsi="PMingLiU" w:cs="PMingLiU"/>
                <w:b/>
                <w:color w:val="FF0000"/>
                <w:spacing w:val="-2"/>
                <w:sz w:val="24"/>
                <w:szCs w:val="24"/>
                <w:u w:val="single" w:color="FF0000"/>
              </w:rPr>
              <w:t>理</w:t>
            </w:r>
            <w:r w:rsidRPr="009260B9">
              <w:rPr>
                <w:rFonts w:ascii="標楷體" w:eastAsia="標楷體" w:hAnsi="標楷體"/>
                <w:b/>
                <w:color w:val="FF0000"/>
                <w:spacing w:val="-2"/>
                <w:sz w:val="24"/>
                <w:szCs w:val="24"/>
                <w:u w:val="single" w:color="FF0000"/>
              </w:rPr>
              <w:t>者</w:t>
            </w:r>
            <w:r w:rsidRPr="009260B9">
              <w:rPr>
                <w:rFonts w:ascii="標楷體" w:eastAsia="標楷體" w:hAnsi="標楷體"/>
                <w:spacing w:val="-2"/>
                <w:sz w:val="24"/>
                <w:szCs w:val="24"/>
              </w:rPr>
              <w:t>，賽事期間</w:t>
            </w:r>
            <w:r w:rsidRPr="009260B9">
              <w:rPr>
                <w:rFonts w:ascii="PMingLiU" w:eastAsia="PMingLiU" w:hAnsi="PMingLiU" w:cs="PMingLiU"/>
                <w:spacing w:val="-2"/>
                <w:sz w:val="24"/>
                <w:szCs w:val="24"/>
              </w:rPr>
              <w:t>不</w:t>
            </w:r>
            <w:r w:rsidRPr="009260B9">
              <w:rPr>
                <w:rFonts w:ascii="標楷體" w:eastAsia="標楷體" w:hAnsi="標楷體"/>
                <w:spacing w:val="-2"/>
                <w:sz w:val="24"/>
                <w:szCs w:val="24"/>
              </w:rPr>
              <w:t>得進入比賽場</w:t>
            </w:r>
            <w:r w:rsidRPr="009260B9">
              <w:rPr>
                <w:rFonts w:ascii="MS Mincho" w:eastAsia="MS Mincho" w:hAnsi="MS Mincho" w:cs="MS Mincho"/>
                <w:spacing w:val="-2"/>
                <w:sz w:val="24"/>
                <w:szCs w:val="24"/>
              </w:rPr>
              <w:t>館</w:t>
            </w:r>
            <w:r w:rsidRPr="009260B9">
              <w:rPr>
                <w:rFonts w:ascii="標楷體" w:eastAsia="標楷體" w:hAnsi="標楷體"/>
                <w:spacing w:val="-2"/>
                <w:sz w:val="24"/>
                <w:szCs w:val="24"/>
              </w:rPr>
              <w:t>，已報名但符合前述事項而無法</w:t>
            </w:r>
            <w:r w:rsidRPr="009260B9">
              <w:rPr>
                <w:rFonts w:ascii="PMingLiU" w:eastAsia="PMingLiU" w:hAnsi="PMingLiU" w:cs="PMingLiU"/>
                <w:spacing w:val="-2"/>
                <w:sz w:val="24"/>
                <w:szCs w:val="24"/>
              </w:rPr>
              <w:t>參</w:t>
            </w:r>
            <w:r w:rsidRPr="009260B9">
              <w:rPr>
                <w:rFonts w:ascii="標楷體" w:eastAsia="標楷體" w:hAnsi="標楷體"/>
                <w:spacing w:val="-2"/>
                <w:sz w:val="24"/>
                <w:szCs w:val="24"/>
              </w:rPr>
              <w:t>賽者，請主動通報本會。</w:t>
            </w:r>
          </w:p>
        </w:tc>
      </w:tr>
      <w:tr w:rsidR="00FA0D95" w:rsidRPr="009260B9" w14:paraId="55EB2932" w14:textId="77777777" w:rsidTr="00F75FC2">
        <w:trPr>
          <w:trHeight w:val="1599"/>
        </w:trPr>
        <w:tc>
          <w:tcPr>
            <w:tcW w:w="1414" w:type="dxa"/>
          </w:tcPr>
          <w:p w14:paraId="58BD62F8" w14:textId="77777777" w:rsidR="00FA0D95" w:rsidRPr="009260B9" w:rsidRDefault="00FA0D95" w:rsidP="00F75FC2">
            <w:pPr>
              <w:pStyle w:val="TableParagraph"/>
              <w:spacing w:before="11"/>
              <w:ind w:left="0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  <w:p w14:paraId="748AAFB0" w14:textId="77777777" w:rsidR="00FA0D95" w:rsidRPr="009260B9" w:rsidRDefault="00FA0D95" w:rsidP="00F75FC2">
            <w:pPr>
              <w:pStyle w:val="TableParagraph"/>
              <w:ind w:left="347" w:right="338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260B9">
              <w:rPr>
                <w:rFonts w:ascii="標楷體" w:eastAsia="標楷體" w:hAnsi="標楷體"/>
                <w:spacing w:val="-4"/>
                <w:sz w:val="24"/>
                <w:szCs w:val="24"/>
              </w:rPr>
              <w:t>比賽中</w:t>
            </w:r>
          </w:p>
        </w:tc>
        <w:tc>
          <w:tcPr>
            <w:tcW w:w="8618" w:type="dxa"/>
          </w:tcPr>
          <w:p w14:paraId="0782ECD9" w14:textId="77777777" w:rsidR="00FA0D95" w:rsidRPr="009260B9" w:rsidRDefault="00FA0D95" w:rsidP="00F75FC2">
            <w:pPr>
              <w:pStyle w:val="TableParagraph"/>
              <w:spacing w:before="90" w:line="297" w:lineRule="auto"/>
              <w:ind w:right="96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9260B9">
              <w:rPr>
                <w:rFonts w:ascii="MS Mincho" w:eastAsia="MS Mincho" w:hAnsi="MS Mincho" w:cs="MS Mincho"/>
                <w:spacing w:val="-2"/>
                <w:sz w:val="24"/>
                <w:szCs w:val="24"/>
              </w:rPr>
              <w:t>◎</w:t>
            </w:r>
            <w:r w:rsidRPr="009260B9">
              <w:rPr>
                <w:rFonts w:ascii="標楷體" w:eastAsia="標楷體" w:hAnsi="標楷體"/>
                <w:spacing w:val="-2"/>
                <w:sz w:val="24"/>
                <w:szCs w:val="24"/>
              </w:rPr>
              <w:t>比賽中出現身體</w:t>
            </w:r>
            <w:r w:rsidRPr="009260B9">
              <w:rPr>
                <w:rFonts w:ascii="PMingLiU" w:eastAsia="PMingLiU" w:hAnsi="PMingLiU" w:cs="PMingLiU"/>
                <w:spacing w:val="-2"/>
                <w:sz w:val="24"/>
                <w:szCs w:val="24"/>
              </w:rPr>
              <w:t>不</w:t>
            </w:r>
            <w:r w:rsidRPr="009260B9">
              <w:rPr>
                <w:rFonts w:ascii="標楷體" w:eastAsia="標楷體" w:hAnsi="標楷體"/>
                <w:spacing w:val="-2"/>
                <w:sz w:val="24"/>
                <w:szCs w:val="24"/>
              </w:rPr>
              <w:t>適之症</w:t>
            </w:r>
            <w:r w:rsidRPr="009260B9">
              <w:rPr>
                <w:rFonts w:ascii="PMingLiU" w:eastAsia="PMingLiU" w:hAnsi="PMingLiU" w:cs="PMingLiU"/>
                <w:spacing w:val="-2"/>
                <w:sz w:val="24"/>
                <w:szCs w:val="24"/>
              </w:rPr>
              <w:t>狀</w:t>
            </w:r>
            <w:r w:rsidRPr="009260B9">
              <w:rPr>
                <w:rFonts w:ascii="標楷體" w:eastAsia="標楷體" w:hAnsi="標楷體"/>
                <w:spacing w:val="-2"/>
                <w:sz w:val="24"/>
                <w:szCs w:val="24"/>
              </w:rPr>
              <w:t>，由本會相關人員帶至觀察隔</w:t>
            </w:r>
            <w:r w:rsidRPr="009260B9">
              <w:rPr>
                <w:rFonts w:ascii="PMingLiU" w:eastAsia="PMingLiU" w:hAnsi="PMingLiU" w:cs="PMingLiU"/>
                <w:spacing w:val="-2"/>
                <w:sz w:val="24"/>
                <w:szCs w:val="24"/>
              </w:rPr>
              <w:t>離</w:t>
            </w:r>
            <w:r w:rsidRPr="009260B9">
              <w:rPr>
                <w:rFonts w:ascii="標楷體" w:eastAsia="標楷體" w:hAnsi="標楷體"/>
                <w:spacing w:val="-2"/>
                <w:sz w:val="24"/>
                <w:szCs w:val="24"/>
              </w:rPr>
              <w:t>區，測</w:t>
            </w:r>
            <w:r w:rsidRPr="009260B9">
              <w:rPr>
                <w:rFonts w:ascii="PMingLiU" w:eastAsia="PMingLiU" w:hAnsi="PMingLiU" w:cs="PMingLiU"/>
                <w:spacing w:val="-2"/>
                <w:sz w:val="24"/>
                <w:szCs w:val="24"/>
              </w:rPr>
              <w:t>量</w:t>
            </w:r>
            <w:r w:rsidRPr="009260B9">
              <w:rPr>
                <w:rFonts w:ascii="標楷體" w:eastAsia="標楷體" w:hAnsi="標楷體"/>
                <w:spacing w:val="-2"/>
                <w:sz w:val="24"/>
                <w:szCs w:val="24"/>
              </w:rPr>
              <w:t>體溫是否正</w:t>
            </w:r>
            <w:r w:rsidRPr="009260B9">
              <w:rPr>
                <w:rFonts w:ascii="標楷體" w:eastAsia="標楷體" w:hAnsi="標楷體"/>
                <w:spacing w:val="-4"/>
                <w:sz w:val="24"/>
                <w:szCs w:val="24"/>
              </w:rPr>
              <w:t>常。體溫正常者，維持正常比賽，</w:t>
            </w:r>
            <w:r w:rsidRPr="009260B9">
              <w:rPr>
                <w:rFonts w:ascii="PMingLiU" w:eastAsia="PMingLiU" w:hAnsi="PMingLiU" w:cs="PMingLiU"/>
                <w:spacing w:val="-4"/>
                <w:sz w:val="24"/>
                <w:szCs w:val="24"/>
              </w:rPr>
              <w:t>若</w:t>
            </w:r>
            <w:r w:rsidRPr="009260B9">
              <w:rPr>
                <w:rFonts w:ascii="標楷體" w:eastAsia="標楷體" w:hAnsi="標楷體"/>
                <w:spacing w:val="-4"/>
                <w:sz w:val="24"/>
                <w:szCs w:val="24"/>
              </w:rPr>
              <w:t>體溫</w:t>
            </w:r>
            <w:r w:rsidRPr="009260B9">
              <w:rPr>
                <w:rFonts w:ascii="PMingLiU" w:eastAsia="PMingLiU" w:hAnsi="PMingLiU" w:cs="PMingLiU"/>
                <w:spacing w:val="-4"/>
                <w:sz w:val="24"/>
                <w:szCs w:val="24"/>
              </w:rPr>
              <w:t>異</w:t>
            </w:r>
            <w:r w:rsidRPr="009260B9">
              <w:rPr>
                <w:rFonts w:ascii="標楷體" w:eastAsia="標楷體" w:hAnsi="標楷體"/>
                <w:spacing w:val="-4"/>
                <w:sz w:val="24"/>
                <w:szCs w:val="24"/>
              </w:rPr>
              <w:t>常者或出現其他</w:t>
            </w:r>
            <w:r w:rsidRPr="009260B9">
              <w:rPr>
                <w:rFonts w:ascii="PMingLiU" w:eastAsia="PMingLiU" w:hAnsi="PMingLiU" w:cs="PMingLiU"/>
                <w:spacing w:val="-4"/>
                <w:sz w:val="24"/>
                <w:szCs w:val="24"/>
              </w:rPr>
              <w:t>不</w:t>
            </w:r>
            <w:r w:rsidRPr="009260B9">
              <w:rPr>
                <w:rFonts w:ascii="標楷體" w:eastAsia="標楷體" w:hAnsi="標楷體"/>
                <w:spacing w:val="-4"/>
                <w:sz w:val="24"/>
                <w:szCs w:val="24"/>
              </w:rPr>
              <w:t>適症</w:t>
            </w:r>
            <w:r w:rsidRPr="009260B9">
              <w:rPr>
                <w:rFonts w:ascii="PMingLiU" w:eastAsia="PMingLiU" w:hAnsi="PMingLiU" w:cs="PMingLiU"/>
                <w:spacing w:val="-4"/>
                <w:sz w:val="24"/>
                <w:szCs w:val="24"/>
              </w:rPr>
              <w:t>狀</w:t>
            </w:r>
            <w:r w:rsidRPr="009260B9">
              <w:rPr>
                <w:rFonts w:ascii="標楷體" w:eastAsia="標楷體" w:hAnsi="標楷體"/>
                <w:spacing w:val="-4"/>
                <w:sz w:val="24"/>
                <w:szCs w:val="24"/>
              </w:rPr>
              <w:t>，由本會相關人</w:t>
            </w:r>
            <w:r w:rsidRPr="009260B9">
              <w:rPr>
                <w:rFonts w:ascii="標楷體" w:eastAsia="標楷體" w:hAnsi="標楷體"/>
                <w:spacing w:val="-5"/>
                <w:sz w:val="24"/>
                <w:szCs w:val="24"/>
              </w:rPr>
              <w:t>員通知衛生單位人員評估是否符合通報定義，如符合通報定義者，該人員需協同衛生</w:t>
            </w:r>
          </w:p>
          <w:p w14:paraId="44C508B0" w14:textId="77777777" w:rsidR="00FA0D95" w:rsidRPr="009260B9" w:rsidRDefault="00FA0D95" w:rsidP="00F75FC2">
            <w:pPr>
              <w:pStyle w:val="TableParagraph"/>
              <w:spacing w:before="4" w:line="289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9260B9">
              <w:rPr>
                <w:rFonts w:ascii="標楷體" w:eastAsia="標楷體" w:hAnsi="標楷體"/>
                <w:spacing w:val="-4"/>
                <w:sz w:val="24"/>
                <w:szCs w:val="24"/>
              </w:rPr>
              <w:t>單位至醫院檢查。</w:t>
            </w:r>
          </w:p>
        </w:tc>
      </w:tr>
      <w:tr w:rsidR="00FA0D95" w:rsidRPr="009260B9" w14:paraId="10A63DFA" w14:textId="77777777" w:rsidTr="00F75FC2">
        <w:trPr>
          <w:trHeight w:val="982"/>
        </w:trPr>
        <w:tc>
          <w:tcPr>
            <w:tcW w:w="1414" w:type="dxa"/>
          </w:tcPr>
          <w:p w14:paraId="3998342A" w14:textId="77777777" w:rsidR="00FA0D95" w:rsidRPr="009260B9" w:rsidRDefault="00FA0D95" w:rsidP="00F75FC2">
            <w:pPr>
              <w:pStyle w:val="TableParagraph"/>
              <w:spacing w:before="6"/>
              <w:ind w:left="0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  <w:p w14:paraId="1F15F04C" w14:textId="77777777" w:rsidR="00FA0D95" w:rsidRPr="009260B9" w:rsidRDefault="00FA0D95" w:rsidP="00F75FC2">
            <w:pPr>
              <w:pStyle w:val="TableParagraph"/>
              <w:spacing w:before="1"/>
              <w:ind w:left="347" w:right="338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260B9">
              <w:rPr>
                <w:rFonts w:ascii="標楷體" w:eastAsia="標楷體" w:hAnsi="標楷體"/>
                <w:spacing w:val="-4"/>
                <w:sz w:val="24"/>
                <w:szCs w:val="24"/>
              </w:rPr>
              <w:t>比賽後</w:t>
            </w:r>
          </w:p>
        </w:tc>
        <w:tc>
          <w:tcPr>
            <w:tcW w:w="8618" w:type="dxa"/>
          </w:tcPr>
          <w:p w14:paraId="27B06090" w14:textId="77777777" w:rsidR="00FA0D95" w:rsidRPr="009260B9" w:rsidRDefault="00FA0D95" w:rsidP="00F75FC2">
            <w:pPr>
              <w:pStyle w:val="TableParagraph"/>
              <w:spacing w:before="14"/>
              <w:ind w:left="0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  <w:p w14:paraId="34753CB2" w14:textId="77777777" w:rsidR="00FA0D95" w:rsidRPr="009260B9" w:rsidRDefault="00FA0D95" w:rsidP="00F75FC2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  <w:r w:rsidRPr="009260B9">
              <w:rPr>
                <w:rFonts w:ascii="MS Mincho" w:eastAsia="MS Mincho" w:hAnsi="MS Mincho" w:cs="MS Mincho"/>
                <w:spacing w:val="1"/>
                <w:sz w:val="24"/>
                <w:szCs w:val="24"/>
              </w:rPr>
              <w:t>◎</w:t>
            </w:r>
            <w:r w:rsidRPr="009260B9">
              <w:rPr>
                <w:rFonts w:ascii="標楷體" w:eastAsia="標楷體" w:hAnsi="標楷體"/>
                <w:spacing w:val="1"/>
                <w:sz w:val="24"/>
                <w:szCs w:val="24"/>
              </w:rPr>
              <w:t>比賽後出現發燒或其他</w:t>
            </w:r>
            <w:r w:rsidRPr="009260B9">
              <w:rPr>
                <w:rFonts w:ascii="PMingLiU" w:eastAsia="PMingLiU" w:hAnsi="PMingLiU" w:cs="PMingLiU"/>
                <w:spacing w:val="1"/>
                <w:sz w:val="24"/>
                <w:szCs w:val="24"/>
              </w:rPr>
              <w:t>不</w:t>
            </w:r>
            <w:r w:rsidRPr="009260B9">
              <w:rPr>
                <w:rFonts w:ascii="標楷體" w:eastAsia="標楷體" w:hAnsi="標楷體"/>
                <w:spacing w:val="1"/>
                <w:sz w:val="24"/>
                <w:szCs w:val="24"/>
              </w:rPr>
              <w:t>適症</w:t>
            </w:r>
            <w:r w:rsidRPr="009260B9">
              <w:rPr>
                <w:rFonts w:ascii="PMingLiU" w:eastAsia="PMingLiU" w:hAnsi="PMingLiU" w:cs="PMingLiU"/>
                <w:spacing w:val="1"/>
                <w:sz w:val="24"/>
                <w:szCs w:val="24"/>
              </w:rPr>
              <w:t>狀</w:t>
            </w:r>
            <w:r w:rsidRPr="009260B9">
              <w:rPr>
                <w:rFonts w:ascii="標楷體" w:eastAsia="標楷體" w:hAnsi="標楷體"/>
                <w:spacing w:val="1"/>
                <w:sz w:val="24"/>
                <w:szCs w:val="24"/>
              </w:rPr>
              <w:t>，經快篩或</w:t>
            </w:r>
            <w:r w:rsidRPr="009260B9">
              <w:rPr>
                <w:rFonts w:ascii="標楷體" w:eastAsia="標楷體" w:hAnsi="標楷體"/>
                <w:sz w:val="24"/>
                <w:szCs w:val="24"/>
              </w:rPr>
              <w:t>PCR</w:t>
            </w:r>
            <w:r w:rsidRPr="009260B9">
              <w:rPr>
                <w:rFonts w:ascii="標楷體" w:eastAsia="標楷體" w:hAnsi="標楷體"/>
                <w:spacing w:val="-9"/>
                <w:sz w:val="24"/>
                <w:szCs w:val="24"/>
              </w:rPr>
              <w:t xml:space="preserve"> 確診者，應主動通報本會。</w:t>
            </w:r>
          </w:p>
        </w:tc>
      </w:tr>
    </w:tbl>
    <w:p w14:paraId="371B5C9D" w14:textId="1ED6DD31" w:rsidR="00FA0D95" w:rsidRDefault="00FA0D95" w:rsidP="00FA0D95">
      <w:pPr>
        <w:pStyle w:val="a3"/>
        <w:spacing w:before="200"/>
        <w:ind w:left="214"/>
        <w:rPr>
          <w:rFonts w:ascii="標楷體" w:eastAsia="標楷體" w:hAnsi="標楷體"/>
          <w:sz w:val="24"/>
          <w:szCs w:val="24"/>
        </w:rPr>
      </w:pPr>
      <w:r w:rsidRPr="009260B9">
        <w:rPr>
          <w:rFonts w:ascii="標楷體" w:eastAsia="標楷體" w:hAnsi="標楷體"/>
          <w:spacing w:val="-3"/>
          <w:sz w:val="24"/>
          <w:szCs w:val="24"/>
        </w:rPr>
        <w:t>十</w:t>
      </w:r>
      <w:r>
        <w:rPr>
          <w:rFonts w:ascii="標楷體" w:eastAsia="標楷體" w:hAnsi="標楷體" w:hint="eastAsia"/>
          <w:spacing w:val="-3"/>
          <w:sz w:val="24"/>
          <w:szCs w:val="24"/>
        </w:rPr>
        <w:t>九</w:t>
      </w:r>
      <w:r w:rsidRPr="009260B9">
        <w:rPr>
          <w:rFonts w:ascii="標楷體" w:eastAsia="標楷體" w:hAnsi="標楷體"/>
          <w:spacing w:val="-3"/>
          <w:sz w:val="24"/>
          <w:szCs w:val="24"/>
        </w:rPr>
        <w:t>、</w:t>
      </w:r>
      <w:r w:rsidRPr="009260B9">
        <w:rPr>
          <w:rFonts w:ascii="PMingLiU" w:eastAsia="PMingLiU" w:hAnsi="PMingLiU" w:cs="PMingLiU"/>
          <w:spacing w:val="-3"/>
          <w:sz w:val="24"/>
          <w:szCs w:val="24"/>
        </w:rPr>
        <w:t>若</w:t>
      </w:r>
      <w:r w:rsidRPr="009260B9">
        <w:rPr>
          <w:rFonts w:ascii="標楷體" w:eastAsia="標楷體" w:hAnsi="標楷體"/>
          <w:spacing w:val="-3"/>
          <w:sz w:val="24"/>
          <w:szCs w:val="24"/>
        </w:rPr>
        <w:t>有未盡事宜得由本會另</w:t>
      </w:r>
      <w:r w:rsidRPr="009260B9">
        <w:rPr>
          <w:rFonts w:ascii="PMingLiU" w:eastAsia="PMingLiU" w:hAnsi="PMingLiU" w:cs="PMingLiU"/>
          <w:spacing w:val="-3"/>
          <w:sz w:val="24"/>
          <w:szCs w:val="24"/>
        </w:rPr>
        <w:t>行</w:t>
      </w:r>
      <w:r w:rsidRPr="009260B9">
        <w:rPr>
          <w:rFonts w:ascii="標楷體" w:eastAsia="標楷體" w:hAnsi="標楷體"/>
          <w:spacing w:val="-3"/>
          <w:sz w:val="24"/>
          <w:szCs w:val="24"/>
        </w:rPr>
        <w:t>公佈實施之，修正時亦同。</w:t>
      </w:r>
    </w:p>
    <w:p w14:paraId="33F0716D" w14:textId="77777777" w:rsidR="00FA0D95" w:rsidRDefault="00FA0D95" w:rsidP="00FA0D95">
      <w:pPr>
        <w:pStyle w:val="a3"/>
        <w:spacing w:before="200"/>
        <w:ind w:left="214"/>
        <w:rPr>
          <w:rFonts w:ascii="標楷體" w:eastAsia="標楷體" w:hAnsi="標楷體"/>
          <w:sz w:val="24"/>
          <w:szCs w:val="24"/>
        </w:rPr>
      </w:pPr>
    </w:p>
    <w:p w14:paraId="2A3C2729" w14:textId="3DA1DFBA" w:rsidR="00FA0D95" w:rsidRPr="00FA0D95" w:rsidRDefault="00FA0D95" w:rsidP="00FA0D95">
      <w:pPr>
        <w:pStyle w:val="a3"/>
        <w:spacing w:before="200"/>
        <w:ind w:left="214"/>
        <w:jc w:val="right"/>
        <w:rPr>
          <w:rFonts w:ascii="標楷體" w:eastAsia="標楷體" w:hAnsi="標楷體"/>
          <w:sz w:val="24"/>
          <w:szCs w:val="24"/>
        </w:rPr>
        <w:sectPr w:rsidR="00FA0D95" w:rsidRPr="00FA0D95">
          <w:type w:val="continuous"/>
          <w:pgSz w:w="11910" w:h="16840"/>
          <w:pgMar w:top="800" w:right="740" w:bottom="280" w:left="920" w:header="720" w:footer="720" w:gutter="0"/>
          <w:cols w:space="720"/>
        </w:sectPr>
      </w:pPr>
      <w:r>
        <w:rPr>
          <w:rFonts w:ascii="標楷體" w:eastAsia="標楷體" w:hAnsi="標楷體" w:hint="eastAsia"/>
          <w:spacing w:val="-2"/>
          <w:sz w:val="24"/>
          <w:szCs w:val="24"/>
        </w:rPr>
        <w:t xml:space="preserve"> </w:t>
      </w:r>
      <w:r w:rsidRPr="009260B9">
        <w:rPr>
          <w:rFonts w:ascii="標楷體" w:eastAsia="標楷體" w:hAnsi="標楷體"/>
          <w:spacing w:val="-2"/>
          <w:sz w:val="24"/>
          <w:szCs w:val="24"/>
        </w:rPr>
        <w:t>(202</w:t>
      </w:r>
      <w:r w:rsidRPr="009260B9">
        <w:rPr>
          <w:rFonts w:ascii="標楷體" w:eastAsia="標楷體" w:hAnsi="標楷體" w:hint="eastAsia"/>
          <w:spacing w:val="-2"/>
          <w:sz w:val="24"/>
          <w:szCs w:val="24"/>
        </w:rPr>
        <w:t>3</w:t>
      </w:r>
      <w:r w:rsidRPr="009260B9">
        <w:rPr>
          <w:rFonts w:ascii="標楷體" w:eastAsia="標楷體" w:hAnsi="標楷體"/>
          <w:spacing w:val="-2"/>
          <w:sz w:val="24"/>
          <w:szCs w:val="24"/>
        </w:rPr>
        <w:t>.0</w:t>
      </w:r>
      <w:r w:rsidRPr="009260B9">
        <w:rPr>
          <w:rFonts w:ascii="標楷體" w:eastAsia="標楷體" w:hAnsi="標楷體" w:hint="eastAsia"/>
          <w:spacing w:val="-2"/>
          <w:sz w:val="24"/>
          <w:szCs w:val="24"/>
        </w:rPr>
        <w:t>2</w:t>
      </w:r>
      <w:r w:rsidRPr="009260B9">
        <w:rPr>
          <w:rFonts w:ascii="標楷體" w:eastAsia="標楷體" w:hAnsi="標楷體"/>
          <w:spacing w:val="-2"/>
          <w:sz w:val="24"/>
          <w:szCs w:val="24"/>
        </w:rPr>
        <w:t>.</w:t>
      </w:r>
      <w:r w:rsidRPr="009260B9">
        <w:rPr>
          <w:rFonts w:ascii="標楷體" w:eastAsia="標楷體" w:hAnsi="標楷體" w:hint="eastAsia"/>
          <w:spacing w:val="-2"/>
          <w:sz w:val="24"/>
          <w:szCs w:val="24"/>
        </w:rPr>
        <w:t>14</w:t>
      </w:r>
      <w:r w:rsidR="0017128D">
        <w:rPr>
          <w:rFonts w:ascii="標楷體" w:eastAsia="標楷體" w:hAnsi="標楷體" w:hint="eastAsia"/>
          <w:spacing w:val="-14"/>
          <w:sz w:val="24"/>
          <w:szCs w:val="24"/>
        </w:rPr>
        <w:t>更新</w:t>
      </w:r>
      <w:r w:rsidR="0017128D">
        <w:rPr>
          <w:rFonts w:ascii="標楷體" w:eastAsia="標楷體" w:hAnsi="標楷體"/>
          <w:spacing w:val="-14"/>
          <w:sz w:val="24"/>
          <w:szCs w:val="24"/>
        </w:rPr>
        <w:t>)</w:t>
      </w:r>
    </w:p>
    <w:p w14:paraId="0A569422" w14:textId="77777777" w:rsidR="00F36615" w:rsidRPr="00FA0D95" w:rsidRDefault="00F36615">
      <w:pPr>
        <w:spacing w:line="320" w:lineRule="exact"/>
        <w:rPr>
          <w:rFonts w:ascii="標楷體" w:eastAsia="標楷體" w:hAnsi="標楷體" w:hint="eastAsia"/>
          <w:sz w:val="24"/>
          <w:szCs w:val="24"/>
        </w:rPr>
        <w:sectPr w:rsidR="00F36615" w:rsidRPr="00FA0D95">
          <w:pgSz w:w="11910" w:h="16840"/>
          <w:pgMar w:top="720" w:right="740" w:bottom="280" w:left="920" w:header="720" w:footer="720" w:gutter="0"/>
          <w:cols w:space="720"/>
        </w:sectPr>
      </w:pPr>
      <w:bookmarkStart w:id="2" w:name="_GoBack"/>
      <w:bookmarkEnd w:id="2"/>
    </w:p>
    <w:p w14:paraId="12061A61" w14:textId="693137DC" w:rsidR="00F36615" w:rsidRPr="009260B9" w:rsidRDefault="00F36615" w:rsidP="00FA0D95">
      <w:pPr>
        <w:pStyle w:val="a3"/>
        <w:ind w:left="0" w:right="529"/>
        <w:rPr>
          <w:rFonts w:ascii="標楷體" w:eastAsia="標楷體" w:hAnsi="標楷體" w:hint="eastAsia"/>
          <w:sz w:val="24"/>
          <w:szCs w:val="24"/>
        </w:rPr>
      </w:pPr>
    </w:p>
    <w:sectPr w:rsidR="00F36615" w:rsidRPr="009260B9">
      <w:pgSz w:w="11910" w:h="16840"/>
      <w:pgMar w:top="720" w:right="740" w:bottom="280" w:left="9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C780ED" w14:textId="77777777" w:rsidR="000C45FB" w:rsidRDefault="000C45FB" w:rsidP="00486757">
      <w:r>
        <w:separator/>
      </w:r>
    </w:p>
  </w:endnote>
  <w:endnote w:type="continuationSeparator" w:id="0">
    <w:p w14:paraId="3DA329A8" w14:textId="77777777" w:rsidR="000C45FB" w:rsidRDefault="000C45FB" w:rsidP="00486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細明體_HKSCS">
    <w:charset w:val="88"/>
    <w:family w:val="roman"/>
    <w:pitch w:val="variable"/>
    <w:sig w:usb0="A00002FF" w:usb1="3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dobe Clean Han ExtraBold">
    <w:altName w:val="Yu Gothic"/>
    <w:charset w:val="80"/>
    <w:family w:val="swiss"/>
    <w:pitch w:val="variable"/>
  </w:font>
  <w:font w:name="標楷體">
    <w:panose1 w:val="020B0604020202020204"/>
    <w:charset w:val="88"/>
    <w:family w:val="roman"/>
    <w:pitch w:val="variable"/>
    <w:sig w:usb0="00000001" w:usb1="08080000" w:usb2="00000010" w:usb3="00000000" w:csb0="00100000" w:csb1="00000000"/>
  </w:font>
  <w:font w:name="PMingLiU">
    <w:panose1 w:val="02020500000000000000"/>
    <w:charset w:val="88"/>
    <w:family w:val="roman"/>
    <w:pitch w:val="variable"/>
    <w:sig w:usb0="A00002FF" w:usb1="28CFFCFA" w:usb2="00000016" w:usb3="00000000" w:csb0="00100000" w:csb1="00000000"/>
  </w:font>
  <w:font w:name="MS Mincho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9EF719" w14:textId="77777777" w:rsidR="000C45FB" w:rsidRDefault="000C45FB" w:rsidP="00486757">
      <w:r>
        <w:separator/>
      </w:r>
    </w:p>
  </w:footnote>
  <w:footnote w:type="continuationSeparator" w:id="0">
    <w:p w14:paraId="7E78C249" w14:textId="77777777" w:rsidR="000C45FB" w:rsidRDefault="000C45FB" w:rsidP="004867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F0C2C"/>
    <w:multiLevelType w:val="hybridMultilevel"/>
    <w:tmpl w:val="44549FB4"/>
    <w:lvl w:ilvl="0" w:tplc="69BA7ACC">
      <w:start w:val="1"/>
      <w:numFmt w:val="decimal"/>
      <w:lvlText w:val="%1."/>
      <w:lvlJc w:val="left"/>
      <w:pPr>
        <w:ind w:left="1296" w:hanging="232"/>
      </w:pPr>
      <w:rPr>
        <w:rFonts w:ascii="細明體_HKSCS" w:eastAsia="細明體_HKSCS" w:hAnsi="細明體_HKSCS" w:cs="細明體_HKSCS" w:hint="default"/>
        <w:b w:val="0"/>
        <w:bCs w:val="0"/>
        <w:i w:val="0"/>
        <w:iCs w:val="0"/>
        <w:w w:val="100"/>
        <w:sz w:val="21"/>
        <w:szCs w:val="21"/>
        <w:lang w:val="en-US" w:eastAsia="zh-TW" w:bidi="ar-SA"/>
      </w:rPr>
    </w:lvl>
    <w:lvl w:ilvl="1" w:tplc="47A87A88">
      <w:numFmt w:val="bullet"/>
      <w:lvlText w:val="•"/>
      <w:lvlJc w:val="left"/>
      <w:pPr>
        <w:ind w:left="2194" w:hanging="232"/>
      </w:pPr>
      <w:rPr>
        <w:rFonts w:hint="default"/>
        <w:lang w:val="en-US" w:eastAsia="zh-TW" w:bidi="ar-SA"/>
      </w:rPr>
    </w:lvl>
    <w:lvl w:ilvl="2" w:tplc="4BA8F082">
      <w:numFmt w:val="bullet"/>
      <w:lvlText w:val="•"/>
      <w:lvlJc w:val="left"/>
      <w:pPr>
        <w:ind w:left="3088" w:hanging="232"/>
      </w:pPr>
      <w:rPr>
        <w:rFonts w:hint="default"/>
        <w:lang w:val="en-US" w:eastAsia="zh-TW" w:bidi="ar-SA"/>
      </w:rPr>
    </w:lvl>
    <w:lvl w:ilvl="3" w:tplc="4E4E7DBE">
      <w:numFmt w:val="bullet"/>
      <w:lvlText w:val="•"/>
      <w:lvlJc w:val="left"/>
      <w:pPr>
        <w:ind w:left="3983" w:hanging="232"/>
      </w:pPr>
      <w:rPr>
        <w:rFonts w:hint="default"/>
        <w:lang w:val="en-US" w:eastAsia="zh-TW" w:bidi="ar-SA"/>
      </w:rPr>
    </w:lvl>
    <w:lvl w:ilvl="4" w:tplc="76E4A944">
      <w:numFmt w:val="bullet"/>
      <w:lvlText w:val="•"/>
      <w:lvlJc w:val="left"/>
      <w:pPr>
        <w:ind w:left="4877" w:hanging="232"/>
      </w:pPr>
      <w:rPr>
        <w:rFonts w:hint="default"/>
        <w:lang w:val="en-US" w:eastAsia="zh-TW" w:bidi="ar-SA"/>
      </w:rPr>
    </w:lvl>
    <w:lvl w:ilvl="5" w:tplc="1A406B88">
      <w:numFmt w:val="bullet"/>
      <w:lvlText w:val="•"/>
      <w:lvlJc w:val="left"/>
      <w:pPr>
        <w:ind w:left="5772" w:hanging="232"/>
      </w:pPr>
      <w:rPr>
        <w:rFonts w:hint="default"/>
        <w:lang w:val="en-US" w:eastAsia="zh-TW" w:bidi="ar-SA"/>
      </w:rPr>
    </w:lvl>
    <w:lvl w:ilvl="6" w:tplc="B1F69BAE">
      <w:numFmt w:val="bullet"/>
      <w:lvlText w:val="•"/>
      <w:lvlJc w:val="left"/>
      <w:pPr>
        <w:ind w:left="6666" w:hanging="232"/>
      </w:pPr>
      <w:rPr>
        <w:rFonts w:hint="default"/>
        <w:lang w:val="en-US" w:eastAsia="zh-TW" w:bidi="ar-SA"/>
      </w:rPr>
    </w:lvl>
    <w:lvl w:ilvl="7" w:tplc="EB466CE8">
      <w:numFmt w:val="bullet"/>
      <w:lvlText w:val="•"/>
      <w:lvlJc w:val="left"/>
      <w:pPr>
        <w:ind w:left="7561" w:hanging="232"/>
      </w:pPr>
      <w:rPr>
        <w:rFonts w:hint="default"/>
        <w:lang w:val="en-US" w:eastAsia="zh-TW" w:bidi="ar-SA"/>
      </w:rPr>
    </w:lvl>
    <w:lvl w:ilvl="8" w:tplc="653884A6">
      <w:numFmt w:val="bullet"/>
      <w:lvlText w:val="•"/>
      <w:lvlJc w:val="left"/>
      <w:pPr>
        <w:ind w:left="8455" w:hanging="232"/>
      </w:pPr>
      <w:rPr>
        <w:rFonts w:hint="default"/>
        <w:lang w:val="en-US" w:eastAsia="zh-TW" w:bidi="ar-SA"/>
      </w:rPr>
    </w:lvl>
  </w:abstractNum>
  <w:abstractNum w:abstractNumId="1">
    <w:nsid w:val="1AC22F6F"/>
    <w:multiLevelType w:val="hybridMultilevel"/>
    <w:tmpl w:val="FA24DE40"/>
    <w:lvl w:ilvl="0" w:tplc="E4F2C8EE">
      <w:start w:val="1"/>
      <w:numFmt w:val="decimal"/>
      <w:lvlText w:val="%1."/>
      <w:lvlJc w:val="left"/>
      <w:pPr>
        <w:ind w:left="1313" w:hanging="232"/>
        <w:jc w:val="right"/>
      </w:pPr>
      <w:rPr>
        <w:rFonts w:ascii="細明體_HKSCS" w:eastAsia="細明體_HKSCS" w:hAnsi="細明體_HKSCS" w:cs="細明體_HKSCS" w:hint="default"/>
        <w:b w:val="0"/>
        <w:bCs w:val="0"/>
        <w:i w:val="0"/>
        <w:iCs w:val="0"/>
        <w:w w:val="100"/>
        <w:sz w:val="21"/>
        <w:szCs w:val="21"/>
        <w:lang w:val="en-US" w:eastAsia="zh-TW" w:bidi="ar-SA"/>
      </w:rPr>
    </w:lvl>
    <w:lvl w:ilvl="1" w:tplc="CBC61566">
      <w:start w:val="1"/>
      <w:numFmt w:val="decimal"/>
      <w:lvlText w:val="%2."/>
      <w:lvlJc w:val="left"/>
      <w:pPr>
        <w:ind w:left="1444" w:hanging="232"/>
      </w:pPr>
      <w:rPr>
        <w:rFonts w:ascii="細明體_HKSCS" w:eastAsia="細明體_HKSCS" w:hAnsi="細明體_HKSCS" w:cs="細明體_HKSCS" w:hint="default"/>
        <w:b w:val="0"/>
        <w:bCs w:val="0"/>
        <w:i w:val="0"/>
        <w:iCs w:val="0"/>
        <w:w w:val="100"/>
        <w:sz w:val="21"/>
        <w:szCs w:val="21"/>
        <w:lang w:val="en-US" w:eastAsia="zh-TW" w:bidi="ar-SA"/>
      </w:rPr>
    </w:lvl>
    <w:lvl w:ilvl="2" w:tplc="33E6888A">
      <w:numFmt w:val="bullet"/>
      <w:lvlText w:val="•"/>
      <w:lvlJc w:val="left"/>
      <w:pPr>
        <w:ind w:left="2418" w:hanging="232"/>
      </w:pPr>
      <w:rPr>
        <w:rFonts w:hint="default"/>
        <w:lang w:val="en-US" w:eastAsia="zh-TW" w:bidi="ar-SA"/>
      </w:rPr>
    </w:lvl>
    <w:lvl w:ilvl="3" w:tplc="902C8D26">
      <w:numFmt w:val="bullet"/>
      <w:lvlText w:val="•"/>
      <w:lvlJc w:val="left"/>
      <w:pPr>
        <w:ind w:left="3396" w:hanging="232"/>
      </w:pPr>
      <w:rPr>
        <w:rFonts w:hint="default"/>
        <w:lang w:val="en-US" w:eastAsia="zh-TW" w:bidi="ar-SA"/>
      </w:rPr>
    </w:lvl>
    <w:lvl w:ilvl="4" w:tplc="892CC466">
      <w:numFmt w:val="bullet"/>
      <w:lvlText w:val="•"/>
      <w:lvlJc w:val="left"/>
      <w:pPr>
        <w:ind w:left="4374" w:hanging="232"/>
      </w:pPr>
      <w:rPr>
        <w:rFonts w:hint="default"/>
        <w:lang w:val="en-US" w:eastAsia="zh-TW" w:bidi="ar-SA"/>
      </w:rPr>
    </w:lvl>
    <w:lvl w:ilvl="5" w:tplc="2F7021DE">
      <w:numFmt w:val="bullet"/>
      <w:lvlText w:val="•"/>
      <w:lvlJc w:val="left"/>
      <w:pPr>
        <w:ind w:left="5353" w:hanging="232"/>
      </w:pPr>
      <w:rPr>
        <w:rFonts w:hint="default"/>
        <w:lang w:val="en-US" w:eastAsia="zh-TW" w:bidi="ar-SA"/>
      </w:rPr>
    </w:lvl>
    <w:lvl w:ilvl="6" w:tplc="CD7CA108">
      <w:numFmt w:val="bullet"/>
      <w:lvlText w:val="•"/>
      <w:lvlJc w:val="left"/>
      <w:pPr>
        <w:ind w:left="6331" w:hanging="232"/>
      </w:pPr>
      <w:rPr>
        <w:rFonts w:hint="default"/>
        <w:lang w:val="en-US" w:eastAsia="zh-TW" w:bidi="ar-SA"/>
      </w:rPr>
    </w:lvl>
    <w:lvl w:ilvl="7" w:tplc="4220267A">
      <w:numFmt w:val="bullet"/>
      <w:lvlText w:val="•"/>
      <w:lvlJc w:val="left"/>
      <w:pPr>
        <w:ind w:left="7309" w:hanging="232"/>
      </w:pPr>
      <w:rPr>
        <w:rFonts w:hint="default"/>
        <w:lang w:val="en-US" w:eastAsia="zh-TW" w:bidi="ar-SA"/>
      </w:rPr>
    </w:lvl>
    <w:lvl w:ilvl="8" w:tplc="948EB25C">
      <w:numFmt w:val="bullet"/>
      <w:lvlText w:val="•"/>
      <w:lvlJc w:val="left"/>
      <w:pPr>
        <w:ind w:left="8287" w:hanging="232"/>
      </w:pPr>
      <w:rPr>
        <w:rFonts w:hint="default"/>
        <w:lang w:val="en-US" w:eastAsia="zh-TW" w:bidi="ar-SA"/>
      </w:rPr>
    </w:lvl>
  </w:abstractNum>
  <w:abstractNum w:abstractNumId="2">
    <w:nsid w:val="29421336"/>
    <w:multiLevelType w:val="hybridMultilevel"/>
    <w:tmpl w:val="78FE2162"/>
    <w:lvl w:ilvl="0" w:tplc="FFF0674A">
      <w:start w:val="1"/>
      <w:numFmt w:val="decimal"/>
      <w:lvlText w:val="%1."/>
      <w:lvlJc w:val="left"/>
      <w:pPr>
        <w:ind w:left="1436" w:hanging="232"/>
      </w:pPr>
      <w:rPr>
        <w:rFonts w:ascii="細明體_HKSCS" w:eastAsia="細明體_HKSCS" w:hAnsi="細明體_HKSCS" w:cs="細明體_HKSCS" w:hint="default"/>
        <w:b w:val="0"/>
        <w:bCs w:val="0"/>
        <w:i w:val="0"/>
        <w:iCs w:val="0"/>
        <w:w w:val="100"/>
        <w:sz w:val="21"/>
        <w:szCs w:val="21"/>
        <w:lang w:val="en-US" w:eastAsia="zh-TW" w:bidi="ar-SA"/>
      </w:rPr>
    </w:lvl>
    <w:lvl w:ilvl="1" w:tplc="E18668F0">
      <w:numFmt w:val="bullet"/>
      <w:lvlText w:val="•"/>
      <w:lvlJc w:val="left"/>
      <w:pPr>
        <w:ind w:left="2320" w:hanging="232"/>
      </w:pPr>
      <w:rPr>
        <w:rFonts w:hint="default"/>
        <w:lang w:val="en-US" w:eastAsia="zh-TW" w:bidi="ar-SA"/>
      </w:rPr>
    </w:lvl>
    <w:lvl w:ilvl="2" w:tplc="3370C7F6">
      <w:numFmt w:val="bullet"/>
      <w:lvlText w:val="•"/>
      <w:lvlJc w:val="left"/>
      <w:pPr>
        <w:ind w:left="3200" w:hanging="232"/>
      </w:pPr>
      <w:rPr>
        <w:rFonts w:hint="default"/>
        <w:lang w:val="en-US" w:eastAsia="zh-TW" w:bidi="ar-SA"/>
      </w:rPr>
    </w:lvl>
    <w:lvl w:ilvl="3" w:tplc="9E42AFD4">
      <w:numFmt w:val="bullet"/>
      <w:lvlText w:val="•"/>
      <w:lvlJc w:val="left"/>
      <w:pPr>
        <w:ind w:left="4081" w:hanging="232"/>
      </w:pPr>
      <w:rPr>
        <w:rFonts w:hint="default"/>
        <w:lang w:val="en-US" w:eastAsia="zh-TW" w:bidi="ar-SA"/>
      </w:rPr>
    </w:lvl>
    <w:lvl w:ilvl="4" w:tplc="04069446">
      <w:numFmt w:val="bullet"/>
      <w:lvlText w:val="•"/>
      <w:lvlJc w:val="left"/>
      <w:pPr>
        <w:ind w:left="4961" w:hanging="232"/>
      </w:pPr>
      <w:rPr>
        <w:rFonts w:hint="default"/>
        <w:lang w:val="en-US" w:eastAsia="zh-TW" w:bidi="ar-SA"/>
      </w:rPr>
    </w:lvl>
    <w:lvl w:ilvl="5" w:tplc="DB62E862">
      <w:numFmt w:val="bullet"/>
      <w:lvlText w:val="•"/>
      <w:lvlJc w:val="left"/>
      <w:pPr>
        <w:ind w:left="5842" w:hanging="232"/>
      </w:pPr>
      <w:rPr>
        <w:rFonts w:hint="default"/>
        <w:lang w:val="en-US" w:eastAsia="zh-TW" w:bidi="ar-SA"/>
      </w:rPr>
    </w:lvl>
    <w:lvl w:ilvl="6" w:tplc="996E8A58">
      <w:numFmt w:val="bullet"/>
      <w:lvlText w:val="•"/>
      <w:lvlJc w:val="left"/>
      <w:pPr>
        <w:ind w:left="6722" w:hanging="232"/>
      </w:pPr>
      <w:rPr>
        <w:rFonts w:hint="default"/>
        <w:lang w:val="en-US" w:eastAsia="zh-TW" w:bidi="ar-SA"/>
      </w:rPr>
    </w:lvl>
    <w:lvl w:ilvl="7" w:tplc="EFA4109E">
      <w:numFmt w:val="bullet"/>
      <w:lvlText w:val="•"/>
      <w:lvlJc w:val="left"/>
      <w:pPr>
        <w:ind w:left="7603" w:hanging="232"/>
      </w:pPr>
      <w:rPr>
        <w:rFonts w:hint="default"/>
        <w:lang w:val="en-US" w:eastAsia="zh-TW" w:bidi="ar-SA"/>
      </w:rPr>
    </w:lvl>
    <w:lvl w:ilvl="8" w:tplc="E2486A0E">
      <w:numFmt w:val="bullet"/>
      <w:lvlText w:val="•"/>
      <w:lvlJc w:val="left"/>
      <w:pPr>
        <w:ind w:left="8483" w:hanging="232"/>
      </w:pPr>
      <w:rPr>
        <w:rFonts w:hint="default"/>
        <w:lang w:val="en-US" w:eastAsia="zh-TW" w:bidi="ar-SA"/>
      </w:rPr>
    </w:lvl>
  </w:abstractNum>
  <w:abstractNum w:abstractNumId="3">
    <w:nsid w:val="45A519DC"/>
    <w:multiLevelType w:val="hybridMultilevel"/>
    <w:tmpl w:val="A1C6C8FC"/>
    <w:lvl w:ilvl="0" w:tplc="2090B216">
      <w:start w:val="2"/>
      <w:numFmt w:val="decimal"/>
      <w:lvlText w:val="%1."/>
      <w:lvlJc w:val="left"/>
      <w:pPr>
        <w:ind w:left="1436" w:hanging="232"/>
      </w:pPr>
      <w:rPr>
        <w:rFonts w:ascii="細明體_HKSCS" w:eastAsia="細明體_HKSCS" w:hAnsi="細明體_HKSCS" w:cs="細明體_HKSCS" w:hint="default"/>
        <w:b w:val="0"/>
        <w:bCs w:val="0"/>
        <w:i w:val="0"/>
        <w:iCs w:val="0"/>
        <w:w w:val="100"/>
        <w:sz w:val="21"/>
        <w:szCs w:val="21"/>
        <w:lang w:val="en-US" w:eastAsia="zh-TW" w:bidi="ar-SA"/>
      </w:rPr>
    </w:lvl>
    <w:lvl w:ilvl="1" w:tplc="9BD6CC02">
      <w:numFmt w:val="bullet"/>
      <w:lvlText w:val="•"/>
      <w:lvlJc w:val="left"/>
      <w:pPr>
        <w:ind w:left="2320" w:hanging="232"/>
      </w:pPr>
      <w:rPr>
        <w:rFonts w:hint="default"/>
        <w:lang w:val="en-US" w:eastAsia="zh-TW" w:bidi="ar-SA"/>
      </w:rPr>
    </w:lvl>
    <w:lvl w:ilvl="2" w:tplc="125A4F48">
      <w:numFmt w:val="bullet"/>
      <w:lvlText w:val="•"/>
      <w:lvlJc w:val="left"/>
      <w:pPr>
        <w:ind w:left="3200" w:hanging="232"/>
      </w:pPr>
      <w:rPr>
        <w:rFonts w:hint="default"/>
        <w:lang w:val="en-US" w:eastAsia="zh-TW" w:bidi="ar-SA"/>
      </w:rPr>
    </w:lvl>
    <w:lvl w:ilvl="3" w:tplc="E572D508">
      <w:numFmt w:val="bullet"/>
      <w:lvlText w:val="•"/>
      <w:lvlJc w:val="left"/>
      <w:pPr>
        <w:ind w:left="4081" w:hanging="232"/>
      </w:pPr>
      <w:rPr>
        <w:rFonts w:hint="default"/>
        <w:lang w:val="en-US" w:eastAsia="zh-TW" w:bidi="ar-SA"/>
      </w:rPr>
    </w:lvl>
    <w:lvl w:ilvl="4" w:tplc="2FDC879E">
      <w:numFmt w:val="bullet"/>
      <w:lvlText w:val="•"/>
      <w:lvlJc w:val="left"/>
      <w:pPr>
        <w:ind w:left="4961" w:hanging="232"/>
      </w:pPr>
      <w:rPr>
        <w:rFonts w:hint="default"/>
        <w:lang w:val="en-US" w:eastAsia="zh-TW" w:bidi="ar-SA"/>
      </w:rPr>
    </w:lvl>
    <w:lvl w:ilvl="5" w:tplc="4C62D0E2">
      <w:numFmt w:val="bullet"/>
      <w:lvlText w:val="•"/>
      <w:lvlJc w:val="left"/>
      <w:pPr>
        <w:ind w:left="5842" w:hanging="232"/>
      </w:pPr>
      <w:rPr>
        <w:rFonts w:hint="default"/>
        <w:lang w:val="en-US" w:eastAsia="zh-TW" w:bidi="ar-SA"/>
      </w:rPr>
    </w:lvl>
    <w:lvl w:ilvl="6" w:tplc="079EAB04">
      <w:numFmt w:val="bullet"/>
      <w:lvlText w:val="•"/>
      <w:lvlJc w:val="left"/>
      <w:pPr>
        <w:ind w:left="6722" w:hanging="232"/>
      </w:pPr>
      <w:rPr>
        <w:rFonts w:hint="default"/>
        <w:lang w:val="en-US" w:eastAsia="zh-TW" w:bidi="ar-SA"/>
      </w:rPr>
    </w:lvl>
    <w:lvl w:ilvl="7" w:tplc="5EA4220E">
      <w:numFmt w:val="bullet"/>
      <w:lvlText w:val="•"/>
      <w:lvlJc w:val="left"/>
      <w:pPr>
        <w:ind w:left="7603" w:hanging="232"/>
      </w:pPr>
      <w:rPr>
        <w:rFonts w:hint="default"/>
        <w:lang w:val="en-US" w:eastAsia="zh-TW" w:bidi="ar-SA"/>
      </w:rPr>
    </w:lvl>
    <w:lvl w:ilvl="8" w:tplc="EC4A900A">
      <w:numFmt w:val="bullet"/>
      <w:lvlText w:val="•"/>
      <w:lvlJc w:val="left"/>
      <w:pPr>
        <w:ind w:left="8483" w:hanging="232"/>
      </w:pPr>
      <w:rPr>
        <w:rFonts w:hint="default"/>
        <w:lang w:val="en-US" w:eastAsia="zh-TW" w:bidi="ar-SA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F36615"/>
    <w:rsid w:val="00000994"/>
    <w:rsid w:val="000550E0"/>
    <w:rsid w:val="00055F20"/>
    <w:rsid w:val="000759ED"/>
    <w:rsid w:val="0009036C"/>
    <w:rsid w:val="000C45FB"/>
    <w:rsid w:val="000F5BCF"/>
    <w:rsid w:val="001249E4"/>
    <w:rsid w:val="0017128D"/>
    <w:rsid w:val="00177013"/>
    <w:rsid w:val="001B00FE"/>
    <w:rsid w:val="001B2654"/>
    <w:rsid w:val="002415A3"/>
    <w:rsid w:val="00334EEA"/>
    <w:rsid w:val="00360EC5"/>
    <w:rsid w:val="00385EF2"/>
    <w:rsid w:val="00390E1B"/>
    <w:rsid w:val="00486757"/>
    <w:rsid w:val="00490FA4"/>
    <w:rsid w:val="00522473"/>
    <w:rsid w:val="005E3055"/>
    <w:rsid w:val="005F2347"/>
    <w:rsid w:val="00620F8D"/>
    <w:rsid w:val="006706B3"/>
    <w:rsid w:val="006A05B1"/>
    <w:rsid w:val="00717073"/>
    <w:rsid w:val="007A40AA"/>
    <w:rsid w:val="00847307"/>
    <w:rsid w:val="00910812"/>
    <w:rsid w:val="00913DF9"/>
    <w:rsid w:val="00922F8F"/>
    <w:rsid w:val="009260B9"/>
    <w:rsid w:val="009C3995"/>
    <w:rsid w:val="00A14D2C"/>
    <w:rsid w:val="00A424E4"/>
    <w:rsid w:val="00A4344B"/>
    <w:rsid w:val="00B550AA"/>
    <w:rsid w:val="00BF6E1B"/>
    <w:rsid w:val="00C144A4"/>
    <w:rsid w:val="00CB2339"/>
    <w:rsid w:val="00D6628D"/>
    <w:rsid w:val="00DB67F0"/>
    <w:rsid w:val="00E36055"/>
    <w:rsid w:val="00E815B6"/>
    <w:rsid w:val="00EE208F"/>
    <w:rsid w:val="00F36615"/>
    <w:rsid w:val="00FA0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F77411"/>
  <w15:docId w15:val="{4A187C83-CAD9-491F-BC17-DC050E2D3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uiPriority w:val="1"/>
    <w:qFormat/>
    <w:rPr>
      <w:rFonts w:ascii="細明體_HKSCS" w:eastAsia="細明體_HKSCS" w:hAnsi="細明體_HKSCS" w:cs="細明體_HKSCS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780"/>
    </w:pPr>
    <w:rPr>
      <w:sz w:val="23"/>
      <w:szCs w:val="23"/>
    </w:rPr>
  </w:style>
  <w:style w:type="paragraph" w:styleId="a4">
    <w:name w:val="Title"/>
    <w:basedOn w:val="a"/>
    <w:uiPriority w:val="1"/>
    <w:qFormat/>
    <w:pPr>
      <w:spacing w:line="608" w:lineRule="exact"/>
      <w:ind w:left="1494" w:right="1809"/>
      <w:jc w:val="center"/>
    </w:pPr>
    <w:rPr>
      <w:rFonts w:ascii="Adobe Clean Han ExtraBold" w:eastAsia="Adobe Clean Han ExtraBold" w:hAnsi="Adobe Clean Han ExtraBold" w:cs="Adobe Clean Han ExtraBold"/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spacing w:before="182"/>
      <w:ind w:left="1313" w:hanging="232"/>
    </w:pPr>
  </w:style>
  <w:style w:type="paragraph" w:customStyle="1" w:styleId="TableParagraph">
    <w:name w:val="Table Paragraph"/>
    <w:basedOn w:val="a"/>
    <w:uiPriority w:val="1"/>
    <w:qFormat/>
    <w:pPr>
      <w:ind w:left="106"/>
    </w:pPr>
  </w:style>
  <w:style w:type="paragraph" w:styleId="a6">
    <w:name w:val="header"/>
    <w:basedOn w:val="a"/>
    <w:link w:val="a7"/>
    <w:uiPriority w:val="99"/>
    <w:unhideWhenUsed/>
    <w:rsid w:val="004867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86757"/>
    <w:rPr>
      <w:rFonts w:ascii="細明體_HKSCS" w:eastAsia="細明體_HKSCS" w:hAnsi="細明體_HKSCS" w:cs="細明體_HKSCS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unhideWhenUsed/>
    <w:rsid w:val="004867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86757"/>
    <w:rPr>
      <w:rFonts w:ascii="細明體_HKSCS" w:eastAsia="細明體_HKSCS" w:hAnsi="細明體_HKSCS" w:cs="細明體_HKSCS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0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542</Words>
  <Characters>3092</Characters>
  <Application>Microsoft Macintosh Word</Application>
  <DocSecurity>0</DocSecurity>
  <Lines>25</Lines>
  <Paragraphs>7</Paragraphs>
  <ScaleCrop>false</ScaleCrop>
  <HeadingPairs>
    <vt:vector size="2" baseType="variant">
      <vt:variant>
        <vt:lpstr>標題</vt:lpstr>
      </vt:variant>
      <vt:variant>
        <vt:i4>1</vt:i4>
      </vt:variant>
    </vt:vector>
  </HeadingPairs>
  <TitlesOfParts>
    <vt:vector size="1" baseType="lpstr">
      <vt:lpstr>&lt;4D6963726F736F667420576F7264202D20313131A67EAAE1BDACBFA4A175BFA4AAF8ACD7A176A6D0B279C041BCD0C1C9C476C1C9B357B57B5F30363031&gt;</vt:lpstr>
    </vt:vector>
  </TitlesOfParts>
  <Company/>
  <LinksUpToDate>false</LinksUpToDate>
  <CharactersWithSpaces>3627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&lt;4D6963726F736F667420576F7264202D20313131A67EAAE1BDACBFA4A175BFA4AAF8ACD7A176A6D0B279C041BCD0C1C9C476C1C9B357B57B5F30363031&gt;</dc:title>
  <dc:creator>user</dc:creator>
  <cp:lastModifiedBy>jackey05@hotmail.com</cp:lastModifiedBy>
  <cp:revision>4</cp:revision>
  <cp:lastPrinted>2023-02-25T06:37:00Z</cp:lastPrinted>
  <dcterms:created xsi:type="dcterms:W3CDTF">2023-02-25T06:37:00Z</dcterms:created>
  <dcterms:modified xsi:type="dcterms:W3CDTF">2023-02-25T06:44:00Z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2023-02-14T00:00:00Z</vt:filetime>
  </property>
  <property fmtid="{D5CDD505-2E9C-101B-9397-08002B2CF9AE}" pid="5" name="Producer">
    <vt:lpwstr>Acrobat Distiller 11.0 (Windows)</vt:lpwstr>
  </property>
</Properties>
</file>