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A3" w:rsidRDefault="00CD13A3" w:rsidP="00CD13A3">
      <w:pPr>
        <w:widowControl/>
        <w:rPr>
          <w:rFonts w:ascii="標楷體" w:hAnsi="標楷體"/>
          <w:kern w:val="0"/>
          <w:sz w:val="36"/>
          <w:szCs w:val="40"/>
        </w:rPr>
      </w:pPr>
    </w:p>
    <w:p w:rsidR="009E7DB9" w:rsidRPr="00D727C2" w:rsidRDefault="00406B29" w:rsidP="00CD13A3">
      <w:pPr>
        <w:jc w:val="center"/>
        <w:rPr>
          <w:rFonts w:ascii="標楷體" w:eastAsia="標楷體" w:hAnsi="標楷體" w:cs="標楷體"/>
          <w:kern w:val="0"/>
          <w:sz w:val="36"/>
          <w:szCs w:val="40"/>
        </w:rPr>
      </w:pPr>
      <w:r w:rsidRPr="00D727C2">
        <w:rPr>
          <w:rFonts w:ascii="標楷體" w:hAnsi="標楷體"/>
          <w:kern w:val="0"/>
          <w:sz w:val="36"/>
          <w:szCs w:val="40"/>
        </w:rPr>
        <w:t>111</w:t>
      </w:r>
      <w:r w:rsidR="00C31F4D" w:rsidRPr="00D727C2">
        <w:rPr>
          <w:rFonts w:eastAsia="標楷體" w:hint="eastAsia"/>
          <w:kern w:val="0"/>
          <w:sz w:val="36"/>
          <w:szCs w:val="40"/>
          <w:lang w:val="zh-TW"/>
        </w:rPr>
        <w:t>學年度</w:t>
      </w:r>
      <w:r w:rsidR="00D727C2" w:rsidRPr="00D727C2">
        <w:rPr>
          <w:rFonts w:eastAsia="標楷體" w:hint="eastAsia"/>
          <w:kern w:val="0"/>
          <w:sz w:val="36"/>
          <w:szCs w:val="40"/>
          <w:lang w:val="zh-TW"/>
        </w:rPr>
        <w:t>「</w:t>
      </w:r>
      <w:r w:rsidR="00D727C2" w:rsidRPr="00D727C2">
        <w:rPr>
          <w:rFonts w:eastAsia="標楷體" w:hint="eastAsia"/>
          <w:kern w:val="0"/>
          <w:sz w:val="36"/>
          <w:szCs w:val="40"/>
          <w:lang w:val="zh-TW"/>
        </w:rPr>
        <w:t xml:space="preserve">A2 </w:t>
      </w:r>
      <w:r w:rsidR="00D727C2" w:rsidRPr="00D727C2">
        <w:rPr>
          <w:rFonts w:eastAsia="標楷體" w:hint="eastAsia"/>
          <w:kern w:val="0"/>
          <w:sz w:val="36"/>
          <w:szCs w:val="40"/>
          <w:lang w:val="zh-TW"/>
        </w:rPr>
        <w:t>數位學習工作坊（二）</w:t>
      </w:r>
      <w:r w:rsidR="00D727C2" w:rsidRPr="00D727C2">
        <w:rPr>
          <w:rFonts w:eastAsia="標楷體" w:hint="eastAsia"/>
          <w:kern w:val="0"/>
          <w:sz w:val="36"/>
          <w:szCs w:val="40"/>
          <w:lang w:val="zh-TW"/>
        </w:rPr>
        <w:t>-PaGamO</w:t>
      </w:r>
      <w:r w:rsidR="00D727C2" w:rsidRPr="00D727C2">
        <w:rPr>
          <w:rFonts w:eastAsia="標楷體" w:hint="eastAsia"/>
          <w:kern w:val="0"/>
          <w:sz w:val="36"/>
          <w:szCs w:val="40"/>
          <w:lang w:val="zh-TW"/>
        </w:rPr>
        <w:t>」</w:t>
      </w:r>
      <w:r w:rsidR="00D727C2">
        <w:rPr>
          <w:rFonts w:eastAsia="標楷體"/>
          <w:kern w:val="0"/>
          <w:sz w:val="36"/>
          <w:szCs w:val="40"/>
          <w:lang w:val="zh-TW"/>
        </w:rPr>
        <w:br/>
      </w:r>
      <w:r w:rsidR="00C31F4D" w:rsidRPr="00D727C2">
        <w:rPr>
          <w:rFonts w:eastAsia="標楷體" w:hint="eastAsia"/>
          <w:kern w:val="0"/>
          <w:sz w:val="36"/>
          <w:szCs w:val="40"/>
          <w:lang w:val="zh-TW"/>
        </w:rPr>
        <w:t>簽到表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服務學校：</w:t>
      </w:r>
      <w:r>
        <w:rPr>
          <w:rFonts w:ascii="標楷體" w:hAnsi="標楷體"/>
          <w:kern w:val="0"/>
          <w:sz w:val="28"/>
          <w:szCs w:val="28"/>
        </w:rPr>
        <w:t>________________</w:t>
      </w:r>
    </w:p>
    <w:p w:rsidR="009E7DB9" w:rsidRDefault="00C31F4D">
      <w:pPr>
        <w:spacing w:line="500" w:lineRule="exact"/>
        <w:ind w:left="420" w:hanging="42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入校時間：</w:t>
      </w:r>
      <w:r>
        <w:rPr>
          <w:rFonts w:ascii="標楷體" w:hAnsi="標楷體"/>
          <w:kern w:val="0"/>
          <w:sz w:val="28"/>
          <w:szCs w:val="28"/>
        </w:rPr>
        <w:t xml:space="preserve">________________        </w:t>
      </w:r>
      <w:bookmarkStart w:id="0" w:name="_GoBack"/>
      <w:r w:rsidRPr="004D2F3A">
        <w:rPr>
          <w:rFonts w:eastAsia="標楷體"/>
          <w:kern w:val="0"/>
          <w:sz w:val="36"/>
          <w:szCs w:val="40"/>
          <w:lang w:val="zh-TW"/>
        </w:rPr>
        <w:t xml:space="preserve"> </w:t>
      </w:r>
      <w:r w:rsidR="004D2F3A" w:rsidRPr="004D2F3A">
        <w:rPr>
          <w:rFonts w:eastAsia="標楷體"/>
          <w:kern w:val="0"/>
          <w:sz w:val="36"/>
          <w:szCs w:val="40"/>
          <w:lang w:val="zh-TW"/>
        </w:rPr>
        <w:t>講師</w:t>
      </w:r>
      <w:r w:rsidRPr="004D2F3A">
        <w:rPr>
          <w:rFonts w:eastAsia="標楷體" w:hint="eastAsia"/>
          <w:kern w:val="0"/>
          <w:sz w:val="36"/>
          <w:szCs w:val="40"/>
          <w:lang w:val="zh-TW"/>
        </w:rPr>
        <w:t>：</w:t>
      </w:r>
      <w:r w:rsidRPr="004D2F3A">
        <w:rPr>
          <w:rFonts w:eastAsia="標楷體"/>
          <w:kern w:val="0"/>
          <w:sz w:val="36"/>
          <w:szCs w:val="40"/>
          <w:lang w:val="zh-TW"/>
        </w:rPr>
        <w:t>_</w:t>
      </w:r>
      <w:bookmarkEnd w:id="0"/>
      <w:r>
        <w:rPr>
          <w:rFonts w:ascii="標楷體" w:hAnsi="標楷體"/>
          <w:kern w:val="0"/>
          <w:sz w:val="28"/>
          <w:szCs w:val="28"/>
        </w:rPr>
        <w:t>___________</w:t>
      </w:r>
      <w:r>
        <w:rPr>
          <w:rFonts w:ascii="標楷體" w:eastAsia="標楷體" w:hAnsi="標楷體" w:cs="標楷體"/>
          <w:kern w:val="0"/>
          <w:sz w:val="28"/>
          <w:szCs w:val="28"/>
        </w:rPr>
        <w:br/>
        <w:t xml:space="preserve">                                      </w:t>
      </w:r>
      <w:r>
        <w:rPr>
          <w:rFonts w:ascii="標楷體" w:hAnsi="標楷體"/>
          <w:kern w:val="0"/>
          <w:sz w:val="28"/>
          <w:szCs w:val="28"/>
        </w:rPr>
        <w:t>(</w:t>
      </w:r>
      <w:r>
        <w:rPr>
          <w:rFonts w:eastAsia="標楷體" w:hint="eastAsia"/>
          <w:kern w:val="0"/>
          <w:sz w:val="28"/>
          <w:szCs w:val="28"/>
          <w:lang w:val="zh-TW"/>
        </w:rPr>
        <w:t>由入校服務人員填寫</w:t>
      </w:r>
      <w:r>
        <w:rPr>
          <w:rFonts w:ascii="標楷體" w:hAnsi="標楷體"/>
          <w:kern w:val="0"/>
          <w:sz w:val="28"/>
          <w:szCs w:val="28"/>
        </w:rPr>
        <w:t>)</w:t>
      </w:r>
    </w:p>
    <w:p w:rsidR="009E7DB9" w:rsidRDefault="00C31F4D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eastAsia="標楷體" w:hint="eastAsia"/>
          <w:kern w:val="0"/>
          <w:sz w:val="28"/>
          <w:szCs w:val="28"/>
          <w:lang w:val="zh-TW"/>
        </w:rPr>
        <w:t>出席人員：</w:t>
      </w:r>
      <w:r>
        <w:rPr>
          <w:rFonts w:eastAsia="標楷體" w:hint="eastAsia"/>
          <w:kern w:val="0"/>
          <w:sz w:val="28"/>
          <w:szCs w:val="28"/>
          <w:lang w:val="zh-TW"/>
        </w:rPr>
        <w:t xml:space="preserve">   </w:t>
      </w:r>
    </w:p>
    <w:tbl>
      <w:tblPr>
        <w:tblStyle w:val="TableNormal"/>
        <w:tblW w:w="94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6"/>
        <w:gridCol w:w="3132"/>
        <w:gridCol w:w="1611"/>
        <w:gridCol w:w="3271"/>
      </w:tblGrid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編號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eastAsia="標楷體" w:hint="eastAsia"/>
                <w:sz w:val="28"/>
                <w:szCs w:val="28"/>
                <w:lang w:val="zh-TW"/>
              </w:rPr>
              <w:t>簽到</w:t>
            </w:r>
          </w:p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9.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2.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10.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3.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11.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4.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12.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5.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13.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6.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14.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7.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15.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  <w:tr w:rsidR="009E7DB9">
        <w:trPr>
          <w:trHeight w:val="79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8.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C31F4D">
            <w:pPr>
              <w:spacing w:line="500" w:lineRule="exact"/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16.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DB9" w:rsidRDefault="009E7DB9"/>
        </w:tc>
      </w:tr>
    </w:tbl>
    <w:p w:rsidR="009E7DB9" w:rsidRDefault="00C31F4D">
      <w:pPr>
        <w:widowControl/>
        <w:spacing w:line="500" w:lineRule="exact"/>
        <w:rPr>
          <w:rFonts w:ascii="標楷體" w:hAnsi="標楷體" w:hint="eastAsia"/>
        </w:rPr>
      </w:pPr>
      <w:r>
        <w:rPr>
          <w:rFonts w:ascii="標楷體" w:hAnsi="標楷體"/>
        </w:rPr>
        <w:t xml:space="preserve"> </w:t>
      </w:r>
    </w:p>
    <w:p w:rsidR="004D2F3A" w:rsidRDefault="004D2F3A">
      <w:pPr>
        <w:widowControl/>
        <w:spacing w:line="500" w:lineRule="exact"/>
        <w:rPr>
          <w:rFonts w:ascii="標楷體" w:hAnsi="標楷體" w:hint="eastAsia"/>
        </w:rPr>
      </w:pPr>
    </w:p>
    <w:p w:rsidR="004D2F3A" w:rsidRDefault="004D2F3A">
      <w:pPr>
        <w:widowControl/>
        <w:spacing w:line="500" w:lineRule="exact"/>
        <w:rPr>
          <w:rFonts w:ascii="標楷體" w:hAnsi="標楷體" w:hint="eastAsia"/>
        </w:rPr>
      </w:pP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/>
          <w:kern w:val="0"/>
          <w:sz w:val="36"/>
          <w:szCs w:val="40"/>
        </w:rPr>
        <w:lastRenderedPageBreak/>
        <w:t>**</w:t>
      </w:r>
      <w:proofErr w:type="gramStart"/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自辦需特別</w:t>
      </w:r>
      <w:proofErr w:type="gramEnd"/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注意要滿足特定條件簡述</w:t>
      </w:r>
      <w:r w:rsidRPr="004D2F3A">
        <w:rPr>
          <w:rFonts w:ascii="GenSenRounded JP B" w:eastAsia="GenSenRounded JP B" w:hAnsi="GenSenRounded JP B"/>
          <w:kern w:val="0"/>
          <w:sz w:val="36"/>
          <w:szCs w:val="40"/>
        </w:rPr>
        <w:t>:</w:t>
      </w:r>
      <w:r w:rsidRPr="004D2F3A">
        <w:rPr>
          <w:rFonts w:ascii="GenSenRounded JP B" w:eastAsia="GenSenRounded JP B" w:hAnsi="GenSenRounded JP B"/>
          <w:kern w:val="0"/>
          <w:sz w:val="36"/>
          <w:szCs w:val="40"/>
        </w:rPr>
        <w:br/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1.研習名稱正確</w:t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2.為教育部認可之合格講師</w:t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3.單場研習滿3小時</w:t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4.如果人數滿30人可以跟教育處申請媒合辦理</w:t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5.要在在職進修網開課(回傳開課封面)</w:t>
      </w:r>
    </w:p>
    <w:p w:rsidR="004D2F3A" w:rsidRPr="004D2F3A" w:rsidRDefault="004D2F3A" w:rsidP="004D2F3A">
      <w:pPr>
        <w:rPr>
          <w:rFonts w:ascii="GenSenRounded JP B" w:eastAsia="GenSenRounded JP B" w:hAnsi="GenSenRounded JP B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6.結束後須回傳通過名單</w:t>
      </w:r>
    </w:p>
    <w:p w:rsidR="004D2F3A" w:rsidRPr="004D2F3A" w:rsidRDefault="004D2F3A" w:rsidP="004D2F3A">
      <w:pPr>
        <w:rPr>
          <w:rFonts w:ascii="GenSenRounded JP B" w:eastAsia="GenSenRounded JP B" w:hAnsi="GenSenRounded JP B" w:hint="eastAsia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7.照片圖說+簽到單</w:t>
      </w:r>
    </w:p>
    <w:p w:rsidR="004D2F3A" w:rsidRPr="004D2F3A" w:rsidRDefault="004D2F3A" w:rsidP="004D2F3A">
      <w:pPr>
        <w:rPr>
          <w:rFonts w:ascii="GenSenRounded JP B" w:eastAsia="GenSenRounded JP B" w:hAnsi="GenSenRounded JP B" w:hint="eastAsia"/>
          <w:kern w:val="0"/>
          <w:sz w:val="36"/>
          <w:szCs w:val="40"/>
        </w:rPr>
      </w:pPr>
      <w:r w:rsidRPr="004D2F3A">
        <w:rPr>
          <w:rFonts w:ascii="GenSenRounded JP B" w:eastAsia="GenSenRounded JP B" w:hAnsi="GenSenRounded JP B" w:hint="eastAsia"/>
          <w:kern w:val="0"/>
          <w:sz w:val="36"/>
          <w:szCs w:val="40"/>
        </w:rPr>
        <w:t>**</w:t>
      </w:r>
      <w:r w:rsidRPr="004D2F3A">
        <w:rPr>
          <w:rFonts w:ascii="GenSenRounded JP B" w:eastAsia="GenSenRounded JP B" w:hAnsi="GenSenRounded JP B"/>
          <w:kern w:val="0"/>
          <w:sz w:val="36"/>
          <w:szCs w:val="40"/>
        </w:rPr>
        <w:t>詳見檔案&lt;&lt;數位學習工作坊辦理注意事項&gt;&gt;</w:t>
      </w:r>
    </w:p>
    <w:p w:rsidR="004D2F3A" w:rsidRDefault="004D2F3A" w:rsidP="004D2F3A">
      <w:pPr>
        <w:rPr>
          <w:rFonts w:ascii="標楷體" w:hAnsi="標楷體" w:hint="eastAsia"/>
          <w:kern w:val="0"/>
          <w:sz w:val="36"/>
          <w:szCs w:val="40"/>
        </w:rPr>
      </w:pPr>
    </w:p>
    <w:p w:rsidR="004D2F3A" w:rsidRPr="004D2F3A" w:rsidRDefault="004D2F3A">
      <w:pPr>
        <w:widowControl/>
        <w:spacing w:line="500" w:lineRule="exact"/>
      </w:pPr>
    </w:p>
    <w:sectPr w:rsidR="004D2F3A" w:rsidRPr="004D2F3A">
      <w:pgSz w:w="11900" w:h="16840"/>
      <w:pgMar w:top="1440" w:right="1558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79" w:rsidRDefault="00771879">
      <w:r>
        <w:separator/>
      </w:r>
    </w:p>
  </w:endnote>
  <w:endnote w:type="continuationSeparator" w:id="0">
    <w:p w:rsidR="00771879" w:rsidRDefault="0077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SenRounded JP B">
    <w:panose1 w:val="020B0800000000000000"/>
    <w:charset w:val="80"/>
    <w:family w:val="swiss"/>
    <w:pitch w:val="variable"/>
    <w:sig w:usb0="A00002FF" w:usb1="6ACFFDFF" w:usb2="00000016" w:usb3="00000000" w:csb0="0002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79" w:rsidRDefault="00771879">
      <w:r>
        <w:separator/>
      </w:r>
    </w:p>
  </w:footnote>
  <w:footnote w:type="continuationSeparator" w:id="0">
    <w:p w:rsidR="00771879" w:rsidRDefault="0077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DB9"/>
    <w:rsid w:val="00034C88"/>
    <w:rsid w:val="000B037A"/>
    <w:rsid w:val="00281C99"/>
    <w:rsid w:val="00404EA7"/>
    <w:rsid w:val="00406B29"/>
    <w:rsid w:val="004D2F3A"/>
    <w:rsid w:val="006C6362"/>
    <w:rsid w:val="00771879"/>
    <w:rsid w:val="007B0A0C"/>
    <w:rsid w:val="00833859"/>
    <w:rsid w:val="009E7DB9"/>
    <w:rsid w:val="00A42248"/>
    <w:rsid w:val="00B476D4"/>
    <w:rsid w:val="00C31F4D"/>
    <w:rsid w:val="00CD13A3"/>
    <w:rsid w:val="00D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footer"/>
    <w:basedOn w:val="a"/>
    <w:link w:val="a7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  <w:style w:type="paragraph" w:styleId="a6">
    <w:name w:val="footer"/>
    <w:basedOn w:val="a"/>
    <w:link w:val="a7"/>
    <w:uiPriority w:val="99"/>
    <w:unhideWhenUsed/>
    <w:rsid w:val="0040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29"/>
    <w:rPr>
      <w:rFonts w:ascii="Calibri" w:eastAsia="Arial Unicode MS" w:hAnsi="Calibri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2021-12-02T00:39:00Z</dcterms:created>
  <dcterms:modified xsi:type="dcterms:W3CDTF">2022-09-19T01:42:00Z</dcterms:modified>
</cp:coreProperties>
</file>