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36A2" w14:textId="47862868" w:rsidR="00F72F68" w:rsidRPr="003F1EE1" w:rsidRDefault="00F72F68" w:rsidP="00F8440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</w:rPr>
        <w:t>10</w:t>
      </w:r>
      <w:r w:rsidR="003518DD" w:rsidRPr="003F1EE1"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</w:rPr>
        <w:t>7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年度花蓮縣國民中小學校推動環境教育自評表</w:t>
      </w:r>
    </w:p>
    <w:p w14:paraId="3FBD36A3" w14:textId="77777777" w:rsidR="00F72F68" w:rsidRPr="003F1EE1" w:rsidRDefault="00F72F68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3FBD36A4" w14:textId="3261DB09" w:rsidR="00F72F68" w:rsidRPr="003F1EE1" w:rsidRDefault="00F72F68" w:rsidP="003F1EE1">
      <w:pPr>
        <w:widowControl/>
        <w:tabs>
          <w:tab w:val="right" w:pos="10065"/>
        </w:tabs>
        <w:snapToGrid w:val="0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一、基本資料：</w:t>
      </w:r>
      <w:r w:rsidR="003F1EE1"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填表日期：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>10</w:t>
      </w:r>
      <w:r w:rsidR="00E51713"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7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年　月　日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3"/>
        <w:gridCol w:w="2039"/>
        <w:gridCol w:w="1260"/>
        <w:gridCol w:w="1930"/>
        <w:gridCol w:w="1440"/>
        <w:gridCol w:w="1620"/>
      </w:tblGrid>
      <w:tr w:rsidR="003F1EE1" w:rsidRPr="003F1EE1" w14:paraId="3FBD36A7" w14:textId="77777777" w:rsidTr="00E51713">
        <w:trPr>
          <w:jc w:val="center"/>
        </w:trPr>
        <w:tc>
          <w:tcPr>
            <w:tcW w:w="1998" w:type="dxa"/>
            <w:tcBorders>
              <w:top w:val="single" w:sz="18" w:space="0" w:color="auto"/>
            </w:tcBorders>
          </w:tcPr>
          <w:p w14:paraId="3FBD36A5" w14:textId="77777777" w:rsidR="00F72F68" w:rsidRPr="003F1EE1" w:rsidRDefault="00F72F68" w:rsidP="002241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學校名稱</w:t>
            </w:r>
          </w:p>
        </w:tc>
        <w:tc>
          <w:tcPr>
            <w:tcW w:w="8422" w:type="dxa"/>
            <w:gridSpan w:val="6"/>
            <w:tcBorders>
              <w:top w:val="single" w:sz="18" w:space="0" w:color="auto"/>
            </w:tcBorders>
          </w:tcPr>
          <w:p w14:paraId="3FBD36A6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F1EE1" w:rsidRPr="003F1EE1" w14:paraId="3FBD36AE" w14:textId="77777777" w:rsidTr="00E51713">
        <w:trPr>
          <w:jc w:val="center"/>
        </w:trPr>
        <w:tc>
          <w:tcPr>
            <w:tcW w:w="1998" w:type="dxa"/>
          </w:tcPr>
          <w:p w14:paraId="3FBD36A8" w14:textId="77777777" w:rsidR="00F72F68" w:rsidRPr="003F1EE1" w:rsidRDefault="00F72F68" w:rsidP="002241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校長姓名</w:t>
            </w:r>
          </w:p>
        </w:tc>
        <w:tc>
          <w:tcPr>
            <w:tcW w:w="2172" w:type="dxa"/>
            <w:gridSpan w:val="2"/>
          </w:tcPr>
          <w:p w14:paraId="3FBD36A9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3FBD36AA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</w:p>
        </w:tc>
        <w:tc>
          <w:tcPr>
            <w:tcW w:w="1930" w:type="dxa"/>
          </w:tcPr>
          <w:p w14:paraId="3FBD36AB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</w:tcPr>
          <w:p w14:paraId="3FBD36AC" w14:textId="77777777" w:rsidR="00F72F68" w:rsidRPr="003F1EE1" w:rsidRDefault="00F72F6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1620" w:type="dxa"/>
          </w:tcPr>
          <w:p w14:paraId="3FBD36AD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F1EE1" w:rsidRPr="003F1EE1" w14:paraId="3FBD36B5" w14:textId="77777777" w:rsidTr="00E51713">
        <w:trPr>
          <w:jc w:val="center"/>
        </w:trPr>
        <w:tc>
          <w:tcPr>
            <w:tcW w:w="1998" w:type="dxa"/>
          </w:tcPr>
          <w:p w14:paraId="3FBD36AF" w14:textId="77777777" w:rsidR="00F72F68" w:rsidRPr="003F1EE1" w:rsidRDefault="00F72F68" w:rsidP="002241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學校類型</w:t>
            </w:r>
          </w:p>
        </w:tc>
        <w:tc>
          <w:tcPr>
            <w:tcW w:w="2172" w:type="dxa"/>
            <w:gridSpan w:val="2"/>
          </w:tcPr>
          <w:p w14:paraId="3FBD36B0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3FBD36B1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學生人數</w:t>
            </w:r>
          </w:p>
        </w:tc>
        <w:tc>
          <w:tcPr>
            <w:tcW w:w="1930" w:type="dxa"/>
          </w:tcPr>
          <w:p w14:paraId="3FBD36B2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440" w:type="dxa"/>
          </w:tcPr>
          <w:p w14:paraId="3FBD36B3" w14:textId="77777777" w:rsidR="00F72F68" w:rsidRPr="003F1EE1" w:rsidRDefault="00F72F6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班級數</w:t>
            </w:r>
          </w:p>
        </w:tc>
        <w:tc>
          <w:tcPr>
            <w:tcW w:w="1620" w:type="dxa"/>
          </w:tcPr>
          <w:p w14:paraId="3FBD36B4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</w:t>
            </w:r>
          </w:p>
        </w:tc>
      </w:tr>
      <w:tr w:rsidR="003F1EE1" w:rsidRPr="003F1EE1" w14:paraId="3FBD36BA" w14:textId="77777777" w:rsidTr="00E51713">
        <w:trPr>
          <w:jc w:val="center"/>
        </w:trPr>
        <w:tc>
          <w:tcPr>
            <w:tcW w:w="4170" w:type="dxa"/>
            <w:gridSpan w:val="3"/>
            <w:vAlign w:val="center"/>
          </w:tcPr>
          <w:p w14:paraId="3FBD36B6" w14:textId="77777777" w:rsidR="00F72F68" w:rsidRPr="003F1EE1" w:rsidRDefault="00F72F68" w:rsidP="00E3292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學校環境教育網頁網址</w:t>
            </w:r>
          </w:p>
        </w:tc>
        <w:tc>
          <w:tcPr>
            <w:tcW w:w="6250" w:type="dxa"/>
            <w:gridSpan w:val="4"/>
          </w:tcPr>
          <w:p w14:paraId="3FBD36B7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3FBD36B8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3FBD36B9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3F1EE1" w:rsidRPr="003F1EE1" w14:paraId="3FBD36BD" w14:textId="77777777" w:rsidTr="00E51713">
        <w:trPr>
          <w:jc w:val="center"/>
        </w:trPr>
        <w:tc>
          <w:tcPr>
            <w:tcW w:w="4170" w:type="dxa"/>
            <w:gridSpan w:val="3"/>
          </w:tcPr>
          <w:p w14:paraId="3FBD36BB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E-mail</w:t>
            </w:r>
          </w:p>
        </w:tc>
        <w:tc>
          <w:tcPr>
            <w:tcW w:w="6250" w:type="dxa"/>
            <w:gridSpan w:val="4"/>
          </w:tcPr>
          <w:p w14:paraId="3FBD36BC" w14:textId="77777777" w:rsidR="00F72F68" w:rsidRPr="003F1EE1" w:rsidRDefault="00F72F68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F1EE1" w:rsidRPr="003F1EE1" w14:paraId="3FBD36C4" w14:textId="77777777" w:rsidTr="00E51713">
        <w:trPr>
          <w:jc w:val="center"/>
        </w:trPr>
        <w:tc>
          <w:tcPr>
            <w:tcW w:w="2131" w:type="dxa"/>
            <w:gridSpan w:val="2"/>
          </w:tcPr>
          <w:p w14:paraId="3FBD36BE" w14:textId="77777777" w:rsidR="00F72F68" w:rsidRPr="003F1EE1" w:rsidRDefault="00F72F68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9" w:type="dxa"/>
          </w:tcPr>
          <w:p w14:paraId="3FBD36BF" w14:textId="77777777" w:rsidR="00F72F68" w:rsidRPr="003F1EE1" w:rsidRDefault="00F72F68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260" w:type="dxa"/>
          </w:tcPr>
          <w:p w14:paraId="3FBD36C0" w14:textId="77777777" w:rsidR="00F72F68" w:rsidRPr="003F1EE1" w:rsidRDefault="00F72F68" w:rsidP="002241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建蔽率</w:t>
            </w:r>
          </w:p>
        </w:tc>
        <w:tc>
          <w:tcPr>
            <w:tcW w:w="1930" w:type="dxa"/>
          </w:tcPr>
          <w:p w14:paraId="3FBD36C1" w14:textId="77777777" w:rsidR="00F72F68" w:rsidRPr="003F1EE1" w:rsidRDefault="00F72F68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％</w:t>
            </w:r>
          </w:p>
        </w:tc>
        <w:tc>
          <w:tcPr>
            <w:tcW w:w="1440" w:type="dxa"/>
          </w:tcPr>
          <w:p w14:paraId="3FBD36C2" w14:textId="77777777" w:rsidR="00F72F68" w:rsidRPr="003F1EE1" w:rsidRDefault="00F72F6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校園綠覆率</w:t>
            </w:r>
          </w:p>
        </w:tc>
        <w:tc>
          <w:tcPr>
            <w:tcW w:w="1620" w:type="dxa"/>
          </w:tcPr>
          <w:p w14:paraId="3FBD36C3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F1EE1" w:rsidRPr="003F1EE1" w14:paraId="3FBD36C9" w14:textId="77777777" w:rsidTr="00E51713">
        <w:trPr>
          <w:cantSplit/>
          <w:jc w:val="center"/>
        </w:trPr>
        <w:tc>
          <w:tcPr>
            <w:tcW w:w="2131" w:type="dxa"/>
            <w:gridSpan w:val="2"/>
            <w:tcBorders>
              <w:bottom w:val="single" w:sz="18" w:space="0" w:color="auto"/>
            </w:tcBorders>
            <w:vAlign w:val="center"/>
          </w:tcPr>
          <w:p w14:paraId="3FBD36C5" w14:textId="2A072FA1" w:rsidR="00F72F68" w:rsidRPr="003F1EE1" w:rsidRDefault="00F72F68" w:rsidP="002241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E51713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E51713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月平均水費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3FBD36C6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190" w:type="dxa"/>
            <w:gridSpan w:val="2"/>
            <w:tcBorders>
              <w:bottom w:val="single" w:sz="18" w:space="0" w:color="auto"/>
            </w:tcBorders>
            <w:vAlign w:val="center"/>
          </w:tcPr>
          <w:p w14:paraId="3FBD36C7" w14:textId="30617FF9" w:rsidR="00F72F68" w:rsidRPr="003F1EE1" w:rsidRDefault="00F72F68" w:rsidP="0022410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E51713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E51713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bookmarkStart w:id="0" w:name="_GoBack"/>
            <w:bookmarkEnd w:id="0"/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  <w:vAlign w:val="center"/>
          </w:tcPr>
          <w:p w14:paraId="3FBD36C8" w14:textId="77777777" w:rsidR="00F72F68" w:rsidRPr="003F1EE1" w:rsidRDefault="00F72F68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</w:tr>
    </w:tbl>
    <w:p w14:paraId="3FBD36CA" w14:textId="77777777" w:rsidR="00F72F68" w:rsidRPr="003F1EE1" w:rsidRDefault="00F72F68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eastAsia="標楷體" w:hAnsi="標楷體" w:cs="標楷體" w:hint="eastAsia"/>
          <w:color w:val="000000" w:themeColor="text1"/>
        </w:rPr>
        <w:t>建蔽率</w:t>
      </w:r>
      <w:r w:rsidRPr="003F1EE1">
        <w:rPr>
          <w:rFonts w:eastAsia="標楷體"/>
          <w:color w:val="000000" w:themeColor="text1"/>
        </w:rPr>
        <w:t>=(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3FBD36CB" w14:textId="77777777" w:rsidR="00F72F68" w:rsidRPr="003F1EE1" w:rsidRDefault="00F72F68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⊙校園綠覆率</w:t>
      </w:r>
      <w:r w:rsidRPr="003F1EE1">
        <w:rPr>
          <w:rFonts w:eastAsia="標楷體"/>
          <w:color w:val="000000" w:themeColor="text1"/>
          <w:kern w:val="0"/>
        </w:rPr>
        <w:t>=((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裸露面積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球場等）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3FBD36CC" w14:textId="77777777" w:rsidR="00F72F68" w:rsidRPr="003F1EE1" w:rsidRDefault="00F72F68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⊙每月平均水費、每月平均電費之計算，均不含對外開放之大型體育或集會場館、亦不含學生午餐廚房之用電。</w:t>
      </w:r>
    </w:p>
    <w:p w14:paraId="3FBD36CD" w14:textId="4CDECA5F" w:rsidR="00F72F68" w:rsidRPr="003F1EE1" w:rsidRDefault="00F72F68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ascii="標楷體" w:eastAsia="標楷體" w:hAnsi="標楷體" w:cs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班級數：不含資源班，但包含附設幼兒園。</w:t>
      </w:r>
    </w:p>
    <w:p w14:paraId="1A068E88" w14:textId="77777777" w:rsidR="00B67C8E" w:rsidRPr="003F1EE1" w:rsidRDefault="00B67C8E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 w:themeColor="text1"/>
          <w:kern w:val="0"/>
        </w:rPr>
      </w:pPr>
    </w:p>
    <w:p w14:paraId="3FBD36CE" w14:textId="77777777" w:rsidR="00F72F68" w:rsidRPr="003F1EE1" w:rsidRDefault="00F72F68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3FBD36CF" w14:textId="77777777" w:rsidR="00F72F68" w:rsidRPr="003F1EE1" w:rsidRDefault="00F72F68">
      <w:pPr>
        <w:snapToGrid w:val="0"/>
        <w:jc w:val="both"/>
        <w:rPr>
          <w:rFonts w:ascii="標楷體" w:eastAsia="標楷體" w:hAnsi="標楷體"/>
          <w:color w:val="000000" w:themeColor="text1"/>
          <w:kern w:val="0"/>
        </w:rPr>
      </w:pPr>
      <w:r w:rsidRPr="003F1EE1">
        <w:rPr>
          <w:rFonts w:eastAsia="標楷體" w:cs="標楷體" w:hint="eastAsia"/>
          <w:b/>
          <w:bCs/>
          <w:color w:val="000000" w:themeColor="text1"/>
          <w:kern w:val="0"/>
          <w:sz w:val="28"/>
          <w:szCs w:val="28"/>
        </w:rPr>
        <w:t>二、考評項目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900"/>
        <w:gridCol w:w="990"/>
        <w:gridCol w:w="1985"/>
        <w:gridCol w:w="2693"/>
      </w:tblGrid>
      <w:tr w:rsidR="003F1EE1" w:rsidRPr="003F1EE1" w14:paraId="3FBD36D7" w14:textId="77777777" w:rsidTr="007F6F10">
        <w:trPr>
          <w:tblHeader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FBD36D0" w14:textId="77777777" w:rsidR="00F72F68" w:rsidRPr="003F1EE1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項目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3FBD36D1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評鑑細項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3FBD36D2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配分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3FBD36D3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</w:t>
            </w:r>
          </w:p>
          <w:p w14:paraId="3FBD36D4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FBD36D5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自評佐證資料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FBD36D6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給分標準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</w:tr>
      <w:tr w:rsidR="003F1EE1" w:rsidRPr="003F1EE1" w14:paraId="3FBD36DF" w14:textId="77777777" w:rsidTr="007F6F10">
        <w:trPr>
          <w:trHeight w:val="585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D8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一、環境教育計畫及組織運作</w:t>
            </w:r>
          </w:p>
          <w:p w14:paraId="3FBD36D9" w14:textId="6C03AF4A" w:rsidR="00F72F68" w:rsidRPr="003F1EE1" w:rsidRDefault="003F1EE1" w:rsidP="00123FF1">
            <w:pPr>
              <w:snapToGrid w:val="0"/>
              <w:rPr>
                <w:rFonts w:ascii="新細明體" w:hAnsi="新細明體" w:cs="標楷體"/>
                <w:b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DA" w14:textId="0BC25F5D" w:rsidR="00F72F68" w:rsidRPr="00725034" w:rsidRDefault="00F72F68" w:rsidP="00F516B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將學校推展環境教育計畫（</w:t>
            </w:r>
            <w:r w:rsidR="00E51713" w:rsidRPr="00725034">
              <w:rPr>
                <w:rFonts w:ascii="標楷體" w:eastAsia="標楷體" w:hAnsi="標楷體" w:cs="標楷體" w:hint="eastAsia"/>
                <w:color w:val="000000" w:themeColor="text1"/>
              </w:rPr>
              <w:t>107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年度）</w:t>
            </w:r>
            <w:r w:rsidR="00F516BA" w:rsidRPr="00725034">
              <w:rPr>
                <w:rFonts w:ascii="標楷體" w:eastAsia="標楷體" w:hAnsi="標楷體" w:cs="標楷體" w:hint="eastAsia"/>
                <w:color w:val="000000" w:themeColor="text1"/>
              </w:rPr>
              <w:t>上傳至自評網佐證及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公告在</w:t>
            </w:r>
            <w:r w:rsidR="00E51713" w:rsidRPr="00725034">
              <w:rPr>
                <w:rFonts w:ascii="標楷體" w:eastAsia="標楷體" w:hAnsi="標楷體" w:cs="標楷體" w:hint="eastAsia"/>
                <w:color w:val="000000" w:themeColor="text1"/>
              </w:rPr>
              <w:t>各校環境教育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網站上。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DB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3FBD36DC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3FBD36DD" w14:textId="77777777" w:rsidR="00F72F68" w:rsidRPr="00725034" w:rsidRDefault="00F72F68" w:rsidP="00D85F5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681C1" w14:textId="11EDD24A" w:rsidR="00E51713" w:rsidRPr="00725034" w:rsidRDefault="00E51713" w:rsidP="00C82DE6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上傳計畫</w:t>
            </w:r>
            <w:r w:rsidR="00F516BA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至自評網(附網址)佐證</w:t>
            </w:r>
          </w:p>
          <w:p w14:paraId="5F1FD02F" w14:textId="542F1A7E" w:rsidR="00E51713" w:rsidRPr="00725034" w:rsidRDefault="00E51713" w:rsidP="00C82DE6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4AD452E0" w14:textId="3616ED38" w:rsidR="00E51713" w:rsidRPr="00725034" w:rsidRDefault="00E51713" w:rsidP="00C82DE6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直接連結年度計畫網址</w:t>
            </w:r>
          </w:p>
          <w:p w14:paraId="3FBD36DE" w14:textId="72B1702D" w:rsidR="00F72F68" w:rsidRPr="00725034" w:rsidRDefault="00F72F68" w:rsidP="00C82DE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="00E51713"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6E7" w14:textId="77777777" w:rsidTr="007F6F10">
        <w:trPr>
          <w:trHeight w:val="54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0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1" w14:textId="1C21BE7E" w:rsidR="00F72F68" w:rsidRPr="00725034" w:rsidRDefault="00F72F68" w:rsidP="00E5171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於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E51713" w:rsidRPr="0072503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學年度校務行事曆排定環境教育活動工作期程。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2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6E3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4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6E5" w14:textId="77777777" w:rsidR="00F72F68" w:rsidRPr="00725034" w:rsidRDefault="00F72F68" w:rsidP="00D26A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FBD36E6" w14:textId="77777777" w:rsidR="00F72F68" w:rsidRPr="00725034" w:rsidRDefault="00F72F68" w:rsidP="00A05EC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6EF" w14:textId="77777777" w:rsidTr="007F6F10">
        <w:trPr>
          <w:trHeight w:val="109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8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9" w14:textId="77777777" w:rsidR="00F72F68" w:rsidRPr="00725034" w:rsidRDefault="00F72F68" w:rsidP="00656A2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針對學校環境教育活動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有召開會議，整合各處室經費與資源，並作成效檢討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A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3FBD36EB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C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6ED" w14:textId="6C05603E" w:rsidR="00F72F68" w:rsidRPr="00725034" w:rsidRDefault="00BB45AF" w:rsidP="00D26A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檢附會議記錄《含成效檢討》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6A80A453" w14:textId="77777777" w:rsidR="00F72F68" w:rsidRPr="00725034" w:rsidRDefault="00BB45AF" w:rsidP="00BB45A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檢附會議照片</w:t>
            </w:r>
          </w:p>
          <w:p w14:paraId="3FBD36EE" w14:textId="118C05B6" w:rsidR="00BB45AF" w:rsidRPr="00725034" w:rsidRDefault="00BB45AF" w:rsidP="00BB45A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6FC" w14:textId="77777777" w:rsidTr="007F6F10">
        <w:trPr>
          <w:trHeight w:val="3567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6F0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color w:val="000000" w:themeColor="text1"/>
              </w:rPr>
              <w:br w:type="page"/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二、學校環境教育資訊分享情形</w:t>
            </w:r>
          </w:p>
          <w:p w14:paraId="3FBD36F1" w14:textId="1052CF53" w:rsidR="00F72F68" w:rsidRPr="003F1EE1" w:rsidRDefault="003F1EE1" w:rsidP="003F1EE1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6F2" w14:textId="77777777" w:rsidR="00F72F68" w:rsidRPr="00725034" w:rsidRDefault="00F72F68" w:rsidP="006D182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學校有環境教育分享平台，且經常更新相關資訊。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6F3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3FBD36F4" w14:textId="21F5ABB2" w:rsidR="00F72F68" w:rsidRPr="00725034" w:rsidRDefault="00F72F68" w:rsidP="00123F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FBD36F5" w14:textId="77777777" w:rsidR="00F72F68" w:rsidRPr="00725034" w:rsidRDefault="00F72F68" w:rsidP="00123F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FBD36F6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FBD36F7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分享平台呈現環境教育相關活動及成果。</w:t>
            </w:r>
          </w:p>
          <w:p w14:paraId="3FBD36F8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實施環境教育課程</w:t>
            </w:r>
          </w:p>
          <w:p w14:paraId="3FBD36F9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辦理環境教育教師研習並有回饋交流</w:t>
            </w:r>
          </w:p>
          <w:p w14:paraId="3FBD36FA" w14:textId="77777777" w:rsidR="00F72F68" w:rsidRPr="00725034" w:rsidRDefault="00F72F68" w:rsidP="00444A6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辦理戶外環境教學及生態旅遊活動</w:t>
            </w:r>
          </w:p>
          <w:p w14:paraId="3FBD36FB" w14:textId="77777777" w:rsidR="00F72F68" w:rsidRPr="00725034" w:rsidRDefault="00F72F68" w:rsidP="00BD4EB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分，共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必須可由本表直接點選連結或截取照片呈現，以便查考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704" w14:textId="77777777" w:rsidTr="007F6F10">
        <w:trPr>
          <w:trHeight w:val="1091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FD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三、學校環境教育辦理情形</w:t>
            </w:r>
          </w:p>
          <w:p w14:paraId="3FBD36FE" w14:textId="22E07ED1" w:rsidR="00F72F68" w:rsidRPr="003F1EE1" w:rsidRDefault="003F1EE1" w:rsidP="003F1EE1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(16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6FF" w14:textId="77777777" w:rsidR="00F72F68" w:rsidRPr="00725034" w:rsidRDefault="00F72F68" w:rsidP="00BD4EB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00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3FBD3701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02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03" w14:textId="77777777" w:rsidR="00F72F68" w:rsidRPr="00725034" w:rsidRDefault="00F72F68" w:rsidP="00BD4EB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請列校外教學路線規劃及相關佐證資料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0C" w14:textId="77777777" w:rsidTr="007F6F10">
        <w:trPr>
          <w:trHeight w:val="1269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5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6" w14:textId="77777777" w:rsidR="00F72F68" w:rsidRPr="00725034" w:rsidRDefault="00F72F68" w:rsidP="00BD4EB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學校參加教育部綠色學校夥伴網絡計畫。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7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708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9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0A" w14:textId="77777777" w:rsidR="00F72F68" w:rsidRPr="00725034" w:rsidRDefault="00F72F68" w:rsidP="00580879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學校登錄參加教育部綠色學校夥伴網絡計畫會員。已登錄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FBD370B" w14:textId="1A05DD1F" w:rsidR="00F72F68" w:rsidRPr="00725034" w:rsidRDefault="00F72F68" w:rsidP="003B5C7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10</w:t>
            </w:r>
            <w:r w:rsidR="003B5C75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學年度每片葉子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13" w14:textId="77777777" w:rsidTr="007F6F10">
        <w:trPr>
          <w:trHeight w:val="34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0D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0E" w14:textId="77777777" w:rsidR="00F72F68" w:rsidRPr="00725034" w:rsidRDefault="00F72F68" w:rsidP="00BD4EB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參加校外環境教育相關徵件或競賽活動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0F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3FBD3710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11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12" w14:textId="77777777" w:rsidR="00F72F68" w:rsidRPr="00725034" w:rsidRDefault="00F72F68" w:rsidP="00BD4EB9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請詳列競賽名稱、參賽者、參賽項目等證明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) 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1B" w14:textId="77777777" w:rsidTr="007F6F10">
        <w:trPr>
          <w:trHeight w:val="1162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3FBD3714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四、配合政府環境教育政策且績效卓越</w:t>
            </w:r>
          </w:p>
          <w:p w14:paraId="3FBD3715" w14:textId="6FEA16ED" w:rsidR="00F72F68" w:rsidRPr="003F1EE1" w:rsidRDefault="003F1EE1" w:rsidP="003F1EE1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(25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3FBD3716" w14:textId="77777777" w:rsidR="00F72F68" w:rsidRPr="00725034" w:rsidRDefault="00F72F68" w:rsidP="00814D7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遴派教職員參與政府機關辦理之環境教育相關研習活動。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BD3717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3FBD3718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FBD3719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FBD371A" w14:textId="77777777" w:rsidR="00F72F68" w:rsidRPr="00725034" w:rsidRDefault="00F72F68" w:rsidP="001A7DEE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請列出參與活動名稱、時間及地點等各項佐證資料。每項給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22" w14:textId="77777777" w:rsidTr="007F6F10">
        <w:trPr>
          <w:trHeight w:val="792"/>
          <w:tblHeader/>
        </w:trPr>
        <w:tc>
          <w:tcPr>
            <w:tcW w:w="720" w:type="dxa"/>
            <w:vMerge/>
            <w:vAlign w:val="center"/>
          </w:tcPr>
          <w:p w14:paraId="3FBD371C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1D" w14:textId="77777777" w:rsidR="00F72F68" w:rsidRPr="00725034" w:rsidRDefault="00F72F68" w:rsidP="00814D7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遴派學生參與花蓮縣環保局環保小局長培訓活動。</w:t>
            </w:r>
          </w:p>
        </w:tc>
        <w:tc>
          <w:tcPr>
            <w:tcW w:w="900" w:type="dxa"/>
            <w:vAlign w:val="center"/>
          </w:tcPr>
          <w:p w14:paraId="3FBD371E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3FBD371F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20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21" w14:textId="77777777" w:rsidR="00F72F68" w:rsidRPr="00725034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6B1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國中不計分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F1EE1" w:rsidRPr="003F1EE1" w14:paraId="3FBD3729" w14:textId="77777777" w:rsidTr="007F6F10">
        <w:trPr>
          <w:trHeight w:val="832"/>
          <w:tblHeader/>
        </w:trPr>
        <w:tc>
          <w:tcPr>
            <w:tcW w:w="720" w:type="dxa"/>
            <w:vMerge/>
            <w:vAlign w:val="center"/>
          </w:tcPr>
          <w:p w14:paraId="3FBD3723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24" w14:textId="77777777" w:rsidR="00F72F68" w:rsidRPr="00725034" w:rsidRDefault="00F72F68" w:rsidP="00814D7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遴派學生參與環境教育相關活動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環境知識擂臺賽不計入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vAlign w:val="center"/>
          </w:tcPr>
          <w:p w14:paraId="3FBD3725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3FBD3726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27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28" w14:textId="77777777" w:rsidR="00F72F68" w:rsidRPr="00725034" w:rsidRDefault="00F72F68" w:rsidP="00AC47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6B1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國小不計分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F1EE1" w:rsidRPr="003F1EE1" w14:paraId="3FBD3730" w14:textId="77777777" w:rsidTr="007F6F10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3FBD372A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2B" w14:textId="6B7A0D5C" w:rsidR="00F72F68" w:rsidRPr="00725034" w:rsidRDefault="00F72F68" w:rsidP="003B5C7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遴派學生參與花蓮縣環保局全國環境知識</w:t>
            </w:r>
            <w:r w:rsidR="003B5C75" w:rsidRPr="00725034">
              <w:rPr>
                <w:rFonts w:ascii="標楷體" w:eastAsia="標楷體" w:hAnsi="標楷體" w:cs="標楷體" w:hint="eastAsia"/>
                <w:color w:val="000000" w:themeColor="text1"/>
              </w:rPr>
              <w:t>競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賽活動。</w:t>
            </w:r>
          </w:p>
        </w:tc>
        <w:tc>
          <w:tcPr>
            <w:tcW w:w="900" w:type="dxa"/>
            <w:vAlign w:val="center"/>
          </w:tcPr>
          <w:p w14:paraId="3FBD372C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990" w:type="dxa"/>
          </w:tcPr>
          <w:p w14:paraId="3FBD372D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2E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2F" w14:textId="77777777" w:rsidR="00F72F68" w:rsidRPr="00725034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37" w14:textId="77777777" w:rsidTr="007F6F10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3FBD3731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32" w14:textId="77777777" w:rsidR="00F72F68" w:rsidRPr="00725034" w:rsidRDefault="00F72F68" w:rsidP="003B527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通過環保署或教育部環境教育人員認證，取得證書。</w:t>
            </w:r>
          </w:p>
        </w:tc>
        <w:tc>
          <w:tcPr>
            <w:tcW w:w="900" w:type="dxa"/>
            <w:vAlign w:val="center"/>
          </w:tcPr>
          <w:p w14:paraId="3FBD3733" w14:textId="77777777" w:rsidR="00F72F68" w:rsidRPr="00725034" w:rsidRDefault="00F72F68" w:rsidP="003B527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3FBD3734" w14:textId="77777777" w:rsidR="00F72F68" w:rsidRPr="00725034" w:rsidRDefault="00F72F68" w:rsidP="003B527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35" w14:textId="77777777" w:rsidR="00F72F68" w:rsidRPr="00725034" w:rsidRDefault="00F72F68" w:rsidP="003B527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36" w14:textId="2970B3EA" w:rsidR="00F72F68" w:rsidRPr="00725034" w:rsidRDefault="00F72F68" w:rsidP="00CC0B5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有取得</w:t>
            </w:r>
            <w:r w:rsidR="003B5C75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展延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研習證書者</w:t>
            </w:r>
            <w:r w:rsidR="00CC0B5C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="00CC0B5C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分；有取得環境教育人員認證者</w:t>
            </w:r>
            <w:r w:rsidR="00CC0B5C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="00CC0B5C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給</w:t>
            </w:r>
            <w:r w:rsidR="00CC0B5C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3E" w14:textId="77777777" w:rsidTr="007F6F10">
        <w:trPr>
          <w:trHeight w:val="990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3FBD3738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3FBD3739" w14:textId="77777777" w:rsidR="00F72F68" w:rsidRPr="00725034" w:rsidRDefault="00F72F68" w:rsidP="00AC477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環境教育終身學習網登錄學習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https://elearn.epa.gov.tw/default.aspx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3FBD373A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3FBD373B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FBD373C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FBD373D" w14:textId="56539538" w:rsidR="00F72F68" w:rsidRPr="00725034" w:rsidRDefault="00CC0B5C" w:rsidP="00800BE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編制內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教職員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工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達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70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~75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~80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80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~90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90~95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95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﹪以上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45" w14:textId="77777777" w:rsidTr="007F6F10">
        <w:trPr>
          <w:trHeight w:val="1308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E1045D" w14:textId="77777777" w:rsidR="003F1EE1" w:rsidRPr="003F1EE1" w:rsidRDefault="00F72F68" w:rsidP="003F1EE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五、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校園環境健康與安全</w:t>
            </w:r>
          </w:p>
          <w:p w14:paraId="3FBD373F" w14:textId="58D5CB92" w:rsidR="00F72F68" w:rsidRPr="003F1EE1" w:rsidRDefault="003F1EE1" w:rsidP="003F1EE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(27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0" w14:textId="77777777" w:rsidR="00F72F68" w:rsidRPr="00725034" w:rsidRDefault="00F72F68" w:rsidP="000A64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學校訂有「場所安全衛生工作守則」張貼在學校網站及場所。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1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3FBD3742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3" w14:textId="77777777" w:rsidR="00F72F68" w:rsidRPr="00725034" w:rsidRDefault="00F72F68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D3744" w14:textId="77777777" w:rsidR="00F72F68" w:rsidRPr="00725034" w:rsidRDefault="00F72F68" w:rsidP="00A91759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有守則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分，張貼在網站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分，張貼在場所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分，合計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檢附守則內容及照片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74C" w14:textId="77777777" w:rsidTr="007F6F10">
        <w:trPr>
          <w:trHeight w:val="993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6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7" w14:textId="77777777" w:rsidR="00F72F68" w:rsidRPr="00725034" w:rsidRDefault="00F72F68" w:rsidP="00DB0AC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落實執行資源回收、垃圾減量情形。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8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749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A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B" w14:textId="77777777" w:rsidR="00F72F68" w:rsidRPr="00725034" w:rsidRDefault="00F72F68" w:rsidP="00BF4CD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753" w14:textId="77777777" w:rsidTr="007F6F10">
        <w:trPr>
          <w:trHeight w:val="1407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D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E" w14:textId="77777777" w:rsidR="00F72F68" w:rsidRPr="00725034" w:rsidRDefault="00F72F68" w:rsidP="00DB0AC7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全面使用可重複使用之物品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推動禁用免洗餐具政策、辦公室會議室及教室內使用可重複使用之茶杯…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4F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750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1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2" w14:textId="77777777" w:rsidR="00F72F68" w:rsidRPr="00725034" w:rsidRDefault="00F72F68" w:rsidP="00AC47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75A" w14:textId="77777777" w:rsidTr="007F6F10">
        <w:trPr>
          <w:trHeight w:val="1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4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5" w14:textId="5F907523" w:rsidR="00F72F68" w:rsidRPr="00725034" w:rsidRDefault="00F72F68" w:rsidP="00CC0B5C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全面使用再生紙及雙面影印及逐步降低紙張使用量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全面使用環保標章再生紙、單面紙回收再使用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6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757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8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9" w14:textId="77777777" w:rsidR="00F72F68" w:rsidRPr="00725034" w:rsidRDefault="00F72F68" w:rsidP="00AC47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761" w14:textId="77777777" w:rsidTr="007F6F10">
        <w:trPr>
          <w:trHeight w:val="198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B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C" w14:textId="77777777" w:rsidR="00F72F68" w:rsidRPr="00725034" w:rsidRDefault="00F72F68" w:rsidP="00DB0AC7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節能減碳推動情形。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如綠色採購，鼓勵員工騎乘單車及共乘制度、用水用電負成長、改用省能照明燈具、二段式沖水系統、非必要及下班時間之電源插頭應予以拔除、電腦、影印機、飲水機設定省能源或節電模式功能等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D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75E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5F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0" w14:textId="44146E1C" w:rsidR="00F72F68" w:rsidRPr="00725034" w:rsidRDefault="002A6B1C" w:rsidP="00B9275E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="00B9275E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項1分，至多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="00F72F68"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="00F72F68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3F1EE1" w:rsidRPr="003F1EE1" w14:paraId="3FBD3769" w14:textId="77777777" w:rsidTr="007F6F10">
        <w:trPr>
          <w:trHeight w:val="112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2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3" w14:textId="77777777" w:rsidR="00F72F68" w:rsidRPr="00725034" w:rsidRDefault="00F72F68" w:rsidP="00A31CB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定期將學校飲用水體送檢化驗，定期保養、維護及管理。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4" w14:textId="77777777" w:rsidR="00F72F68" w:rsidRPr="00725034" w:rsidRDefault="00F72F68" w:rsidP="00A31C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D3765" w14:textId="77777777" w:rsidR="00F72F68" w:rsidRPr="00725034" w:rsidRDefault="00F72F68" w:rsidP="00A31C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6" w14:textId="77777777" w:rsidR="00F72F68" w:rsidRPr="00725034" w:rsidRDefault="00F72F68" w:rsidP="00A31C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767" w14:textId="0FA8637A" w:rsidR="00F72F68" w:rsidRPr="00725034" w:rsidRDefault="00F72F68" w:rsidP="00656A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="002A6B1C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定期送水質檢驗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  <w:p w14:paraId="3FBD3768" w14:textId="143E16A8" w:rsidR="00F72F68" w:rsidRPr="00725034" w:rsidRDefault="00F72F68" w:rsidP="00656A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="002A6B1C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定期保養、清潔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 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70" w14:textId="77777777" w:rsidTr="007F6F10">
        <w:trPr>
          <w:trHeight w:val="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A" w14:textId="77777777" w:rsidR="00F72F68" w:rsidRPr="003F1EE1" w:rsidRDefault="00F72F68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B" w14:textId="77777777" w:rsidR="00F72F68" w:rsidRPr="00725034" w:rsidRDefault="00F72F68" w:rsidP="00DB0AC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辦理校園空氣品質監測並懸掛旗幟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C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3FBD376D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E" w14:textId="77777777" w:rsidR="00F72F68" w:rsidRPr="00725034" w:rsidRDefault="00F72F68" w:rsidP="00DB0A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BD376F" w14:textId="77777777" w:rsidR="00F72F68" w:rsidRPr="00725034" w:rsidRDefault="00F72F68" w:rsidP="00AC47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8E" w14:textId="77777777" w:rsidTr="007F6F10">
        <w:trPr>
          <w:trHeight w:val="707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4F179BB1" w14:textId="77777777" w:rsidR="003F1EE1" w:rsidRPr="003F1EE1" w:rsidRDefault="000F6B0B" w:rsidP="003F1EE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六</w:t>
            </w:r>
            <w:r w:rsidR="00B9275E" w:rsidRPr="003F1EE1">
              <w:rPr>
                <w:rFonts w:ascii="標楷體" w:eastAsia="標楷體" w:hAnsi="標楷體" w:cs="標楷體" w:hint="eastAsia"/>
                <w:color w:val="000000" w:themeColor="text1"/>
              </w:rPr>
              <w:t>、其他環境教育事蹟</w:t>
            </w:r>
          </w:p>
          <w:p w14:paraId="3FBD3788" w14:textId="06A1B8EB" w:rsidR="00B9275E" w:rsidRPr="003F1EE1" w:rsidRDefault="003F1EE1" w:rsidP="003F1EE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(22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3FBD3789" w14:textId="3D7FD937" w:rsidR="00B9275E" w:rsidRPr="00725034" w:rsidRDefault="003F1EE1" w:rsidP="0020477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="00B9275E"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 w:rsidR="00B9275E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學校教師或學生榮獲中央政府級、花蓮縣環境教育相關表揚獎項（例如：行政院；教育部；環保署；經濟部；農委會；內政部；花蓮縣環保局、教育處及其他縣府各局處）。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BD378A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3FBD378B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FBD378C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FBD378D" w14:textId="77777777" w:rsidR="00B9275E" w:rsidRPr="00725034" w:rsidRDefault="00B9275E" w:rsidP="0020477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請詳獲環境教育相關表揚獎項名稱、人員。每項給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3F1EE1" w:rsidRPr="003F1EE1" w14:paraId="3FBD3795" w14:textId="77777777" w:rsidTr="007F6F10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3FBD378F" w14:textId="77777777" w:rsidR="00B9275E" w:rsidRPr="003F1EE1" w:rsidRDefault="00B9275E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90" w14:textId="2A27B3BC" w:rsidR="00B9275E" w:rsidRPr="00725034" w:rsidRDefault="003F1EE1" w:rsidP="007A5B08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="00B9275E"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-2</w:t>
            </w:r>
            <w:r w:rsidR="00B9275E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擔任綠色學校夥伴網絡平臺回應委員</w:t>
            </w:r>
          </w:p>
        </w:tc>
        <w:tc>
          <w:tcPr>
            <w:tcW w:w="900" w:type="dxa"/>
            <w:vAlign w:val="center"/>
          </w:tcPr>
          <w:p w14:paraId="3FBD3791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3FBD3792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93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94" w14:textId="77777777" w:rsidR="00B9275E" w:rsidRPr="00725034" w:rsidRDefault="00B9275E" w:rsidP="006B4A40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請附回應委員聘書照片或掃描檔。</w:t>
            </w:r>
          </w:p>
        </w:tc>
      </w:tr>
      <w:tr w:rsidR="003F1EE1" w:rsidRPr="003F1EE1" w14:paraId="3FBD379C" w14:textId="77777777" w:rsidTr="007F6F10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3FBD3796" w14:textId="77777777" w:rsidR="00B9275E" w:rsidRPr="003F1EE1" w:rsidRDefault="00B9275E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97" w14:textId="3314A9B0" w:rsidR="00B9275E" w:rsidRPr="00725034" w:rsidRDefault="003F1EE1" w:rsidP="007A5B08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="00B9275E"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-3</w:t>
            </w:r>
            <w:r w:rsidR="00B9275E" w:rsidRPr="00725034">
              <w:rPr>
                <w:rFonts w:ascii="標楷體" w:eastAsia="標楷體" w:hAnsi="標楷體" w:cs="標楷體" w:hint="eastAsia"/>
                <w:color w:val="000000" w:themeColor="text1"/>
              </w:rPr>
              <w:t>結合學生家長或民間團體辦理校內環境教育活動</w:t>
            </w:r>
          </w:p>
        </w:tc>
        <w:tc>
          <w:tcPr>
            <w:tcW w:w="900" w:type="dxa"/>
            <w:vAlign w:val="center"/>
          </w:tcPr>
          <w:p w14:paraId="3FBD3798" w14:textId="52DD2D21" w:rsidR="00B9275E" w:rsidRPr="00725034" w:rsidRDefault="000F6B0B" w:rsidP="00123FF1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3FBD3799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9A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9B" w14:textId="4C773EE7" w:rsidR="00B9275E" w:rsidRPr="00725034" w:rsidRDefault="002A6B1C" w:rsidP="009512D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0F6B0B"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="000F6B0B"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="000F6B0B" w:rsidRPr="0072503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0F6B0B"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3F1EE1" w:rsidRPr="003F1EE1" w14:paraId="13143F53" w14:textId="77777777" w:rsidTr="007F6F10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3118AD6D" w14:textId="77777777" w:rsidR="009512DA" w:rsidRPr="003F1EE1" w:rsidRDefault="009512DA" w:rsidP="0020477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1AC1F482" w14:textId="4665D971" w:rsidR="009512DA" w:rsidRPr="00725034" w:rsidRDefault="003F1EE1" w:rsidP="009512D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="009512DA"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="009512DA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4</w:t>
            </w:r>
            <w:r w:rsidR="009512DA"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申請或自辦空氣品質教育宣導</w:t>
            </w:r>
          </w:p>
        </w:tc>
        <w:tc>
          <w:tcPr>
            <w:tcW w:w="900" w:type="dxa"/>
            <w:vAlign w:val="center"/>
          </w:tcPr>
          <w:p w14:paraId="1DCDE4C3" w14:textId="0CB9FBF0" w:rsidR="009512DA" w:rsidRPr="00725034" w:rsidRDefault="009512DA" w:rsidP="00D47FC9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7ECDD5E4" w14:textId="77777777" w:rsidR="009512DA" w:rsidRPr="00725034" w:rsidRDefault="009512DA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9938FDA" w14:textId="77777777" w:rsidR="009512DA" w:rsidRPr="00725034" w:rsidRDefault="009512DA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D027A21" w14:textId="097B9481" w:rsidR="009512DA" w:rsidRPr="00725034" w:rsidRDefault="007543D1" w:rsidP="000F6B0B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有2分，無0分</w:t>
            </w:r>
          </w:p>
        </w:tc>
      </w:tr>
      <w:tr w:rsidR="003F1EE1" w:rsidRPr="003F1EE1" w14:paraId="3FBD37A3" w14:textId="77777777" w:rsidTr="007F6F10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3FBD379D" w14:textId="77777777" w:rsidR="00B9275E" w:rsidRPr="003F1EE1" w:rsidRDefault="00B9275E" w:rsidP="0020477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FBD379E" w14:textId="1BC630F8" w:rsidR="00B9275E" w:rsidRPr="00725034" w:rsidRDefault="003F1EE1" w:rsidP="000F6B0B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="009512DA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-5</w:t>
            </w:r>
            <w:r w:rsidR="00B9275E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辦理資源物回收再利用交換平台或機制並落實執行。</w:t>
            </w:r>
          </w:p>
        </w:tc>
        <w:tc>
          <w:tcPr>
            <w:tcW w:w="900" w:type="dxa"/>
            <w:vAlign w:val="center"/>
          </w:tcPr>
          <w:p w14:paraId="3FBD379F" w14:textId="473A2B9E" w:rsidR="00B9275E" w:rsidRPr="00725034" w:rsidRDefault="00B9275E" w:rsidP="00D47FC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3FBD37A0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FBD37A1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BD37A2" w14:textId="1DA8154E" w:rsidR="00B9275E" w:rsidRPr="00725034" w:rsidRDefault="00B9275E" w:rsidP="000F6B0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辦理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場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如辦理跳蚤市場、二手書交換等活動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分。</w:t>
            </w:r>
          </w:p>
        </w:tc>
      </w:tr>
      <w:tr w:rsidR="003F1EE1" w:rsidRPr="003F1EE1" w14:paraId="0B1006E4" w14:textId="77777777" w:rsidTr="007F6F10">
        <w:trPr>
          <w:trHeight w:val="242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7680FDBB" w14:textId="77777777" w:rsidR="00B9275E" w:rsidRPr="003F1EE1" w:rsidRDefault="00B9275E" w:rsidP="0020477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4D92E971" w14:textId="647169DC" w:rsidR="00B9275E" w:rsidRPr="00725034" w:rsidRDefault="003F1EE1" w:rsidP="009512D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="00B9275E"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="009512DA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r w:rsidR="00B9275E"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其他特殊、創新或傳承優良事蹟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18126D4B" w14:textId="45654BF1" w:rsidR="00B9275E" w:rsidRPr="00725034" w:rsidRDefault="009512DA" w:rsidP="00D47FC9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15F7968A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656D9C3" w14:textId="77777777" w:rsidR="00B9275E" w:rsidRPr="00725034" w:rsidRDefault="00B9275E" w:rsidP="002047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CECFF6E" w14:textId="03359D2A" w:rsidR="00B9275E" w:rsidRPr="00725034" w:rsidRDefault="002A6B1C" w:rsidP="003F1EE1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0F6B0B"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="000F6B0B"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="000F6B0B" w:rsidRPr="0072503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0F6B0B"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3F1EE1" w:rsidRPr="003F1EE1" w14:paraId="3FBD37AA" w14:textId="77777777" w:rsidTr="007F6F10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4" w14:textId="77777777" w:rsidR="00B9275E" w:rsidRPr="003F1EE1" w:rsidRDefault="00B9275E" w:rsidP="00123FF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5" w14:textId="77777777" w:rsidR="00B9275E" w:rsidRPr="00725034" w:rsidRDefault="00B9275E" w:rsidP="00115C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6" w14:textId="77777777" w:rsidR="00B9275E" w:rsidRPr="00725034" w:rsidRDefault="00B9275E" w:rsidP="00123FF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110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7" w14:textId="77777777" w:rsidR="00B9275E" w:rsidRPr="00725034" w:rsidRDefault="00B9275E" w:rsidP="00FA53D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 xml:space="preserve">    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8" w14:textId="77777777" w:rsidR="00B9275E" w:rsidRPr="00725034" w:rsidRDefault="00B9275E" w:rsidP="00123F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D37A9" w14:textId="77777777" w:rsidR="00B9275E" w:rsidRPr="00725034" w:rsidRDefault="00B9275E" w:rsidP="00123FF1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58E0118" w14:textId="77777777" w:rsidR="00725034" w:rsidRDefault="00F72F68">
      <w:pPr>
        <w:snapToGrid w:val="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■</w:t>
      </w:r>
      <w:r w:rsidRPr="003F1EE1">
        <w:rPr>
          <w:rFonts w:ascii="標楷體" w:eastAsia="標楷體" w:hAnsi="標楷體" w:cs="標楷體" w:hint="eastAsia"/>
          <w:color w:val="000000" w:themeColor="text1"/>
        </w:rPr>
        <w:t>請於</w:t>
      </w:r>
      <w:r w:rsidRPr="003F1EE1">
        <w:rPr>
          <w:rFonts w:ascii="標楷體" w:eastAsia="標楷體" w:hAnsi="標楷體" w:cs="標楷體"/>
          <w:b/>
          <w:color w:val="FF0000"/>
        </w:rPr>
        <w:t>10</w:t>
      </w:r>
      <w:r w:rsidR="003D0FB7" w:rsidRPr="003F1EE1">
        <w:rPr>
          <w:rFonts w:ascii="標楷體" w:eastAsia="標楷體" w:hAnsi="標楷體" w:cs="標楷體" w:hint="eastAsia"/>
          <w:b/>
          <w:color w:val="FF0000"/>
        </w:rPr>
        <w:t>7</w:t>
      </w:r>
      <w:r w:rsidRPr="003F1EE1">
        <w:rPr>
          <w:rFonts w:ascii="標楷體" w:eastAsia="標楷體" w:hAnsi="標楷體" w:cs="標楷體" w:hint="eastAsia"/>
          <w:b/>
          <w:color w:val="FF0000"/>
        </w:rPr>
        <w:t>年</w:t>
      </w:r>
      <w:r w:rsidRPr="003F1EE1">
        <w:rPr>
          <w:rFonts w:ascii="標楷體" w:eastAsia="標楷體" w:hAnsi="標楷體" w:cs="標楷體"/>
          <w:b/>
          <w:color w:val="FF0000"/>
        </w:rPr>
        <w:t>6</w:t>
      </w:r>
      <w:r w:rsidRPr="003F1EE1">
        <w:rPr>
          <w:rFonts w:ascii="標楷體" w:eastAsia="標楷體" w:hAnsi="標楷體" w:cs="標楷體" w:hint="eastAsia"/>
          <w:b/>
          <w:color w:val="FF0000"/>
        </w:rPr>
        <w:t>月</w:t>
      </w:r>
      <w:r w:rsidR="003F1EE1" w:rsidRPr="003F1EE1">
        <w:rPr>
          <w:rFonts w:ascii="標楷體" w:eastAsia="標楷體" w:hAnsi="標楷體" w:cs="標楷體"/>
          <w:b/>
          <w:color w:val="FF0000"/>
        </w:rPr>
        <w:t>15</w:t>
      </w:r>
      <w:r w:rsidRPr="003F1EE1">
        <w:rPr>
          <w:rFonts w:ascii="標楷體" w:eastAsia="標楷體" w:hAnsi="標楷體" w:cs="標楷體" w:hint="eastAsia"/>
          <w:b/>
          <w:color w:val="FF0000"/>
        </w:rPr>
        <w:t>日前</w:t>
      </w:r>
      <w:r w:rsidRPr="003F1EE1">
        <w:rPr>
          <w:rFonts w:ascii="標楷體" w:eastAsia="標楷體" w:hAnsi="標楷體" w:cs="標楷體" w:hint="eastAsia"/>
          <w:color w:val="000000" w:themeColor="text1"/>
        </w:rPr>
        <w:t>，將此表核章掃描成</w:t>
      </w:r>
      <w:r w:rsidRPr="003F1EE1">
        <w:rPr>
          <w:rFonts w:ascii="標楷體" w:eastAsia="標楷體" w:hAnsi="標楷體" w:cs="標楷體"/>
          <w:color w:val="000000" w:themeColor="text1"/>
        </w:rPr>
        <w:t>pdf</w:t>
      </w:r>
      <w:r w:rsidRPr="003F1EE1">
        <w:rPr>
          <w:rFonts w:ascii="標楷體" w:eastAsia="標楷體" w:hAnsi="標楷體" w:cs="標楷體" w:hint="eastAsia"/>
          <w:color w:val="000000" w:themeColor="text1"/>
        </w:rPr>
        <w:t>檔上傳至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自評網站</w:t>
      </w:r>
      <w:r w:rsidRPr="003F1EE1">
        <w:rPr>
          <w:rFonts w:ascii="標楷體" w:eastAsia="標楷體" w:hAnsi="標楷體" w:cs="標楷體" w:hint="eastAsia"/>
          <w:color w:val="000000" w:themeColor="text1"/>
        </w:rPr>
        <w:t>網頁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做為佐證資料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3FBD37AB" w14:textId="39329BC1" w:rsidR="00F72F68" w:rsidRPr="003F1EE1" w:rsidRDefault="00F72F68" w:rsidP="00725034">
      <w:pPr>
        <w:snapToGrid w:val="0"/>
        <w:ind w:leftChars="100" w:left="2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未上傳者不計分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42549F10" w14:textId="77777777" w:rsidR="003F1EE1" w:rsidRDefault="003F1EE1" w:rsidP="00C61E39">
      <w:pPr>
        <w:snapToGrid w:val="0"/>
        <w:jc w:val="both"/>
        <w:rPr>
          <w:rFonts w:ascii="標楷體" w:eastAsia="標楷體" w:hAnsi="標楷體" w:cs="標楷體"/>
          <w:color w:val="000000" w:themeColor="text1"/>
          <w:kern w:val="0"/>
        </w:rPr>
      </w:pPr>
    </w:p>
    <w:p w14:paraId="3FBD37AC" w14:textId="1694D4E6" w:rsidR="00F72F68" w:rsidRPr="003F1EE1" w:rsidRDefault="00F72F68" w:rsidP="003F1EE1">
      <w:pPr>
        <w:tabs>
          <w:tab w:val="left" w:pos="3828"/>
          <w:tab w:val="left" w:pos="7655"/>
        </w:tabs>
        <w:snapToGrid w:val="0"/>
        <w:jc w:val="both"/>
        <w:rPr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承辦人：</w:t>
      </w:r>
      <w:r w:rsidR="003F1EE1"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主任：</w:t>
      </w:r>
      <w:r w:rsidR="003F1EE1"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校長：</w:t>
      </w:r>
    </w:p>
    <w:sectPr w:rsidR="00F72F68" w:rsidRPr="003F1EE1" w:rsidSect="0010607F">
      <w:footerReference w:type="even" r:id="rId7"/>
      <w:footerReference w:type="default" r:id="rId8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9999" w14:textId="77777777" w:rsidR="009B1D97" w:rsidRDefault="009B1D97">
      <w:r>
        <w:separator/>
      </w:r>
    </w:p>
  </w:endnote>
  <w:endnote w:type="continuationSeparator" w:id="0">
    <w:p w14:paraId="5B7050DC" w14:textId="77777777" w:rsidR="009B1D97" w:rsidRDefault="009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37B1" w14:textId="77777777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D37B2" w14:textId="77777777" w:rsidR="00F72F68" w:rsidRDefault="00F72F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37B3" w14:textId="5464EDAB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102">
      <w:rPr>
        <w:rStyle w:val="a5"/>
        <w:noProof/>
      </w:rPr>
      <w:t>4</w:t>
    </w:r>
    <w:r>
      <w:rPr>
        <w:rStyle w:val="a5"/>
      </w:rPr>
      <w:fldChar w:fldCharType="end"/>
    </w:r>
  </w:p>
  <w:p w14:paraId="3FBD37B4" w14:textId="77777777" w:rsidR="00F72F68" w:rsidRDefault="00F72F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87450" w14:textId="77777777" w:rsidR="009B1D97" w:rsidRDefault="009B1D97">
      <w:r>
        <w:separator/>
      </w:r>
    </w:p>
  </w:footnote>
  <w:footnote w:type="continuationSeparator" w:id="0">
    <w:p w14:paraId="0F3D97A3" w14:textId="77777777" w:rsidR="009B1D97" w:rsidRDefault="009B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02339"/>
    <w:multiLevelType w:val="hybridMultilevel"/>
    <w:tmpl w:val="4612819E"/>
    <w:lvl w:ilvl="0" w:tplc="9694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F367EE"/>
    <w:multiLevelType w:val="hybridMultilevel"/>
    <w:tmpl w:val="536CACBA"/>
    <w:lvl w:ilvl="0" w:tplc="1F8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738C3"/>
    <w:rsid w:val="00080008"/>
    <w:rsid w:val="00082482"/>
    <w:rsid w:val="000876BD"/>
    <w:rsid w:val="00091DDF"/>
    <w:rsid w:val="000A0A3D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6B0B"/>
    <w:rsid w:val="000F7EB2"/>
    <w:rsid w:val="00104839"/>
    <w:rsid w:val="0010607F"/>
    <w:rsid w:val="00115CDF"/>
    <w:rsid w:val="00121223"/>
    <w:rsid w:val="00121320"/>
    <w:rsid w:val="00123C72"/>
    <w:rsid w:val="00123FF1"/>
    <w:rsid w:val="001260B7"/>
    <w:rsid w:val="001401EE"/>
    <w:rsid w:val="0014608D"/>
    <w:rsid w:val="00174858"/>
    <w:rsid w:val="001779DD"/>
    <w:rsid w:val="00177E1E"/>
    <w:rsid w:val="0018024E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24102"/>
    <w:rsid w:val="002403C8"/>
    <w:rsid w:val="002438F0"/>
    <w:rsid w:val="00245C37"/>
    <w:rsid w:val="00253330"/>
    <w:rsid w:val="00275FD3"/>
    <w:rsid w:val="0027705B"/>
    <w:rsid w:val="00283288"/>
    <w:rsid w:val="00285D02"/>
    <w:rsid w:val="00286F9E"/>
    <w:rsid w:val="00293D35"/>
    <w:rsid w:val="002A6B1C"/>
    <w:rsid w:val="002B0440"/>
    <w:rsid w:val="002B4E18"/>
    <w:rsid w:val="002C1376"/>
    <w:rsid w:val="002C49DE"/>
    <w:rsid w:val="002C4CE0"/>
    <w:rsid w:val="002C7DC8"/>
    <w:rsid w:val="002D246A"/>
    <w:rsid w:val="002D3D31"/>
    <w:rsid w:val="002E28D9"/>
    <w:rsid w:val="002F4D66"/>
    <w:rsid w:val="002F6AC1"/>
    <w:rsid w:val="00300A10"/>
    <w:rsid w:val="00303A57"/>
    <w:rsid w:val="00304BE1"/>
    <w:rsid w:val="00305E96"/>
    <w:rsid w:val="00310956"/>
    <w:rsid w:val="00311A0B"/>
    <w:rsid w:val="00316870"/>
    <w:rsid w:val="00317E34"/>
    <w:rsid w:val="003279B8"/>
    <w:rsid w:val="003416C7"/>
    <w:rsid w:val="00343BCD"/>
    <w:rsid w:val="003461E9"/>
    <w:rsid w:val="00351089"/>
    <w:rsid w:val="003518DD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93C80"/>
    <w:rsid w:val="003A0E52"/>
    <w:rsid w:val="003B09E2"/>
    <w:rsid w:val="003B5276"/>
    <w:rsid w:val="003B5C75"/>
    <w:rsid w:val="003C026B"/>
    <w:rsid w:val="003D0FB7"/>
    <w:rsid w:val="003D3527"/>
    <w:rsid w:val="003D4A26"/>
    <w:rsid w:val="003D5405"/>
    <w:rsid w:val="003D6123"/>
    <w:rsid w:val="003E4C1A"/>
    <w:rsid w:val="003F007E"/>
    <w:rsid w:val="003F1EE1"/>
    <w:rsid w:val="003F7A23"/>
    <w:rsid w:val="00401ACC"/>
    <w:rsid w:val="0040493D"/>
    <w:rsid w:val="00420D5C"/>
    <w:rsid w:val="00430999"/>
    <w:rsid w:val="00431E14"/>
    <w:rsid w:val="00437551"/>
    <w:rsid w:val="00444A63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4F5373"/>
    <w:rsid w:val="005000CF"/>
    <w:rsid w:val="0051136F"/>
    <w:rsid w:val="00524798"/>
    <w:rsid w:val="00527A18"/>
    <w:rsid w:val="00540550"/>
    <w:rsid w:val="0054340D"/>
    <w:rsid w:val="005469E4"/>
    <w:rsid w:val="00556904"/>
    <w:rsid w:val="00563F22"/>
    <w:rsid w:val="00565128"/>
    <w:rsid w:val="00580879"/>
    <w:rsid w:val="005808D1"/>
    <w:rsid w:val="00582B83"/>
    <w:rsid w:val="00594023"/>
    <w:rsid w:val="00595D4E"/>
    <w:rsid w:val="005A0268"/>
    <w:rsid w:val="005A3137"/>
    <w:rsid w:val="005A78F3"/>
    <w:rsid w:val="005B258F"/>
    <w:rsid w:val="005B25EA"/>
    <w:rsid w:val="005C0E3A"/>
    <w:rsid w:val="005D3AD4"/>
    <w:rsid w:val="005D502B"/>
    <w:rsid w:val="005D6F08"/>
    <w:rsid w:val="005E76B9"/>
    <w:rsid w:val="005F4515"/>
    <w:rsid w:val="0060291A"/>
    <w:rsid w:val="006075C7"/>
    <w:rsid w:val="00613CA4"/>
    <w:rsid w:val="006147D8"/>
    <w:rsid w:val="00614D77"/>
    <w:rsid w:val="00616285"/>
    <w:rsid w:val="006168B7"/>
    <w:rsid w:val="0062281E"/>
    <w:rsid w:val="0062424F"/>
    <w:rsid w:val="006301DB"/>
    <w:rsid w:val="006375F1"/>
    <w:rsid w:val="00640669"/>
    <w:rsid w:val="006422B4"/>
    <w:rsid w:val="0064242F"/>
    <w:rsid w:val="0064264F"/>
    <w:rsid w:val="006512D1"/>
    <w:rsid w:val="006519DC"/>
    <w:rsid w:val="006519F7"/>
    <w:rsid w:val="00651DAB"/>
    <w:rsid w:val="00656A2A"/>
    <w:rsid w:val="0066357A"/>
    <w:rsid w:val="00665BCF"/>
    <w:rsid w:val="00673722"/>
    <w:rsid w:val="00680248"/>
    <w:rsid w:val="00681252"/>
    <w:rsid w:val="00682B97"/>
    <w:rsid w:val="00691AA0"/>
    <w:rsid w:val="0069518B"/>
    <w:rsid w:val="006958E3"/>
    <w:rsid w:val="00697EC9"/>
    <w:rsid w:val="006A609B"/>
    <w:rsid w:val="006B265B"/>
    <w:rsid w:val="006B4A40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034"/>
    <w:rsid w:val="007252CE"/>
    <w:rsid w:val="007263C0"/>
    <w:rsid w:val="00726F4F"/>
    <w:rsid w:val="00727524"/>
    <w:rsid w:val="0072752E"/>
    <w:rsid w:val="007346CC"/>
    <w:rsid w:val="0073493B"/>
    <w:rsid w:val="007543D1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6EAD"/>
    <w:rsid w:val="007C043F"/>
    <w:rsid w:val="007C2224"/>
    <w:rsid w:val="007C6EF6"/>
    <w:rsid w:val="007E76CD"/>
    <w:rsid w:val="007F39F6"/>
    <w:rsid w:val="007F6F10"/>
    <w:rsid w:val="007F7A1A"/>
    <w:rsid w:val="00800BEF"/>
    <w:rsid w:val="008148C7"/>
    <w:rsid w:val="00814D7D"/>
    <w:rsid w:val="00816369"/>
    <w:rsid w:val="008242CE"/>
    <w:rsid w:val="00841BDD"/>
    <w:rsid w:val="00846CE7"/>
    <w:rsid w:val="00850A52"/>
    <w:rsid w:val="0085584D"/>
    <w:rsid w:val="008672AB"/>
    <w:rsid w:val="00867A17"/>
    <w:rsid w:val="00872DB6"/>
    <w:rsid w:val="00875568"/>
    <w:rsid w:val="00881AF2"/>
    <w:rsid w:val="0088386B"/>
    <w:rsid w:val="00884EBA"/>
    <w:rsid w:val="00887AE5"/>
    <w:rsid w:val="00894FA7"/>
    <w:rsid w:val="0089665C"/>
    <w:rsid w:val="008D0B69"/>
    <w:rsid w:val="008D2321"/>
    <w:rsid w:val="008D4508"/>
    <w:rsid w:val="008E2184"/>
    <w:rsid w:val="008E2DC6"/>
    <w:rsid w:val="008F6804"/>
    <w:rsid w:val="009121C8"/>
    <w:rsid w:val="00923700"/>
    <w:rsid w:val="00926DB5"/>
    <w:rsid w:val="009342AB"/>
    <w:rsid w:val="00934D80"/>
    <w:rsid w:val="00940670"/>
    <w:rsid w:val="009425A9"/>
    <w:rsid w:val="009426DB"/>
    <w:rsid w:val="0094354C"/>
    <w:rsid w:val="00943E39"/>
    <w:rsid w:val="009512DA"/>
    <w:rsid w:val="0095708A"/>
    <w:rsid w:val="00975095"/>
    <w:rsid w:val="00984CF2"/>
    <w:rsid w:val="009904B8"/>
    <w:rsid w:val="00996E37"/>
    <w:rsid w:val="009A06DD"/>
    <w:rsid w:val="009A4C3C"/>
    <w:rsid w:val="009B1D97"/>
    <w:rsid w:val="009B3D2C"/>
    <w:rsid w:val="009B5126"/>
    <w:rsid w:val="009B7CDA"/>
    <w:rsid w:val="009C5621"/>
    <w:rsid w:val="009C5B48"/>
    <w:rsid w:val="009D4360"/>
    <w:rsid w:val="009D56EA"/>
    <w:rsid w:val="009F59E4"/>
    <w:rsid w:val="009F6016"/>
    <w:rsid w:val="00A04769"/>
    <w:rsid w:val="00A05EC8"/>
    <w:rsid w:val="00A158C7"/>
    <w:rsid w:val="00A16E62"/>
    <w:rsid w:val="00A2307C"/>
    <w:rsid w:val="00A31CB5"/>
    <w:rsid w:val="00A40A6E"/>
    <w:rsid w:val="00A451FC"/>
    <w:rsid w:val="00A53CAE"/>
    <w:rsid w:val="00A53E2B"/>
    <w:rsid w:val="00A556C1"/>
    <w:rsid w:val="00A64D6E"/>
    <w:rsid w:val="00A80C9F"/>
    <w:rsid w:val="00A91759"/>
    <w:rsid w:val="00A93A8C"/>
    <w:rsid w:val="00A94A08"/>
    <w:rsid w:val="00AA4CCA"/>
    <w:rsid w:val="00AB163A"/>
    <w:rsid w:val="00AB60D5"/>
    <w:rsid w:val="00AC1B5B"/>
    <w:rsid w:val="00AC35AE"/>
    <w:rsid w:val="00AC4771"/>
    <w:rsid w:val="00AC572A"/>
    <w:rsid w:val="00AC5FE4"/>
    <w:rsid w:val="00AD5997"/>
    <w:rsid w:val="00AD6DBF"/>
    <w:rsid w:val="00AF0A93"/>
    <w:rsid w:val="00AF2B05"/>
    <w:rsid w:val="00AF40DF"/>
    <w:rsid w:val="00B02AE7"/>
    <w:rsid w:val="00B07C4A"/>
    <w:rsid w:val="00B1412E"/>
    <w:rsid w:val="00B1439A"/>
    <w:rsid w:val="00B15FA5"/>
    <w:rsid w:val="00B4011C"/>
    <w:rsid w:val="00B4161F"/>
    <w:rsid w:val="00B45206"/>
    <w:rsid w:val="00B57462"/>
    <w:rsid w:val="00B6499A"/>
    <w:rsid w:val="00B67B4F"/>
    <w:rsid w:val="00B67C8E"/>
    <w:rsid w:val="00B779A9"/>
    <w:rsid w:val="00B80332"/>
    <w:rsid w:val="00B84527"/>
    <w:rsid w:val="00B9275E"/>
    <w:rsid w:val="00B95861"/>
    <w:rsid w:val="00BA1358"/>
    <w:rsid w:val="00BA6808"/>
    <w:rsid w:val="00BB1A15"/>
    <w:rsid w:val="00BB45AF"/>
    <w:rsid w:val="00BB4C57"/>
    <w:rsid w:val="00BC2D59"/>
    <w:rsid w:val="00BD420E"/>
    <w:rsid w:val="00BD4EB9"/>
    <w:rsid w:val="00BE3386"/>
    <w:rsid w:val="00BE54F7"/>
    <w:rsid w:val="00BE7AB1"/>
    <w:rsid w:val="00BE7CB2"/>
    <w:rsid w:val="00BF20B6"/>
    <w:rsid w:val="00BF4CDA"/>
    <w:rsid w:val="00BF4E8B"/>
    <w:rsid w:val="00C0426F"/>
    <w:rsid w:val="00C04F55"/>
    <w:rsid w:val="00C07DC5"/>
    <w:rsid w:val="00C12845"/>
    <w:rsid w:val="00C2395D"/>
    <w:rsid w:val="00C40123"/>
    <w:rsid w:val="00C405AD"/>
    <w:rsid w:val="00C45D47"/>
    <w:rsid w:val="00C551E3"/>
    <w:rsid w:val="00C56E94"/>
    <w:rsid w:val="00C56F7E"/>
    <w:rsid w:val="00C578AC"/>
    <w:rsid w:val="00C61E39"/>
    <w:rsid w:val="00C61EFF"/>
    <w:rsid w:val="00C64584"/>
    <w:rsid w:val="00C764AD"/>
    <w:rsid w:val="00C77213"/>
    <w:rsid w:val="00C82DE6"/>
    <w:rsid w:val="00C94E4D"/>
    <w:rsid w:val="00CA2F14"/>
    <w:rsid w:val="00CA35C1"/>
    <w:rsid w:val="00CA737A"/>
    <w:rsid w:val="00CB28D2"/>
    <w:rsid w:val="00CB606D"/>
    <w:rsid w:val="00CC01F8"/>
    <w:rsid w:val="00CC0B5C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2937"/>
    <w:rsid w:val="00D33D32"/>
    <w:rsid w:val="00D4633A"/>
    <w:rsid w:val="00D47FC9"/>
    <w:rsid w:val="00D55F54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B6E4A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41233"/>
    <w:rsid w:val="00E418D1"/>
    <w:rsid w:val="00E479B4"/>
    <w:rsid w:val="00E51713"/>
    <w:rsid w:val="00E539E8"/>
    <w:rsid w:val="00E57966"/>
    <w:rsid w:val="00E70087"/>
    <w:rsid w:val="00E74F4F"/>
    <w:rsid w:val="00E766A5"/>
    <w:rsid w:val="00E77C76"/>
    <w:rsid w:val="00E813A5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4B8"/>
    <w:rsid w:val="00ED35F5"/>
    <w:rsid w:val="00ED3E7B"/>
    <w:rsid w:val="00ED3ED4"/>
    <w:rsid w:val="00EE06E1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6BA"/>
    <w:rsid w:val="00F5173D"/>
    <w:rsid w:val="00F521E5"/>
    <w:rsid w:val="00F533E4"/>
    <w:rsid w:val="00F53B61"/>
    <w:rsid w:val="00F53D22"/>
    <w:rsid w:val="00F57A00"/>
    <w:rsid w:val="00F62378"/>
    <w:rsid w:val="00F63AC2"/>
    <w:rsid w:val="00F72F68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2601"/>
    <w:rsid w:val="00FD76E6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D36A2"/>
  <w15:docId w15:val="{DF402B76-7C3C-4BF3-A997-6C3321ED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subject/>
  <dc:creator>User</dc:creator>
  <cp:keywords/>
  <dc:description/>
  <cp:lastModifiedBy>4J mrps</cp:lastModifiedBy>
  <cp:revision>6</cp:revision>
  <cp:lastPrinted>2014-04-22T08:10:00Z</cp:lastPrinted>
  <dcterms:created xsi:type="dcterms:W3CDTF">2018-05-16T00:54:00Z</dcterms:created>
  <dcterms:modified xsi:type="dcterms:W3CDTF">2018-05-16T01:15:00Z</dcterms:modified>
</cp:coreProperties>
</file>