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D4" w:rsidRPr="00D035B4" w:rsidRDefault="001624D4" w:rsidP="00FB70F6">
      <w:pPr>
        <w:spacing w:line="500" w:lineRule="exact"/>
        <w:jc w:val="center"/>
        <w:rPr>
          <w:rFonts w:ascii="Times New Roman" w:eastAsia="標楷體" w:hAnsi="Times New Roman"/>
          <w:color w:val="000000"/>
          <w:sz w:val="28"/>
        </w:rPr>
      </w:pPr>
      <w:r w:rsidRPr="00816A81">
        <w:rPr>
          <w:rFonts w:ascii="Times New Roman" w:eastAsia="標楷體" w:hAnsi="新細明體" w:hint="eastAsia"/>
          <w:color w:val="000000"/>
          <w:sz w:val="28"/>
        </w:rPr>
        <w:t>外交部</w:t>
      </w:r>
      <w:r>
        <w:rPr>
          <w:rFonts w:ascii="Times New Roman" w:eastAsia="標楷體" w:hint="eastAsia"/>
          <w:color w:val="000000"/>
          <w:sz w:val="28"/>
        </w:rPr>
        <w:t>向全國高中生徵求英文國情文稿甄選辦法</w:t>
      </w:r>
    </w:p>
    <w:p w:rsidR="001624D4" w:rsidRPr="00D035B4" w:rsidRDefault="001624D4" w:rsidP="00FB70F6">
      <w:pPr>
        <w:spacing w:line="500" w:lineRule="exact"/>
        <w:rPr>
          <w:rFonts w:ascii="Times New Roman" w:eastAsia="標楷體" w:hAnsi="Times New Roman"/>
          <w:color w:val="000000"/>
          <w:sz w:val="28"/>
        </w:rPr>
      </w:pPr>
    </w:p>
    <w:p w:rsidR="001624D4" w:rsidRDefault="001624D4" w:rsidP="00816A81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/>
          <w:color w:val="000000"/>
          <w:sz w:val="28"/>
        </w:rPr>
      </w:pPr>
      <w:r w:rsidRPr="00816A81">
        <w:rPr>
          <w:rFonts w:ascii="Times New Roman" w:eastAsia="標楷體" w:hint="eastAsia"/>
          <w:color w:val="000000"/>
          <w:sz w:val="28"/>
        </w:rPr>
        <w:t>活動緣起：</w:t>
      </w:r>
      <w:r w:rsidRPr="00816A81">
        <w:rPr>
          <w:rFonts w:ascii="Times New Roman" w:eastAsia="標楷體" w:hAnsi="Times New Roman"/>
          <w:color w:val="000000"/>
          <w:sz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</w:rPr>
        <w:t>外交部</w:t>
      </w:r>
      <w:r w:rsidRPr="00816A81">
        <w:rPr>
          <w:rFonts w:ascii="Times New Roman" w:eastAsia="標楷體" w:hAnsi="Times New Roman" w:hint="eastAsia"/>
          <w:color w:val="000000"/>
          <w:sz w:val="28"/>
        </w:rPr>
        <w:t>為向國際青少年</w:t>
      </w:r>
      <w:r>
        <w:rPr>
          <w:rFonts w:ascii="Times New Roman" w:eastAsia="標楷體" w:hAnsi="Times New Roman" w:hint="eastAsia"/>
          <w:color w:val="000000"/>
          <w:sz w:val="28"/>
        </w:rPr>
        <w:t>宣</w:t>
      </w:r>
      <w:r w:rsidRPr="00816A81">
        <w:rPr>
          <w:rFonts w:ascii="Times New Roman" w:eastAsia="標楷體" w:hAnsi="Times New Roman" w:hint="eastAsia"/>
          <w:color w:val="000000"/>
          <w:sz w:val="28"/>
        </w:rPr>
        <w:t>介台灣，</w:t>
      </w:r>
      <w:r>
        <w:rPr>
          <w:rFonts w:ascii="Times New Roman" w:eastAsia="標楷體" w:hAnsi="Times New Roman" w:hint="eastAsia"/>
          <w:color w:val="000000"/>
          <w:sz w:val="28"/>
        </w:rPr>
        <w:t>增進對台灣之瞭解與喜愛，</w:t>
      </w:r>
      <w:r w:rsidRPr="00816A81">
        <w:rPr>
          <w:rFonts w:ascii="Times New Roman" w:eastAsia="標楷體" w:hAnsi="Times New Roman" w:hint="eastAsia"/>
          <w:color w:val="000000"/>
          <w:sz w:val="28"/>
        </w:rPr>
        <w:t>並促進國內高中生參與</w:t>
      </w:r>
      <w:r>
        <w:rPr>
          <w:rFonts w:ascii="Times New Roman" w:eastAsia="標楷體" w:hAnsi="Times New Roman" w:hint="eastAsia"/>
          <w:color w:val="000000"/>
          <w:sz w:val="28"/>
        </w:rPr>
        <w:t>國民</w:t>
      </w:r>
      <w:r w:rsidRPr="00816A81">
        <w:rPr>
          <w:rFonts w:ascii="Times New Roman" w:eastAsia="標楷體" w:hAnsi="Times New Roman" w:hint="eastAsia"/>
          <w:color w:val="000000"/>
          <w:sz w:val="28"/>
        </w:rPr>
        <w:t>外交，特舉辦本活動，以青年學子的創意和熱情，協助編輯青少年版</w:t>
      </w:r>
      <w:r>
        <w:rPr>
          <w:rFonts w:ascii="Times New Roman" w:eastAsia="標楷體" w:hAnsi="Times New Roman" w:hint="eastAsia"/>
          <w:color w:val="000000"/>
          <w:sz w:val="28"/>
        </w:rPr>
        <w:t>英文</w:t>
      </w:r>
      <w:r w:rsidRPr="00816A81">
        <w:rPr>
          <w:rFonts w:ascii="Times New Roman" w:eastAsia="標楷體" w:hAnsi="Times New Roman" w:hint="eastAsia"/>
          <w:color w:val="000000"/>
          <w:sz w:val="28"/>
        </w:rPr>
        <w:t>國情簡介</w:t>
      </w:r>
      <w:r>
        <w:rPr>
          <w:rFonts w:ascii="Times New Roman" w:eastAsia="標楷體" w:hAnsi="Times New Roman" w:hint="eastAsia"/>
          <w:color w:val="000000"/>
          <w:sz w:val="28"/>
        </w:rPr>
        <w:t>電子書</w:t>
      </w:r>
      <w:r>
        <w:rPr>
          <w:rFonts w:ascii="Times New Roman" w:eastAsia="標楷體"/>
          <w:color w:val="000000"/>
          <w:sz w:val="28"/>
        </w:rPr>
        <w:t>”</w:t>
      </w:r>
      <w:r>
        <w:rPr>
          <w:rFonts w:ascii="Times New Roman" w:eastAsia="標楷體"/>
          <w:color w:val="000000"/>
          <w:sz w:val="28"/>
        </w:rPr>
        <w:t>Taiwan A-Z</w:t>
      </w:r>
      <w:r>
        <w:rPr>
          <w:rFonts w:ascii="Times New Roman" w:eastAsia="標楷體"/>
          <w:color w:val="000000"/>
          <w:sz w:val="28"/>
        </w:rPr>
        <w:t>”</w:t>
      </w:r>
      <w:r w:rsidRPr="00816A81">
        <w:rPr>
          <w:rFonts w:ascii="Times New Roman" w:eastAsia="標楷體" w:hAnsi="Times New Roman" w:hint="eastAsia"/>
          <w:color w:val="000000"/>
          <w:sz w:val="28"/>
        </w:rPr>
        <w:t>，與國際社會</w:t>
      </w:r>
      <w:r>
        <w:rPr>
          <w:rFonts w:ascii="Times New Roman" w:eastAsia="標楷體" w:hAnsi="Times New Roman" w:hint="eastAsia"/>
          <w:color w:val="000000"/>
          <w:sz w:val="28"/>
        </w:rPr>
        <w:t>青年</w:t>
      </w:r>
      <w:r w:rsidRPr="00816A81">
        <w:rPr>
          <w:rFonts w:ascii="Times New Roman" w:eastAsia="標楷體" w:hAnsi="Times New Roman" w:hint="eastAsia"/>
          <w:color w:val="000000"/>
          <w:sz w:val="28"/>
        </w:rPr>
        <w:t>分享台灣脈</w:t>
      </w:r>
      <w:r>
        <w:rPr>
          <w:rFonts w:ascii="Times New Roman" w:eastAsia="標楷體" w:hAnsi="Times New Roman" w:hint="eastAsia"/>
          <w:color w:val="000000"/>
          <w:sz w:val="28"/>
        </w:rPr>
        <w:t>動。</w:t>
      </w:r>
    </w:p>
    <w:p w:rsidR="001624D4" w:rsidRDefault="001624D4" w:rsidP="00816A81">
      <w:pPr>
        <w:pStyle w:val="ListParagraph"/>
        <w:spacing w:line="500" w:lineRule="exact"/>
        <w:ind w:leftChars="0" w:left="720" w:firstLine="0"/>
        <w:rPr>
          <w:rFonts w:ascii="Times New Roman" w:eastAsia="標楷體" w:hAnsi="Times New Roman"/>
          <w:color w:val="000000"/>
          <w:sz w:val="28"/>
        </w:rPr>
      </w:pPr>
    </w:p>
    <w:p w:rsidR="001624D4" w:rsidRPr="00EF76E6" w:rsidRDefault="001624D4" w:rsidP="00816A81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/>
          <w:color w:val="000000"/>
          <w:sz w:val="28"/>
        </w:rPr>
      </w:pPr>
      <w:r w:rsidRPr="00816A81">
        <w:rPr>
          <w:rFonts w:ascii="Times New Roman" w:eastAsia="標楷體" w:hint="eastAsia"/>
          <w:color w:val="000000"/>
          <w:sz w:val="28"/>
        </w:rPr>
        <w:t>報名期間：</w:t>
      </w:r>
    </w:p>
    <w:p w:rsidR="001624D4" w:rsidRPr="00EF76E6" w:rsidRDefault="001624D4" w:rsidP="00E05E1E">
      <w:pPr>
        <w:pStyle w:val="ListParagraph"/>
        <w:ind w:left="837"/>
        <w:rPr>
          <w:rFonts w:ascii="Times New Roman" w:eastAsia="標楷體"/>
          <w:color w:val="000000"/>
          <w:sz w:val="28"/>
        </w:rPr>
      </w:pPr>
    </w:p>
    <w:p w:rsidR="001624D4" w:rsidRPr="00EF76E6" w:rsidRDefault="001624D4" w:rsidP="00EF76E6">
      <w:pPr>
        <w:pStyle w:val="ListParagraph"/>
        <w:numPr>
          <w:ilvl w:val="1"/>
          <w:numId w:val="2"/>
        </w:numPr>
        <w:spacing w:line="500" w:lineRule="exact"/>
        <w:ind w:leftChars="0"/>
        <w:rPr>
          <w:rFonts w:ascii="Times New Roman" w:eastAsia="標楷體" w:hAnsi="Times New Roman"/>
          <w:color w:val="000000"/>
          <w:sz w:val="28"/>
        </w:rPr>
      </w:pPr>
      <w:r w:rsidRPr="00816A81">
        <w:rPr>
          <w:rFonts w:ascii="Times New Roman" w:eastAsia="標楷體" w:hint="eastAsia"/>
          <w:color w:val="000000"/>
          <w:sz w:val="28"/>
        </w:rPr>
        <w:t>本活動於</w:t>
      </w:r>
      <w:r w:rsidRPr="00816A81">
        <w:rPr>
          <w:rFonts w:ascii="Times New Roman" w:eastAsia="標楷體" w:hAnsi="Times New Roman"/>
          <w:color w:val="000000"/>
          <w:sz w:val="28"/>
        </w:rPr>
        <w:t>103</w:t>
      </w:r>
      <w:r w:rsidRPr="00816A81">
        <w:rPr>
          <w:rFonts w:ascii="Times New Roman" w:eastAsia="標楷體" w:hint="eastAsia"/>
          <w:color w:val="000000"/>
          <w:sz w:val="28"/>
        </w:rPr>
        <w:t>年</w:t>
      </w:r>
      <w:r w:rsidRPr="00816A81">
        <w:rPr>
          <w:rFonts w:ascii="Times New Roman" w:eastAsia="標楷體"/>
          <w:color w:val="000000"/>
          <w:sz w:val="28"/>
        </w:rPr>
        <w:t>5</w:t>
      </w:r>
      <w:r w:rsidRPr="00816A81">
        <w:rPr>
          <w:rFonts w:ascii="Times New Roman" w:eastAsia="標楷體" w:hint="eastAsia"/>
          <w:color w:val="000000"/>
          <w:sz w:val="28"/>
        </w:rPr>
        <w:t>月</w:t>
      </w:r>
      <w:r w:rsidRPr="00816A81">
        <w:rPr>
          <w:rFonts w:ascii="Times New Roman" w:eastAsia="標楷體" w:hAnsi="Times New Roman"/>
          <w:color w:val="000000"/>
          <w:sz w:val="28"/>
        </w:rPr>
        <w:t>1</w:t>
      </w:r>
      <w:r w:rsidRPr="00816A81">
        <w:rPr>
          <w:rFonts w:ascii="Times New Roman" w:eastAsia="標楷體" w:hint="eastAsia"/>
          <w:color w:val="000000"/>
          <w:sz w:val="28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4"/>
        </w:smartTagPr>
        <w:r>
          <w:rPr>
            <w:rFonts w:ascii="Times New Roman" w:eastAsia="標楷體" w:hAnsi="Times New Roman"/>
            <w:color w:val="000000"/>
            <w:sz w:val="28"/>
          </w:rPr>
          <w:t>6</w:t>
        </w:r>
        <w:r>
          <w:rPr>
            <w:rFonts w:ascii="Times New Roman" w:eastAsia="標楷體" w:hAnsi="Times New Roman" w:hint="eastAsia"/>
            <w:color w:val="000000"/>
            <w:sz w:val="28"/>
          </w:rPr>
          <w:t>月</w:t>
        </w:r>
        <w:r>
          <w:rPr>
            <w:rFonts w:ascii="Times New Roman" w:eastAsia="標楷體" w:hAnsi="Times New Roman"/>
            <w:color w:val="000000"/>
            <w:sz w:val="28"/>
          </w:rPr>
          <w:t>15</w:t>
        </w:r>
        <w:r>
          <w:rPr>
            <w:rFonts w:ascii="Times New Roman" w:eastAsia="標楷體" w:hAnsi="Times New Roman" w:hint="eastAsia"/>
            <w:color w:val="000000"/>
            <w:sz w:val="28"/>
          </w:rPr>
          <w:t>日</w:t>
        </w:r>
      </w:smartTag>
      <w:r w:rsidRPr="00816A81">
        <w:rPr>
          <w:rFonts w:ascii="Times New Roman" w:eastAsia="標楷體" w:hAnsi="Times New Roman"/>
          <w:color w:val="000000"/>
          <w:sz w:val="28"/>
        </w:rPr>
        <w:t>24</w:t>
      </w:r>
      <w:r w:rsidRPr="00816A81">
        <w:rPr>
          <w:rFonts w:ascii="Times New Roman" w:eastAsia="標楷體" w:hint="eastAsia"/>
          <w:color w:val="000000"/>
          <w:sz w:val="28"/>
        </w:rPr>
        <w:t>：</w:t>
      </w:r>
      <w:r w:rsidRPr="00816A81">
        <w:rPr>
          <w:rFonts w:ascii="Times New Roman" w:eastAsia="標楷體" w:hAnsi="Times New Roman"/>
          <w:color w:val="000000"/>
          <w:sz w:val="28"/>
        </w:rPr>
        <w:t>00</w:t>
      </w:r>
      <w:r w:rsidRPr="00816A81">
        <w:rPr>
          <w:rFonts w:ascii="Times New Roman" w:eastAsia="標楷體" w:hint="eastAsia"/>
          <w:color w:val="000000"/>
          <w:sz w:val="28"/>
        </w:rPr>
        <w:t>止接受報名遞件，須以電郵</w:t>
      </w:r>
      <w:r w:rsidRPr="00816A81">
        <w:rPr>
          <w:rFonts w:ascii="Times New Roman" w:eastAsia="標楷體"/>
          <w:color w:val="000000"/>
          <w:sz w:val="28"/>
        </w:rPr>
        <w:t>(hlwu@mofa.gov.tw)</w:t>
      </w:r>
      <w:r w:rsidRPr="00816A81">
        <w:rPr>
          <w:rFonts w:ascii="Times New Roman" w:eastAsia="標楷體" w:hint="eastAsia"/>
          <w:color w:val="000000"/>
          <w:sz w:val="28"/>
        </w:rPr>
        <w:t>與掛號郵寄兩種方式，並收到</w:t>
      </w:r>
      <w:r>
        <w:rPr>
          <w:rFonts w:ascii="Times New Roman" w:eastAsia="標楷體" w:hint="eastAsia"/>
          <w:color w:val="000000"/>
          <w:sz w:val="28"/>
        </w:rPr>
        <w:t>外交</w:t>
      </w:r>
      <w:r w:rsidRPr="00816A81">
        <w:rPr>
          <w:rFonts w:ascii="Times New Roman" w:eastAsia="標楷體" w:hint="eastAsia"/>
          <w:color w:val="000000"/>
          <w:sz w:val="28"/>
        </w:rPr>
        <w:t>部電郵回復登錄序號始視為完成報名程序。</w:t>
      </w:r>
      <w:r w:rsidRPr="00816A81">
        <w:rPr>
          <w:rFonts w:ascii="Times New Roman" w:eastAsia="標楷體" w:hAnsi="新細明體" w:hint="eastAsia"/>
          <w:color w:val="000000"/>
          <w:sz w:val="28"/>
        </w:rPr>
        <w:t>紙本報名文件郵寄至台北市</w:t>
      </w:r>
      <w:r w:rsidRPr="00816A81">
        <w:rPr>
          <w:rFonts w:ascii="Times New Roman" w:eastAsia="標楷體" w:hAnsi="Times New Roman"/>
          <w:color w:val="000000"/>
          <w:sz w:val="28"/>
        </w:rPr>
        <w:t>100</w:t>
      </w:r>
      <w:r w:rsidRPr="00816A81">
        <w:rPr>
          <w:rFonts w:ascii="Times New Roman" w:eastAsia="標楷體" w:hAnsi="新細明體" w:hint="eastAsia"/>
          <w:color w:val="000000"/>
          <w:sz w:val="28"/>
        </w:rPr>
        <w:t>天津街</w:t>
      </w:r>
      <w:r w:rsidRPr="00816A81">
        <w:rPr>
          <w:rFonts w:ascii="Times New Roman" w:eastAsia="標楷體" w:hAnsi="Times New Roman"/>
          <w:color w:val="000000"/>
          <w:sz w:val="28"/>
        </w:rPr>
        <w:t>2</w:t>
      </w:r>
      <w:r w:rsidRPr="00816A81">
        <w:rPr>
          <w:rFonts w:ascii="Times New Roman" w:eastAsia="標楷體" w:hAnsi="新細明體" w:hint="eastAsia"/>
          <w:color w:val="000000"/>
          <w:sz w:val="28"/>
        </w:rPr>
        <w:t>號外交部國傳司收</w:t>
      </w:r>
      <w:r>
        <w:rPr>
          <w:rFonts w:ascii="Times New Roman" w:eastAsia="標楷體" w:hAnsi="新細明體" w:hint="eastAsia"/>
          <w:color w:val="000000"/>
          <w:sz w:val="28"/>
        </w:rPr>
        <w:t>，</w:t>
      </w:r>
      <w:r w:rsidRPr="00816A81">
        <w:rPr>
          <w:rFonts w:ascii="Times New Roman" w:eastAsia="標楷體" w:hAnsi="新細明體" w:hint="eastAsia"/>
          <w:color w:val="000000"/>
          <w:sz w:val="28"/>
        </w:rPr>
        <w:t>註明「</w:t>
      </w:r>
      <w:r w:rsidRPr="00816A81">
        <w:rPr>
          <w:rFonts w:ascii="Times New Roman" w:eastAsia="標楷體" w:hint="eastAsia"/>
          <w:color w:val="000000"/>
          <w:sz w:val="28"/>
        </w:rPr>
        <w:t>青少年版英文國情簡介」</w:t>
      </w:r>
      <w:r w:rsidRPr="00816A81">
        <w:rPr>
          <w:rFonts w:ascii="Times New Roman" w:eastAsia="標楷體" w:hAnsi="新細明體" w:hint="eastAsia"/>
          <w:color w:val="000000"/>
          <w:sz w:val="28"/>
        </w:rPr>
        <w:t>，</w:t>
      </w:r>
      <w:r>
        <w:rPr>
          <w:rFonts w:ascii="Times New Roman" w:eastAsia="標楷體" w:hint="eastAsia"/>
          <w:color w:val="000000"/>
          <w:sz w:val="28"/>
        </w:rPr>
        <w:t>以</w:t>
      </w:r>
      <w:r w:rsidRPr="00816A81">
        <w:rPr>
          <w:rFonts w:ascii="Times New Roman" w:eastAsia="標楷體" w:hint="eastAsia"/>
          <w:color w:val="000000"/>
          <w:sz w:val="28"/>
        </w:rPr>
        <w:t>郵戳為憑</w:t>
      </w:r>
      <w:r>
        <w:rPr>
          <w:rFonts w:ascii="Times New Roman" w:eastAsia="標楷體" w:hint="eastAsia"/>
          <w:color w:val="000000"/>
          <w:sz w:val="28"/>
        </w:rPr>
        <w:t>，逾期不受理。繳交作品概不退件。</w:t>
      </w:r>
      <w:r>
        <w:rPr>
          <w:rFonts w:ascii="Times New Roman" w:eastAsia="標楷體"/>
          <w:color w:val="000000"/>
          <w:sz w:val="28"/>
        </w:rPr>
        <w:t>(</w:t>
      </w:r>
      <w:r>
        <w:rPr>
          <w:rFonts w:ascii="Times New Roman" w:eastAsia="標楷體" w:hint="eastAsia"/>
          <w:color w:val="000000"/>
          <w:sz w:val="28"/>
        </w:rPr>
        <w:t>承辦人吳秘書電話</w:t>
      </w:r>
      <w:r>
        <w:rPr>
          <w:rFonts w:ascii="Times New Roman" w:eastAsia="標楷體"/>
          <w:color w:val="000000"/>
          <w:sz w:val="28"/>
        </w:rPr>
        <w:t>33567800)</w:t>
      </w:r>
    </w:p>
    <w:p w:rsidR="001624D4" w:rsidRPr="00816A81" w:rsidRDefault="001624D4" w:rsidP="00EF76E6">
      <w:pPr>
        <w:pStyle w:val="ListParagraph"/>
        <w:numPr>
          <w:ilvl w:val="1"/>
          <w:numId w:val="2"/>
        </w:numPr>
        <w:spacing w:line="500" w:lineRule="exact"/>
        <w:ind w:leftChars="0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int="eastAsia"/>
          <w:color w:val="000000"/>
          <w:sz w:val="28"/>
        </w:rPr>
        <w:t>報名文件包括報名表暨著作財產權讓與同意書、參選稿件。</w:t>
      </w:r>
    </w:p>
    <w:p w:rsidR="001624D4" w:rsidRPr="00D035B4" w:rsidRDefault="001624D4" w:rsidP="00FB70F6">
      <w:pPr>
        <w:spacing w:line="500" w:lineRule="exact"/>
        <w:rPr>
          <w:rFonts w:ascii="Times New Roman" w:eastAsia="標楷體" w:hAnsi="Times New Roman"/>
          <w:color w:val="000000"/>
          <w:sz w:val="28"/>
        </w:rPr>
      </w:pPr>
    </w:p>
    <w:p w:rsidR="001624D4" w:rsidRPr="00D035B4" w:rsidRDefault="001624D4" w:rsidP="00FB70F6">
      <w:pPr>
        <w:spacing w:line="500" w:lineRule="exact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新細明體" w:hint="eastAsia"/>
          <w:color w:val="000000"/>
          <w:sz w:val="28"/>
        </w:rPr>
        <w:t>三</w:t>
      </w:r>
      <w:r w:rsidRPr="00D035B4">
        <w:rPr>
          <w:rFonts w:ascii="Times New Roman" w:eastAsia="標楷體" w:hAnsi="新細明體" w:hint="eastAsia"/>
          <w:color w:val="000000"/>
          <w:sz w:val="28"/>
        </w:rPr>
        <w:t>、報名資格：</w:t>
      </w:r>
    </w:p>
    <w:p w:rsidR="001624D4" w:rsidRDefault="001624D4" w:rsidP="00E05E1E">
      <w:pPr>
        <w:pStyle w:val="NormalWeb"/>
        <w:spacing w:line="500" w:lineRule="exact"/>
        <w:ind w:left="1176" w:hangingChars="400" w:hanging="1176"/>
        <w:rPr>
          <w:rFonts w:ascii="Times New Roman" w:eastAsia="標楷體"/>
          <w:color w:val="000000"/>
          <w:spacing w:val="7"/>
          <w:sz w:val="28"/>
          <w:szCs w:val="15"/>
        </w:rPr>
      </w:pPr>
      <w:r>
        <w:rPr>
          <w:rFonts w:ascii="Times New Roman" w:eastAsia="標楷體" w:hAnsi="Times New Roman"/>
          <w:color w:val="000000"/>
          <w:spacing w:val="7"/>
          <w:sz w:val="28"/>
          <w:szCs w:val="15"/>
        </w:rPr>
        <w:t xml:space="preserve">   </w:t>
      </w:r>
      <w:r w:rsidRPr="00D035B4">
        <w:rPr>
          <w:rFonts w:ascii="Times New Roman" w:eastAsia="標楷體" w:hAnsi="Times New Roman"/>
          <w:color w:val="000000"/>
          <w:spacing w:val="7"/>
          <w:sz w:val="28"/>
          <w:szCs w:val="15"/>
        </w:rPr>
        <w:t>(</w:t>
      </w:r>
      <w:r w:rsidRPr="00D035B4">
        <w:rPr>
          <w:rFonts w:ascii="Times New Roman" w:eastAsia="標楷體" w:hint="eastAsia"/>
          <w:color w:val="000000"/>
          <w:spacing w:val="7"/>
          <w:sz w:val="28"/>
          <w:szCs w:val="15"/>
        </w:rPr>
        <w:t>一</w:t>
      </w:r>
      <w:r w:rsidRPr="00D035B4">
        <w:rPr>
          <w:rFonts w:ascii="Times New Roman" w:eastAsia="標楷體" w:hAnsi="Times New Roman"/>
          <w:color w:val="000000"/>
          <w:spacing w:val="7"/>
          <w:sz w:val="28"/>
          <w:szCs w:val="15"/>
        </w:rPr>
        <w:t xml:space="preserve">) </w:t>
      </w:r>
      <w:r w:rsidRPr="00D035B4">
        <w:rPr>
          <w:rFonts w:ascii="Times New Roman" w:eastAsia="標楷體" w:hint="eastAsia"/>
          <w:color w:val="000000"/>
          <w:spacing w:val="7"/>
          <w:sz w:val="28"/>
          <w:szCs w:val="15"/>
        </w:rPr>
        <w:t>凡國內公私立高級中等學校</w:t>
      </w:r>
      <w:r w:rsidRPr="00D035B4">
        <w:rPr>
          <w:rFonts w:ascii="Times New Roman" w:eastAsia="標楷體" w:hAnsi="Times New Roman"/>
          <w:color w:val="000000"/>
          <w:spacing w:val="7"/>
          <w:sz w:val="28"/>
          <w:szCs w:val="15"/>
        </w:rPr>
        <w:t>(</w:t>
      </w:r>
      <w:r w:rsidRPr="00D035B4">
        <w:rPr>
          <w:rFonts w:ascii="Times New Roman" w:eastAsia="標楷體" w:hint="eastAsia"/>
          <w:color w:val="000000"/>
          <w:spacing w:val="7"/>
          <w:sz w:val="28"/>
          <w:szCs w:val="15"/>
        </w:rPr>
        <w:t>含各縣市完全中學高中部</w:t>
      </w:r>
      <w:r w:rsidRPr="00D035B4">
        <w:rPr>
          <w:rFonts w:ascii="Times New Roman" w:eastAsia="標楷體" w:hAnsi="Times New Roman"/>
          <w:color w:val="000000"/>
          <w:spacing w:val="7"/>
          <w:sz w:val="28"/>
          <w:szCs w:val="15"/>
        </w:rPr>
        <w:t>)</w:t>
      </w:r>
      <w:r>
        <w:rPr>
          <w:rFonts w:ascii="Times New Roman" w:eastAsia="標楷體" w:hAnsi="Times New Roman"/>
          <w:color w:val="000000"/>
          <w:spacing w:val="7"/>
          <w:sz w:val="28"/>
          <w:szCs w:val="15"/>
        </w:rPr>
        <w:t xml:space="preserve"> </w:t>
      </w:r>
      <w:r w:rsidRPr="00D035B4">
        <w:rPr>
          <w:rFonts w:ascii="Times New Roman" w:eastAsia="標楷體" w:hint="eastAsia"/>
          <w:color w:val="000000"/>
          <w:spacing w:val="7"/>
          <w:sz w:val="28"/>
          <w:szCs w:val="15"/>
        </w:rPr>
        <w:t>及五專</w:t>
      </w:r>
      <w:r w:rsidRPr="00D035B4">
        <w:rPr>
          <w:rFonts w:ascii="Times New Roman" w:eastAsia="標楷體" w:hAnsi="Times New Roman"/>
          <w:color w:val="000000"/>
          <w:spacing w:val="7"/>
          <w:sz w:val="28"/>
          <w:szCs w:val="15"/>
        </w:rPr>
        <w:t>1</w:t>
      </w:r>
      <w:r w:rsidRPr="00D035B4">
        <w:rPr>
          <w:rFonts w:ascii="Times New Roman" w:eastAsia="標楷體" w:hint="eastAsia"/>
          <w:color w:val="000000"/>
          <w:spacing w:val="7"/>
          <w:sz w:val="28"/>
          <w:szCs w:val="15"/>
        </w:rPr>
        <w:t>至</w:t>
      </w:r>
      <w:r w:rsidRPr="00D035B4">
        <w:rPr>
          <w:rFonts w:ascii="Times New Roman" w:eastAsia="標楷體" w:hAnsi="Times New Roman"/>
          <w:color w:val="000000"/>
          <w:spacing w:val="7"/>
          <w:sz w:val="28"/>
          <w:szCs w:val="15"/>
        </w:rPr>
        <w:t>3</w:t>
      </w:r>
      <w:r w:rsidRPr="00D035B4">
        <w:rPr>
          <w:rFonts w:ascii="Times New Roman" w:eastAsia="標楷體" w:hint="eastAsia"/>
          <w:color w:val="000000"/>
          <w:spacing w:val="7"/>
          <w:sz w:val="28"/>
          <w:szCs w:val="15"/>
        </w:rPr>
        <w:t>年級在學學生均符合參加資格，惟有下列情形之一者，不得報名參加：</w:t>
      </w:r>
    </w:p>
    <w:p w:rsidR="001624D4" w:rsidRDefault="001624D4" w:rsidP="00E05E1E">
      <w:pPr>
        <w:pStyle w:val="NormalWeb"/>
        <w:spacing w:line="500" w:lineRule="exact"/>
        <w:ind w:left="1176" w:hangingChars="400" w:hanging="1176"/>
        <w:rPr>
          <w:rFonts w:ascii="Times New Roman" w:eastAsia="標楷體"/>
          <w:color w:val="000000"/>
          <w:spacing w:val="7"/>
          <w:sz w:val="28"/>
          <w:szCs w:val="15"/>
        </w:rPr>
      </w:pPr>
      <w:r>
        <w:rPr>
          <w:rFonts w:ascii="Times New Roman" w:eastAsia="標楷體"/>
          <w:color w:val="000000"/>
          <w:spacing w:val="7"/>
          <w:sz w:val="28"/>
          <w:szCs w:val="15"/>
        </w:rPr>
        <w:t xml:space="preserve">      1. </w:t>
      </w:r>
      <w:r>
        <w:rPr>
          <w:rFonts w:ascii="Times New Roman" w:eastAsia="標楷體" w:hint="eastAsia"/>
          <w:color w:val="000000"/>
          <w:spacing w:val="7"/>
          <w:sz w:val="28"/>
          <w:szCs w:val="15"/>
        </w:rPr>
        <w:t>曾在國內外全英語教學學校接受小學（含）以上教育者</w:t>
      </w:r>
    </w:p>
    <w:p w:rsidR="001624D4" w:rsidRDefault="001624D4" w:rsidP="00E05E1E">
      <w:pPr>
        <w:pStyle w:val="NormalWeb"/>
        <w:spacing w:line="500" w:lineRule="exact"/>
        <w:ind w:left="1176" w:hangingChars="400" w:hanging="1176"/>
        <w:rPr>
          <w:rFonts w:ascii="Times New Roman" w:eastAsia="標楷體"/>
          <w:color w:val="000000"/>
          <w:spacing w:val="7"/>
          <w:sz w:val="28"/>
          <w:szCs w:val="15"/>
        </w:rPr>
      </w:pPr>
      <w:r>
        <w:rPr>
          <w:rFonts w:ascii="Times New Roman" w:eastAsia="標楷體"/>
          <w:color w:val="000000"/>
          <w:spacing w:val="7"/>
          <w:sz w:val="28"/>
          <w:szCs w:val="15"/>
        </w:rPr>
        <w:t xml:space="preserve">      2. </w:t>
      </w:r>
      <w:r w:rsidRPr="00B943C3">
        <w:rPr>
          <w:rFonts w:ascii="Times New Roman" w:eastAsia="標楷體" w:hint="eastAsia"/>
          <w:color w:val="000000"/>
          <w:spacing w:val="7"/>
          <w:sz w:val="28"/>
          <w:szCs w:val="15"/>
        </w:rPr>
        <w:t>外國來華留學學生（以外籍生身分</w:t>
      </w:r>
      <w:r>
        <w:rPr>
          <w:rFonts w:ascii="Times New Roman" w:eastAsia="標楷體" w:hint="eastAsia"/>
          <w:color w:val="000000"/>
          <w:spacing w:val="7"/>
          <w:sz w:val="28"/>
          <w:szCs w:val="15"/>
        </w:rPr>
        <w:t>於</w:t>
      </w:r>
      <w:r w:rsidRPr="00B943C3">
        <w:rPr>
          <w:rFonts w:ascii="Times New Roman" w:eastAsia="標楷體" w:hint="eastAsia"/>
          <w:color w:val="000000"/>
          <w:spacing w:val="7"/>
          <w:sz w:val="28"/>
          <w:szCs w:val="15"/>
        </w:rPr>
        <w:t>本國</w:t>
      </w:r>
      <w:r>
        <w:rPr>
          <w:rFonts w:ascii="Times New Roman" w:eastAsia="標楷體" w:hint="eastAsia"/>
          <w:color w:val="000000"/>
          <w:spacing w:val="7"/>
          <w:sz w:val="28"/>
          <w:szCs w:val="15"/>
        </w:rPr>
        <w:t>就讀</w:t>
      </w:r>
      <w:r w:rsidRPr="00B943C3">
        <w:rPr>
          <w:rFonts w:ascii="Times New Roman" w:eastAsia="標楷體" w:hint="eastAsia"/>
          <w:color w:val="000000"/>
          <w:spacing w:val="7"/>
          <w:sz w:val="28"/>
          <w:szCs w:val="15"/>
        </w:rPr>
        <w:t>者）。</w:t>
      </w:r>
    </w:p>
    <w:p w:rsidR="001624D4" w:rsidRPr="00FB70F6" w:rsidRDefault="001624D4" w:rsidP="00E05E1E">
      <w:pPr>
        <w:pStyle w:val="NormalWeb"/>
        <w:spacing w:line="500" w:lineRule="exact"/>
        <w:ind w:left="1176" w:hangingChars="400" w:hanging="1176"/>
        <w:rPr>
          <w:rFonts w:ascii="Times New Roman" w:eastAsia="標楷體"/>
          <w:color w:val="000000"/>
          <w:spacing w:val="7"/>
          <w:sz w:val="28"/>
          <w:szCs w:val="15"/>
        </w:rPr>
      </w:pPr>
      <w:r>
        <w:rPr>
          <w:rFonts w:ascii="Times New Roman" w:eastAsia="標楷體"/>
          <w:color w:val="000000"/>
          <w:spacing w:val="7"/>
          <w:sz w:val="28"/>
          <w:szCs w:val="15"/>
        </w:rPr>
        <w:t xml:space="preserve">      3. </w:t>
      </w:r>
      <w:r w:rsidRPr="00B943C3">
        <w:rPr>
          <w:rFonts w:ascii="Times New Roman" w:eastAsia="標楷體" w:hint="eastAsia"/>
          <w:color w:val="000000"/>
          <w:spacing w:val="7"/>
          <w:sz w:val="28"/>
          <w:szCs w:val="15"/>
        </w:rPr>
        <w:t>除中華民國國籍外，具有他國國籍者。</w:t>
      </w:r>
    </w:p>
    <w:p w:rsidR="001624D4" w:rsidRPr="00B943C3" w:rsidRDefault="001624D4" w:rsidP="00E05E1E">
      <w:pPr>
        <w:widowControl/>
        <w:spacing w:before="100" w:beforeAutospacing="1" w:after="149" w:line="500" w:lineRule="exact"/>
        <w:ind w:left="1029" w:hangingChars="350" w:hanging="1029"/>
        <w:rPr>
          <w:rFonts w:ascii="Times New Roman" w:eastAsia="標楷體" w:hAnsi="Times New Roman" w:cs="新細明體"/>
          <w:color w:val="000000"/>
          <w:spacing w:val="7"/>
          <w:kern w:val="0"/>
          <w:sz w:val="28"/>
          <w:szCs w:val="15"/>
        </w:rPr>
      </w:pPr>
      <w:r>
        <w:rPr>
          <w:rFonts w:ascii="Times New Roman" w:eastAsia="標楷體" w:hAnsi="Times New Roman" w:cs="新細明體"/>
          <w:color w:val="000000"/>
          <w:spacing w:val="7"/>
          <w:kern w:val="0"/>
          <w:sz w:val="28"/>
          <w:szCs w:val="15"/>
        </w:rPr>
        <w:t xml:space="preserve">   </w:t>
      </w:r>
      <w:r w:rsidRPr="00D035B4">
        <w:rPr>
          <w:rFonts w:ascii="Times New Roman" w:eastAsia="標楷體" w:hAnsi="Times New Roman" w:cs="新細明體"/>
          <w:color w:val="000000"/>
          <w:spacing w:val="7"/>
          <w:kern w:val="0"/>
          <w:sz w:val="28"/>
          <w:szCs w:val="15"/>
        </w:rPr>
        <w:t>(</w:t>
      </w:r>
      <w:r w:rsidRPr="00D035B4">
        <w:rPr>
          <w:rFonts w:ascii="Times New Roman" w:eastAsia="標楷體" w:hAnsi="新細明體" w:cs="新細明體" w:hint="eastAsia"/>
          <w:color w:val="000000"/>
          <w:spacing w:val="7"/>
          <w:kern w:val="0"/>
          <w:sz w:val="28"/>
          <w:szCs w:val="15"/>
        </w:rPr>
        <w:t>二</w:t>
      </w:r>
      <w:r w:rsidRPr="00D035B4">
        <w:rPr>
          <w:rFonts w:ascii="Times New Roman" w:eastAsia="標楷體" w:hAnsi="Times New Roman" w:cs="新細明體"/>
          <w:color w:val="000000"/>
          <w:spacing w:val="7"/>
          <w:kern w:val="0"/>
          <w:sz w:val="28"/>
          <w:szCs w:val="15"/>
        </w:rPr>
        <w:t xml:space="preserve">) </w:t>
      </w:r>
      <w:r>
        <w:rPr>
          <w:rFonts w:ascii="Times New Roman" w:eastAsia="標楷體" w:hAnsi="Times New Roman" w:cs="新細明體" w:hint="eastAsia"/>
          <w:color w:val="000000"/>
          <w:spacing w:val="7"/>
          <w:kern w:val="0"/>
          <w:sz w:val="28"/>
          <w:szCs w:val="15"/>
        </w:rPr>
        <w:t>由一位</w:t>
      </w:r>
      <w:r w:rsidRPr="00D035B4">
        <w:rPr>
          <w:rFonts w:ascii="Times New Roman" w:eastAsia="標楷體" w:hAnsi="新細明體" w:cs="新細明體" w:hint="eastAsia"/>
          <w:color w:val="000000"/>
          <w:spacing w:val="7"/>
          <w:kern w:val="0"/>
          <w:sz w:val="28"/>
          <w:szCs w:val="15"/>
        </w:rPr>
        <w:t>老師率領至多</w:t>
      </w:r>
      <w:r w:rsidRPr="00D035B4">
        <w:rPr>
          <w:rFonts w:ascii="Times New Roman" w:eastAsia="標楷體" w:hAnsi="Times New Roman" w:cs="新細明體"/>
          <w:color w:val="000000"/>
          <w:spacing w:val="7"/>
          <w:kern w:val="0"/>
          <w:sz w:val="28"/>
          <w:szCs w:val="15"/>
        </w:rPr>
        <w:t>6</w:t>
      </w:r>
      <w:r w:rsidRPr="00D035B4">
        <w:rPr>
          <w:rFonts w:ascii="Times New Roman" w:eastAsia="標楷體" w:hAnsi="新細明體" w:cs="新細明體" w:hint="eastAsia"/>
          <w:color w:val="000000"/>
          <w:spacing w:val="7"/>
          <w:kern w:val="0"/>
          <w:sz w:val="28"/>
          <w:szCs w:val="15"/>
        </w:rPr>
        <w:t>名學生</w:t>
      </w:r>
      <w:r w:rsidRPr="00B943C3">
        <w:rPr>
          <w:rFonts w:ascii="Times New Roman" w:eastAsia="標楷體" w:hAnsi="新細明體" w:cs="新細明體" w:hint="eastAsia"/>
          <w:color w:val="000000"/>
          <w:spacing w:val="7"/>
          <w:kern w:val="0"/>
          <w:sz w:val="28"/>
          <w:szCs w:val="15"/>
        </w:rPr>
        <w:t>組隊報名參加</w:t>
      </w:r>
      <w:r>
        <w:rPr>
          <w:rFonts w:ascii="Times New Roman" w:eastAsia="標楷體" w:hAnsi="新細明體" w:cs="新細明體" w:hint="eastAsia"/>
          <w:color w:val="000000"/>
          <w:spacing w:val="7"/>
          <w:kern w:val="0"/>
          <w:sz w:val="28"/>
          <w:szCs w:val="15"/>
        </w:rPr>
        <w:t>，每所學校不限一隊</w:t>
      </w:r>
      <w:r w:rsidRPr="00B943C3">
        <w:rPr>
          <w:rFonts w:ascii="Times New Roman" w:eastAsia="標楷體" w:hAnsi="新細明體" w:cs="新細明體" w:hint="eastAsia"/>
          <w:color w:val="000000"/>
          <w:spacing w:val="7"/>
          <w:kern w:val="0"/>
          <w:sz w:val="28"/>
          <w:szCs w:val="15"/>
        </w:rPr>
        <w:t>。</w:t>
      </w:r>
    </w:p>
    <w:p w:rsidR="001624D4" w:rsidRPr="00B943C3" w:rsidRDefault="001624D4" w:rsidP="00E05E1E">
      <w:pPr>
        <w:widowControl/>
        <w:spacing w:before="100" w:beforeAutospacing="1" w:after="149" w:line="500" w:lineRule="exact"/>
        <w:ind w:left="1029" w:hangingChars="350" w:hanging="1029"/>
        <w:rPr>
          <w:rFonts w:ascii="Times New Roman" w:eastAsia="標楷體" w:hAnsi="Times New Roman" w:cs="新細明體"/>
          <w:color w:val="000000"/>
          <w:spacing w:val="7"/>
          <w:kern w:val="0"/>
          <w:sz w:val="28"/>
          <w:szCs w:val="15"/>
        </w:rPr>
      </w:pPr>
      <w:r>
        <w:rPr>
          <w:rFonts w:ascii="Times New Roman" w:eastAsia="標楷體" w:hAnsi="Times New Roman" w:cs="新細明體"/>
          <w:color w:val="000000"/>
          <w:spacing w:val="7"/>
          <w:kern w:val="0"/>
          <w:sz w:val="28"/>
          <w:szCs w:val="15"/>
        </w:rPr>
        <w:t xml:space="preserve">   </w:t>
      </w:r>
      <w:r w:rsidRPr="00D035B4">
        <w:rPr>
          <w:rFonts w:ascii="Times New Roman" w:eastAsia="標楷體" w:hAnsi="Times New Roman" w:cs="新細明體"/>
          <w:color w:val="000000"/>
          <w:spacing w:val="7"/>
          <w:kern w:val="0"/>
          <w:sz w:val="28"/>
          <w:szCs w:val="15"/>
        </w:rPr>
        <w:t>(</w:t>
      </w:r>
      <w:r w:rsidRPr="00D035B4">
        <w:rPr>
          <w:rFonts w:ascii="Times New Roman" w:eastAsia="標楷體" w:hAnsi="新細明體" w:cs="新細明體" w:hint="eastAsia"/>
          <w:color w:val="000000"/>
          <w:spacing w:val="7"/>
          <w:kern w:val="0"/>
          <w:sz w:val="28"/>
          <w:szCs w:val="15"/>
        </w:rPr>
        <w:t>三</w:t>
      </w:r>
      <w:r w:rsidRPr="00D035B4">
        <w:rPr>
          <w:rFonts w:ascii="Times New Roman" w:eastAsia="標楷體" w:hAnsi="Times New Roman" w:cs="新細明體"/>
          <w:color w:val="000000"/>
          <w:spacing w:val="7"/>
          <w:kern w:val="0"/>
          <w:sz w:val="28"/>
          <w:szCs w:val="15"/>
        </w:rPr>
        <w:t xml:space="preserve">) </w:t>
      </w:r>
      <w:r w:rsidRPr="00B943C3">
        <w:rPr>
          <w:rFonts w:ascii="Times New Roman" w:eastAsia="標楷體" w:hAnsi="新細明體" w:cs="新細明體" w:hint="eastAsia"/>
          <w:color w:val="000000"/>
          <w:spacing w:val="7"/>
          <w:kern w:val="0"/>
          <w:sz w:val="28"/>
          <w:szCs w:val="15"/>
        </w:rPr>
        <w:t>參賽學生資格由各校自行審查及證明，並於本活動報名表上切結。如發現有資格不實者，取消該隊伍得獎資格，並追回獎狀。</w:t>
      </w:r>
    </w:p>
    <w:p w:rsidR="001624D4" w:rsidRDefault="001624D4" w:rsidP="00FB70F6">
      <w:pPr>
        <w:spacing w:line="500" w:lineRule="exact"/>
        <w:rPr>
          <w:rFonts w:ascii="Times New Roman" w:eastAsia="標楷體"/>
          <w:color w:val="000000"/>
          <w:sz w:val="28"/>
        </w:rPr>
      </w:pPr>
      <w:r>
        <w:rPr>
          <w:rFonts w:ascii="Times New Roman" w:eastAsia="標楷體" w:hint="eastAsia"/>
          <w:color w:val="000000"/>
          <w:sz w:val="28"/>
        </w:rPr>
        <w:t>四</w:t>
      </w:r>
      <w:r w:rsidRPr="00D035B4">
        <w:rPr>
          <w:rFonts w:ascii="Times New Roman" w:eastAsia="標楷體" w:hint="eastAsia"/>
          <w:color w:val="000000"/>
          <w:sz w:val="28"/>
        </w:rPr>
        <w:t>、</w:t>
      </w:r>
      <w:r>
        <w:rPr>
          <w:rFonts w:ascii="Times New Roman" w:eastAsia="標楷體" w:hint="eastAsia"/>
          <w:color w:val="000000"/>
          <w:sz w:val="28"/>
        </w:rPr>
        <w:t>比賽方式：請自附表</w:t>
      </w:r>
      <w:r>
        <w:rPr>
          <w:rFonts w:ascii="Times New Roman" w:eastAsia="標楷體"/>
          <w:color w:val="000000"/>
          <w:sz w:val="28"/>
        </w:rPr>
        <w:t>26</w:t>
      </w:r>
      <w:r>
        <w:rPr>
          <w:rFonts w:ascii="Times New Roman" w:eastAsia="標楷體" w:hint="eastAsia"/>
          <w:color w:val="000000"/>
          <w:sz w:val="28"/>
        </w:rPr>
        <w:t>個字母條目中任選</w:t>
      </w:r>
      <w:r>
        <w:rPr>
          <w:rFonts w:ascii="Times New Roman" w:eastAsia="標楷體"/>
          <w:color w:val="000000"/>
          <w:sz w:val="28"/>
        </w:rPr>
        <w:t>1</w:t>
      </w:r>
      <w:r>
        <w:rPr>
          <w:rFonts w:ascii="Times New Roman" w:eastAsia="標楷體" w:hint="eastAsia"/>
          <w:color w:val="000000"/>
          <w:sz w:val="28"/>
        </w:rPr>
        <w:t>至</w:t>
      </w:r>
      <w:r>
        <w:rPr>
          <w:rFonts w:ascii="Times New Roman" w:eastAsia="標楷體"/>
          <w:color w:val="000000"/>
          <w:sz w:val="28"/>
        </w:rPr>
        <w:t>5</w:t>
      </w:r>
      <w:r>
        <w:rPr>
          <w:rFonts w:ascii="Times New Roman" w:eastAsia="標楷體" w:hint="eastAsia"/>
          <w:color w:val="000000"/>
          <w:sz w:val="28"/>
        </w:rPr>
        <w:t>項，依各條目提示說明發揮創意撰寫英文稿，介紹台灣之相關面向，以</w:t>
      </w:r>
      <w:r>
        <w:rPr>
          <w:rFonts w:ascii="Times New Roman" w:eastAsia="標楷體"/>
          <w:color w:val="000000"/>
          <w:sz w:val="28"/>
        </w:rPr>
        <w:t>300</w:t>
      </w:r>
      <w:r>
        <w:rPr>
          <w:rFonts w:ascii="Times New Roman" w:eastAsia="標楷體" w:hint="eastAsia"/>
          <w:color w:val="000000"/>
          <w:sz w:val="28"/>
        </w:rPr>
        <w:t>至</w:t>
      </w:r>
      <w:r>
        <w:rPr>
          <w:rFonts w:ascii="Times New Roman" w:eastAsia="標楷體"/>
          <w:color w:val="000000"/>
          <w:sz w:val="28"/>
        </w:rPr>
        <w:t>500</w:t>
      </w:r>
      <w:r>
        <w:rPr>
          <w:rFonts w:ascii="Times New Roman" w:eastAsia="標楷體" w:hint="eastAsia"/>
          <w:color w:val="000000"/>
          <w:sz w:val="28"/>
        </w:rPr>
        <w:t>字為度。</w:t>
      </w:r>
    </w:p>
    <w:p w:rsidR="001624D4" w:rsidRDefault="001624D4" w:rsidP="00FB70F6">
      <w:pPr>
        <w:spacing w:line="500" w:lineRule="exact"/>
        <w:rPr>
          <w:rFonts w:ascii="Times New Roman" w:eastAsia="標楷體"/>
          <w:color w:val="000000"/>
          <w:sz w:val="28"/>
        </w:rPr>
      </w:pPr>
    </w:p>
    <w:p w:rsidR="001624D4" w:rsidRDefault="001624D4" w:rsidP="00E05E1E">
      <w:pPr>
        <w:spacing w:line="500" w:lineRule="exact"/>
        <w:ind w:leftChars="29" w:left="426" w:hangingChars="127" w:hanging="356"/>
        <w:rPr>
          <w:rFonts w:ascii="Times New Roman" w:eastAsia="標楷體"/>
          <w:color w:val="000000"/>
          <w:sz w:val="28"/>
        </w:rPr>
      </w:pPr>
      <w:r>
        <w:rPr>
          <w:rFonts w:ascii="Times New Roman" w:eastAsia="標楷體" w:hint="eastAsia"/>
          <w:color w:val="000000"/>
          <w:sz w:val="28"/>
        </w:rPr>
        <w:t>五、</w:t>
      </w:r>
      <w:r w:rsidRPr="00D035B4">
        <w:rPr>
          <w:rFonts w:ascii="Times New Roman" w:eastAsia="標楷體" w:hint="eastAsia"/>
          <w:color w:val="000000"/>
          <w:sz w:val="28"/>
        </w:rPr>
        <w:t>評審及評分標準：</w:t>
      </w:r>
    </w:p>
    <w:p w:rsidR="001624D4" w:rsidRDefault="001624D4" w:rsidP="00E05E1E">
      <w:pPr>
        <w:spacing w:line="500" w:lineRule="exact"/>
        <w:ind w:left="980" w:hangingChars="350" w:hanging="980"/>
        <w:rPr>
          <w:rFonts w:ascii="Times New Roman" w:eastAsia="標楷體"/>
          <w:color w:val="000000"/>
          <w:sz w:val="28"/>
        </w:rPr>
      </w:pPr>
      <w:r>
        <w:rPr>
          <w:rFonts w:ascii="Times New Roman" w:eastAsia="標楷體"/>
          <w:color w:val="000000"/>
          <w:sz w:val="28"/>
        </w:rPr>
        <w:t xml:space="preserve">   (</w:t>
      </w:r>
      <w:r>
        <w:rPr>
          <w:rFonts w:ascii="Times New Roman" w:eastAsia="標楷體" w:hint="eastAsia"/>
          <w:color w:val="000000"/>
          <w:sz w:val="28"/>
        </w:rPr>
        <w:t>一</w:t>
      </w:r>
      <w:r>
        <w:rPr>
          <w:rFonts w:ascii="Times New Roman" w:eastAsia="標楷體"/>
          <w:color w:val="000000"/>
          <w:sz w:val="28"/>
        </w:rPr>
        <w:t xml:space="preserve">) </w:t>
      </w:r>
      <w:r>
        <w:rPr>
          <w:rFonts w:ascii="Times New Roman" w:eastAsia="標楷體" w:hint="eastAsia"/>
          <w:color w:val="000000"/>
          <w:sz w:val="28"/>
        </w:rPr>
        <w:t>外交部將邀請</w:t>
      </w:r>
      <w:r>
        <w:rPr>
          <w:rFonts w:ascii="Times New Roman" w:eastAsia="標楷體"/>
          <w:color w:val="000000"/>
          <w:sz w:val="28"/>
        </w:rPr>
        <w:t>5</w:t>
      </w:r>
      <w:r>
        <w:rPr>
          <w:rFonts w:ascii="Times New Roman" w:eastAsia="標楷體" w:hint="eastAsia"/>
          <w:color w:val="000000"/>
          <w:sz w:val="28"/>
        </w:rPr>
        <w:t>位英語文、社會科及國際文宣專業人士</w:t>
      </w:r>
      <w:r>
        <w:rPr>
          <w:rFonts w:ascii="Times New Roman" w:eastAsia="標楷體"/>
          <w:color w:val="000000"/>
          <w:sz w:val="28"/>
        </w:rPr>
        <w:t>(</w:t>
      </w:r>
      <w:r>
        <w:rPr>
          <w:rFonts w:ascii="Times New Roman" w:eastAsia="標楷體" w:hint="eastAsia"/>
          <w:color w:val="000000"/>
          <w:sz w:val="28"/>
        </w:rPr>
        <w:t>含外籍</w:t>
      </w:r>
      <w:r>
        <w:rPr>
          <w:rFonts w:ascii="Times New Roman" w:eastAsia="標楷體"/>
          <w:color w:val="000000"/>
          <w:sz w:val="28"/>
        </w:rPr>
        <w:t xml:space="preserve"> </w:t>
      </w:r>
      <w:r>
        <w:rPr>
          <w:rFonts w:ascii="Times New Roman" w:eastAsia="標楷體" w:hint="eastAsia"/>
          <w:color w:val="000000"/>
          <w:sz w:val="28"/>
        </w:rPr>
        <w:t>學者專家</w:t>
      </w:r>
      <w:r>
        <w:rPr>
          <w:rFonts w:ascii="Times New Roman" w:eastAsia="標楷體"/>
          <w:color w:val="000000"/>
          <w:sz w:val="28"/>
        </w:rPr>
        <w:t>)</w:t>
      </w:r>
      <w:r>
        <w:rPr>
          <w:rFonts w:ascii="Times New Roman" w:eastAsia="標楷體" w:hint="eastAsia"/>
          <w:color w:val="000000"/>
          <w:sz w:val="28"/>
        </w:rPr>
        <w:t>擔任評審委員，擇優採用。</w:t>
      </w:r>
    </w:p>
    <w:p w:rsidR="001624D4" w:rsidRPr="006C72F8" w:rsidRDefault="001624D4" w:rsidP="00E05E1E">
      <w:pPr>
        <w:spacing w:line="500" w:lineRule="exact"/>
        <w:ind w:left="980" w:hangingChars="350" w:hanging="980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/>
          <w:color w:val="000000"/>
          <w:sz w:val="28"/>
        </w:rPr>
        <w:t xml:space="preserve">   (</w:t>
      </w:r>
      <w:r>
        <w:rPr>
          <w:rFonts w:ascii="Times New Roman" w:eastAsia="標楷體" w:hint="eastAsia"/>
          <w:color w:val="000000"/>
          <w:sz w:val="28"/>
        </w:rPr>
        <w:t>二</w:t>
      </w:r>
      <w:r>
        <w:rPr>
          <w:rFonts w:ascii="Times New Roman" w:eastAsia="標楷體"/>
          <w:color w:val="000000"/>
          <w:sz w:val="28"/>
        </w:rPr>
        <w:t xml:space="preserve">) </w:t>
      </w:r>
      <w:r>
        <w:rPr>
          <w:rFonts w:ascii="Times New Roman" w:eastAsia="標楷體" w:hint="eastAsia"/>
          <w:color w:val="000000"/>
          <w:sz w:val="28"/>
        </w:rPr>
        <w:t>評分標準：</w:t>
      </w:r>
      <w:r w:rsidRPr="006C72F8">
        <w:rPr>
          <w:rFonts w:ascii="Times New Roman" w:eastAsia="標楷體" w:hint="eastAsia"/>
          <w:sz w:val="28"/>
        </w:rPr>
        <w:t>總分為</w:t>
      </w:r>
      <w:r>
        <w:rPr>
          <w:rFonts w:ascii="Times New Roman" w:eastAsia="標楷體" w:hAnsi="Times New Roman"/>
          <w:sz w:val="28"/>
        </w:rPr>
        <w:t>100</w:t>
      </w:r>
      <w:r w:rsidRPr="006C72F8">
        <w:rPr>
          <w:rFonts w:ascii="Times New Roman" w:eastAsia="標楷體" w:hint="eastAsia"/>
          <w:sz w:val="28"/>
        </w:rPr>
        <w:t>分，</w:t>
      </w:r>
      <w:r>
        <w:rPr>
          <w:rFonts w:ascii="Times New Roman" w:eastAsia="標楷體" w:hint="eastAsia"/>
          <w:sz w:val="28"/>
        </w:rPr>
        <w:t>其中</w:t>
      </w:r>
      <w:r w:rsidRPr="006C72F8">
        <w:rPr>
          <w:rFonts w:ascii="Times New Roman" w:eastAsia="標楷體" w:hint="eastAsia"/>
          <w:sz w:val="28"/>
        </w:rPr>
        <w:t>內容、組織</w:t>
      </w:r>
      <w:r>
        <w:rPr>
          <w:rFonts w:ascii="Times New Roman" w:eastAsia="標楷體" w:hint="eastAsia"/>
          <w:sz w:val="28"/>
        </w:rPr>
        <w:t>、資訊正確性共占</w:t>
      </w:r>
      <w:r w:rsidRPr="006C72F8"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0</w:t>
      </w:r>
      <w:r w:rsidRPr="006C72F8">
        <w:rPr>
          <w:rFonts w:ascii="Times New Roman" w:eastAsia="標楷體" w:hint="eastAsia"/>
          <w:sz w:val="28"/>
        </w:rPr>
        <w:t>分，文法句構、字彙拼字</w:t>
      </w:r>
      <w:r>
        <w:rPr>
          <w:rFonts w:ascii="Times New Roman" w:eastAsia="標楷體" w:hint="eastAsia"/>
          <w:sz w:val="28"/>
        </w:rPr>
        <w:t>共占</w:t>
      </w:r>
      <w:r>
        <w:rPr>
          <w:rFonts w:ascii="Times New Roman" w:eastAsia="標楷體"/>
          <w:sz w:val="28"/>
        </w:rPr>
        <w:t>20</w:t>
      </w:r>
      <w:r>
        <w:rPr>
          <w:rFonts w:ascii="Times New Roman" w:eastAsia="標楷體" w:hint="eastAsia"/>
          <w:sz w:val="28"/>
        </w:rPr>
        <w:t>分</w:t>
      </w:r>
      <w:r w:rsidRPr="006C72F8">
        <w:rPr>
          <w:rFonts w:ascii="Times New Roman" w:eastAsia="標楷體" w:hint="eastAsia"/>
          <w:sz w:val="28"/>
        </w:rPr>
        <w:t>，</w:t>
      </w:r>
      <w:r>
        <w:rPr>
          <w:rFonts w:ascii="Times New Roman" w:eastAsia="標楷體" w:hint="eastAsia"/>
          <w:sz w:val="28"/>
        </w:rPr>
        <w:t>文宣</w:t>
      </w:r>
      <w:r>
        <w:rPr>
          <w:rFonts w:ascii="Times New Roman" w:eastAsia="標楷體" w:hAnsi="Times New Roman" w:hint="eastAsia"/>
          <w:sz w:val="28"/>
        </w:rPr>
        <w:t>創意占</w:t>
      </w:r>
      <w:r>
        <w:rPr>
          <w:rFonts w:ascii="Times New Roman" w:eastAsia="標楷體" w:hAnsi="Times New Roman"/>
          <w:sz w:val="28"/>
        </w:rPr>
        <w:t>30</w:t>
      </w:r>
      <w:r w:rsidRPr="006C72F8">
        <w:rPr>
          <w:rFonts w:ascii="Times New Roman" w:eastAsia="標楷體" w:hint="eastAsia"/>
          <w:sz w:val="28"/>
        </w:rPr>
        <w:t>分</w:t>
      </w:r>
      <w:r>
        <w:rPr>
          <w:rFonts w:ascii="Times New Roman" w:eastAsia="標楷體" w:hint="eastAsia"/>
          <w:sz w:val="28"/>
        </w:rPr>
        <w:t>。</w:t>
      </w:r>
    </w:p>
    <w:p w:rsidR="001624D4" w:rsidRDefault="001624D4" w:rsidP="00FB70F6">
      <w:pPr>
        <w:spacing w:line="500" w:lineRule="exact"/>
        <w:rPr>
          <w:rFonts w:ascii="Times New Roman" w:eastAsia="標楷體"/>
          <w:color w:val="000000"/>
          <w:sz w:val="28"/>
        </w:rPr>
      </w:pPr>
    </w:p>
    <w:p w:rsidR="001624D4" w:rsidRDefault="001624D4" w:rsidP="00FB70F6">
      <w:pPr>
        <w:spacing w:line="500" w:lineRule="exact"/>
        <w:rPr>
          <w:rFonts w:ascii="Times New Roman" w:eastAsia="標楷體"/>
          <w:color w:val="000000"/>
          <w:sz w:val="28"/>
        </w:rPr>
      </w:pPr>
      <w:r>
        <w:rPr>
          <w:rFonts w:ascii="Times New Roman" w:eastAsia="標楷體" w:hint="eastAsia"/>
          <w:color w:val="000000"/>
          <w:sz w:val="28"/>
        </w:rPr>
        <w:t>六</w:t>
      </w:r>
      <w:r w:rsidRPr="00D035B4">
        <w:rPr>
          <w:rFonts w:ascii="Times New Roman" w:eastAsia="標楷體" w:hint="eastAsia"/>
          <w:color w:val="000000"/>
          <w:sz w:val="28"/>
        </w:rPr>
        <w:t>、甄選結果：</w:t>
      </w:r>
      <w:r>
        <w:rPr>
          <w:rFonts w:ascii="Times New Roman" w:eastAsia="標楷體"/>
          <w:color w:val="000000"/>
          <w:sz w:val="28"/>
        </w:rPr>
        <w:t xml:space="preserve"> </w:t>
      </w:r>
    </w:p>
    <w:p w:rsidR="001624D4" w:rsidRDefault="001624D4" w:rsidP="00CD4EE6">
      <w:pPr>
        <w:spacing w:line="500" w:lineRule="exact"/>
        <w:ind w:left="964" w:hanging="964"/>
        <w:rPr>
          <w:rFonts w:ascii="Times New Roman" w:eastAsia="標楷體"/>
          <w:color w:val="000000"/>
          <w:sz w:val="28"/>
        </w:rPr>
      </w:pPr>
      <w:r>
        <w:rPr>
          <w:rFonts w:ascii="Times New Roman" w:eastAsia="標楷體"/>
          <w:color w:val="000000"/>
          <w:sz w:val="28"/>
        </w:rPr>
        <w:t xml:space="preserve">   (</w:t>
      </w:r>
      <w:r>
        <w:rPr>
          <w:rFonts w:ascii="Times New Roman" w:eastAsia="標楷體" w:hint="eastAsia"/>
          <w:color w:val="000000"/>
          <w:sz w:val="28"/>
        </w:rPr>
        <w:t>一</w:t>
      </w:r>
      <w:r>
        <w:rPr>
          <w:rFonts w:ascii="Times New Roman" w:eastAsia="標楷體"/>
          <w:color w:val="000000"/>
          <w:sz w:val="28"/>
        </w:rPr>
        <w:t xml:space="preserve">) </w:t>
      </w:r>
      <w:r>
        <w:rPr>
          <w:rFonts w:ascii="Times New Roman" w:eastAsia="標楷體" w:hint="eastAsia"/>
          <w:color w:val="000000"/>
          <w:sz w:val="28"/>
        </w:rPr>
        <w:t>入選團隊名單將於</w:t>
      </w:r>
      <w:r>
        <w:rPr>
          <w:rFonts w:ascii="Times New Roman" w:eastAsia="標楷體"/>
          <w:color w:val="000000"/>
          <w:sz w:val="28"/>
        </w:rPr>
        <w:t>7</w:t>
      </w:r>
      <w:r>
        <w:rPr>
          <w:rFonts w:ascii="Times New Roman" w:eastAsia="標楷體" w:hint="eastAsia"/>
          <w:color w:val="000000"/>
          <w:sz w:val="28"/>
        </w:rPr>
        <w:t>月中旬在外交部網站公布，未入選者不另通知。</w:t>
      </w:r>
    </w:p>
    <w:p w:rsidR="001624D4" w:rsidRDefault="001624D4" w:rsidP="004B6937">
      <w:pPr>
        <w:spacing w:line="500" w:lineRule="exact"/>
        <w:ind w:left="964" w:hanging="964"/>
        <w:rPr>
          <w:rFonts w:ascii="Times New Roman" w:eastAsia="標楷體"/>
          <w:color w:val="000000"/>
          <w:sz w:val="28"/>
        </w:rPr>
      </w:pPr>
      <w:r>
        <w:rPr>
          <w:rFonts w:ascii="Times New Roman" w:eastAsia="標楷體"/>
          <w:color w:val="000000"/>
          <w:sz w:val="28"/>
        </w:rPr>
        <w:t xml:space="preserve">   (</w:t>
      </w:r>
      <w:r>
        <w:rPr>
          <w:rFonts w:ascii="Times New Roman" w:eastAsia="標楷體" w:hint="eastAsia"/>
          <w:color w:val="000000"/>
          <w:sz w:val="28"/>
        </w:rPr>
        <w:t>二</w:t>
      </w:r>
      <w:r>
        <w:rPr>
          <w:rFonts w:ascii="Times New Roman" w:eastAsia="標楷體"/>
          <w:color w:val="000000"/>
          <w:sz w:val="28"/>
        </w:rPr>
        <w:t xml:space="preserve">) </w:t>
      </w:r>
      <w:r>
        <w:rPr>
          <w:rFonts w:ascii="Times New Roman" w:eastAsia="標楷體" w:hint="eastAsia"/>
          <w:color w:val="000000"/>
          <w:sz w:val="28"/>
        </w:rPr>
        <w:t>外交部擁有文稿增刪、潤修、編輯、重製之權利及繳交作品最後出版品之所有權。</w:t>
      </w:r>
    </w:p>
    <w:p w:rsidR="001624D4" w:rsidRPr="00CD4EE6" w:rsidRDefault="001624D4" w:rsidP="00CD4EE6">
      <w:pPr>
        <w:spacing w:line="500" w:lineRule="exact"/>
        <w:ind w:left="964" w:hanging="964"/>
        <w:rPr>
          <w:rFonts w:ascii="Times New Roman" w:eastAsia="標楷體"/>
          <w:color w:val="000000"/>
          <w:sz w:val="28"/>
        </w:rPr>
      </w:pPr>
    </w:p>
    <w:p w:rsidR="001624D4" w:rsidRPr="00D035B4" w:rsidRDefault="001624D4" w:rsidP="00E05E1E">
      <w:pPr>
        <w:spacing w:line="500" w:lineRule="exact"/>
        <w:ind w:left="980" w:hangingChars="350" w:hanging="980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int="eastAsia"/>
          <w:color w:val="000000"/>
          <w:sz w:val="28"/>
        </w:rPr>
        <w:t>七、獎勵：</w:t>
      </w:r>
      <w:r>
        <w:rPr>
          <w:rFonts w:ascii="Times New Roman" w:eastAsia="標楷體"/>
          <w:color w:val="000000"/>
          <w:sz w:val="28"/>
        </w:rPr>
        <w:t>”</w:t>
      </w:r>
      <w:r>
        <w:rPr>
          <w:rFonts w:ascii="Times New Roman" w:eastAsia="標楷體"/>
          <w:color w:val="000000"/>
          <w:sz w:val="28"/>
        </w:rPr>
        <w:t>Taiwan A-Z</w:t>
      </w:r>
      <w:r>
        <w:rPr>
          <w:rFonts w:ascii="Times New Roman" w:eastAsia="標楷體"/>
          <w:color w:val="000000"/>
          <w:sz w:val="28"/>
        </w:rPr>
        <w:t>”</w:t>
      </w:r>
      <w:r>
        <w:rPr>
          <w:rFonts w:ascii="Times New Roman" w:eastAsia="標楷體" w:hint="eastAsia"/>
          <w:color w:val="000000"/>
          <w:sz w:val="28"/>
        </w:rPr>
        <w:t>電子書將在各章節以</w:t>
      </w:r>
      <w:r>
        <w:rPr>
          <w:rFonts w:ascii="Times New Roman" w:eastAsia="標楷體"/>
          <w:color w:val="000000"/>
          <w:sz w:val="28"/>
        </w:rPr>
        <w:t>contributor</w:t>
      </w:r>
      <w:r>
        <w:rPr>
          <w:rFonts w:ascii="Times New Roman" w:eastAsia="標楷體" w:hint="eastAsia"/>
          <w:color w:val="000000"/>
          <w:sz w:val="28"/>
        </w:rPr>
        <w:t>註明供稿的師生團隊，並請本部部長親簽獎狀乙紙公開表揚，並酌贈紀念品以資鼓勵。</w:t>
      </w:r>
    </w:p>
    <w:p w:rsidR="001624D4" w:rsidRDefault="001624D4">
      <w:pPr>
        <w:widowControl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br w:type="page"/>
      </w:r>
    </w:p>
    <w:tbl>
      <w:tblPr>
        <w:tblpPr w:leftFromText="180" w:rightFromText="180" w:vertAnchor="page" w:horzAnchor="margin" w:tblpXSpec="center" w:tblpY="272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8"/>
        <w:gridCol w:w="3394"/>
        <w:gridCol w:w="1592"/>
        <w:gridCol w:w="3065"/>
      </w:tblGrid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3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Kalinga" w:hint="eastAsia"/>
                <w:sz w:val="26"/>
                <w:szCs w:val="26"/>
              </w:rPr>
              <w:t>字母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3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提示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3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Kalinga" w:hint="eastAsia"/>
                <w:sz w:val="26"/>
                <w:szCs w:val="26"/>
              </w:rPr>
              <w:t>字母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3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提示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A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pple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rPr>
                <w:rFonts w:ascii="Times New Roman" w:eastAsia="標楷體" w:hAnsi="Times New Roman"/>
                <w:sz w:val="26"/>
                <w:szCs w:val="26"/>
                <w:lang w:val="fr-FR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  <w:lang w:val="fr-FR"/>
              </w:rPr>
              <w:t>台灣水果、農業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N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ight market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夜市的獨特氛圍與特色小吃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B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anquet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從「辦桌」到「國宴」、國際化美食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O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nline 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網路普及、網購、雲端、電玩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C</w:t>
            </w:r>
            <w:r w:rsidRPr="00F5440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onvenience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生活型態、便利商店林立、國際品牌商店處處可見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P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eople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人口、出生率、壽命、語文、方言、文化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D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ance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從彩帶舞、雲門舞蹈到街舞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Q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uake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地震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E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ducation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教育學制、留學、外籍學生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R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eligion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宗教、宗教自由、廟宇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F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reedom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自由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S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ports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運動、運動明星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G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eography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地理、環境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T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ravel 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機場、高鐵、捷運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、人文與自然景點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H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ealth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健保、醫學成就、醫療人道援助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U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N 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國際參與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(UN, WHO, WTO, ICAO )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I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T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資通產業、機器人、研發、品牌、台灣形象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V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ote 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選舉、民主運作、民主素養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J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ournal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歷史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W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eather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天氣、颱風、環保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K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TV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流行音樂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台語歌、華語歌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KTV(</w:t>
            </w: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人人是歌星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、歌星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X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mas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西洋節慶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如耶誕、情人節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、本國節慶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如新年、中秋、端午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L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ove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愛、婚姻、性平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Y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oungster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青少年樣貌、青少年喜好及流行時尚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1624D4" w:rsidRPr="00F54405" w:rsidTr="00F54405">
        <w:tc>
          <w:tcPr>
            <w:tcW w:w="152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M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ilitary</w:t>
            </w:r>
          </w:p>
        </w:tc>
        <w:tc>
          <w:tcPr>
            <w:tcW w:w="3425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國防、兵役、軍事戰略</w:t>
            </w:r>
          </w:p>
        </w:tc>
        <w:tc>
          <w:tcPr>
            <w:tcW w:w="1596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  <w:t>Z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>odiac</w:t>
            </w:r>
          </w:p>
        </w:tc>
        <w:tc>
          <w:tcPr>
            <w:tcW w:w="3092" w:type="dxa"/>
          </w:tcPr>
          <w:p w:rsidR="001624D4" w:rsidRPr="00F54405" w:rsidRDefault="001624D4" w:rsidP="00F54405">
            <w:pPr>
              <w:spacing w:after="100" w:afterAutospacing="1" w:line="440" w:lineRule="exact"/>
              <w:ind w:left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F54405">
              <w:rPr>
                <w:rFonts w:ascii="Times New Roman" w:eastAsia="標楷體" w:hAnsi="Times New Roman" w:hint="eastAsia"/>
                <w:sz w:val="26"/>
                <w:szCs w:val="26"/>
              </w:rPr>
              <w:t>生肖、民俗</w:t>
            </w:r>
            <w:r w:rsidRPr="00F5440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</w:tbl>
    <w:p w:rsidR="001624D4" w:rsidRDefault="001624D4" w:rsidP="001669B7">
      <w:pPr>
        <w:widowControl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>外交部青少年版英文國情簡介</w:t>
      </w:r>
      <w:r>
        <w:rPr>
          <w:rFonts w:ascii="Times New Roman" w:eastAsia="標楷體" w:hAnsi="Times New Roman"/>
          <w:color w:val="000000"/>
          <w:sz w:val="32"/>
          <w:szCs w:val="32"/>
        </w:rPr>
        <w:t xml:space="preserve"> (</w:t>
      </w:r>
      <w:r w:rsidRPr="003935C2">
        <w:rPr>
          <w:rFonts w:ascii="Times New Roman" w:eastAsia="標楷體" w:hAnsi="Times New Roman"/>
          <w:color w:val="000000"/>
          <w:sz w:val="32"/>
          <w:szCs w:val="32"/>
        </w:rPr>
        <w:t>Taiwan A to Z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</w:p>
    <w:p w:rsidR="001624D4" w:rsidRPr="003935C2" w:rsidRDefault="001624D4" w:rsidP="001669B7">
      <w:pPr>
        <w:jc w:val="center"/>
        <w:rPr>
          <w:rFonts w:ascii="Times New Roman" w:eastAsia="標楷體" w:hAnsi="Times New Roman"/>
        </w:rPr>
      </w:pPr>
      <w:r w:rsidRPr="003935C2">
        <w:rPr>
          <w:rFonts w:ascii="Times New Roman" w:eastAsia="標楷體" w:hAnsi="Times New Roman"/>
        </w:rPr>
        <w:t>Table of content</w:t>
      </w:r>
      <w:r>
        <w:rPr>
          <w:rFonts w:ascii="Times New Roman" w:eastAsia="標楷體" w:hAnsi="Times New Roman"/>
        </w:rPr>
        <w:t>s</w:t>
      </w:r>
      <w:r w:rsidRPr="003935C2">
        <w:rPr>
          <w:rFonts w:ascii="Times New Roman" w:eastAsia="標楷體" w:hAnsi="Times New Roman"/>
        </w:rPr>
        <w:t xml:space="preserve"> (tentative)</w:t>
      </w:r>
    </w:p>
    <w:p w:rsidR="001624D4" w:rsidRPr="003935C2" w:rsidRDefault="001624D4" w:rsidP="001669B7">
      <w:pPr>
        <w:jc w:val="center"/>
        <w:rPr>
          <w:rFonts w:ascii="Times New Roman" w:eastAsia="標楷體" w:hAnsi="Times New Roman"/>
        </w:rPr>
      </w:pPr>
    </w:p>
    <w:p w:rsidR="001624D4" w:rsidRDefault="001624D4" w:rsidP="001669B7">
      <w:pPr>
        <w:widowControl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:rsidR="001624D4" w:rsidRPr="003935C2" w:rsidRDefault="001624D4" w:rsidP="001669B7">
      <w:pPr>
        <w:widowControl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:rsidR="001624D4" w:rsidRPr="001669B7" w:rsidRDefault="001624D4" w:rsidP="00FB70F6">
      <w:pPr>
        <w:spacing w:line="500" w:lineRule="exact"/>
        <w:rPr>
          <w:rFonts w:ascii="Times New Roman" w:eastAsia="標楷體" w:hAnsi="Times New Roman"/>
          <w:color w:val="000000"/>
          <w:sz w:val="28"/>
        </w:rPr>
      </w:pPr>
    </w:p>
    <w:sectPr w:rsidR="001624D4" w:rsidRPr="001669B7" w:rsidSect="006E35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D4" w:rsidRDefault="001624D4" w:rsidP="0015571C">
      <w:pPr>
        <w:spacing w:line="240" w:lineRule="auto"/>
      </w:pPr>
      <w:r>
        <w:separator/>
      </w:r>
    </w:p>
  </w:endnote>
  <w:endnote w:type="continuationSeparator" w:id="0">
    <w:p w:rsidR="001624D4" w:rsidRDefault="001624D4" w:rsidP="0015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lin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D4" w:rsidRDefault="001624D4">
    <w:pPr>
      <w:pStyle w:val="Footer"/>
      <w:jc w:val="center"/>
    </w:pPr>
    <w:fldSimple w:instr=" PAGE   \* MERGEFORMAT ">
      <w:r w:rsidRPr="00E05E1E">
        <w:rPr>
          <w:noProof/>
          <w:lang w:val="zh-TW"/>
        </w:rPr>
        <w:t>1</w:t>
      </w:r>
    </w:fldSimple>
  </w:p>
  <w:p w:rsidR="001624D4" w:rsidRDefault="001624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D4" w:rsidRDefault="001624D4" w:rsidP="0015571C">
      <w:pPr>
        <w:spacing w:line="240" w:lineRule="auto"/>
      </w:pPr>
      <w:r>
        <w:separator/>
      </w:r>
    </w:p>
  </w:footnote>
  <w:footnote w:type="continuationSeparator" w:id="0">
    <w:p w:rsidR="001624D4" w:rsidRDefault="001624D4" w:rsidP="00155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43E7"/>
    <w:multiLevelType w:val="hybridMultilevel"/>
    <w:tmpl w:val="6DB4F64C"/>
    <w:lvl w:ilvl="0" w:tplc="69D8E42E">
      <w:start w:val="1"/>
      <w:numFmt w:val="taiwaneseCountingThousand"/>
      <w:lvlText w:val="%1、"/>
      <w:lvlJc w:val="left"/>
      <w:pPr>
        <w:ind w:left="720" w:hanging="720"/>
      </w:pPr>
      <w:rPr>
        <w:rFonts w:hAnsi="Calibri" w:cs="Times New Roman" w:hint="default"/>
      </w:rPr>
    </w:lvl>
    <w:lvl w:ilvl="1" w:tplc="79868748">
      <w:start w:val="1"/>
      <w:numFmt w:val="taiwaneseCountingThousand"/>
      <w:lvlText w:val="(%2)"/>
      <w:lvlJc w:val="left"/>
      <w:pPr>
        <w:ind w:left="945" w:hanging="465"/>
      </w:pPr>
      <w:rPr>
        <w:rFonts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0885D99"/>
    <w:multiLevelType w:val="multilevel"/>
    <w:tmpl w:val="F3C095EE"/>
    <w:lvl w:ilvl="0">
      <w:start w:val="1"/>
      <w:numFmt w:val="decimal"/>
      <w:lvlText w:val="%1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113"/>
        </w:tabs>
        <w:ind w:left="711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833"/>
        </w:tabs>
        <w:ind w:left="783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8553"/>
        </w:tabs>
        <w:ind w:left="855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273"/>
        </w:tabs>
        <w:ind w:left="9273" w:hanging="360"/>
      </w:pPr>
      <w:rPr>
        <w:rFonts w:cs="Times New Roman"/>
      </w:rPr>
    </w:lvl>
  </w:abstractNum>
  <w:abstractNum w:abstractNumId="2">
    <w:nsid w:val="41910ED9"/>
    <w:multiLevelType w:val="hybridMultilevel"/>
    <w:tmpl w:val="B8BC8C2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5FC"/>
    <w:rsid w:val="00012B01"/>
    <w:rsid w:val="0008015F"/>
    <w:rsid w:val="000F6730"/>
    <w:rsid w:val="00112B74"/>
    <w:rsid w:val="00121B16"/>
    <w:rsid w:val="00153172"/>
    <w:rsid w:val="0015571C"/>
    <w:rsid w:val="001624D4"/>
    <w:rsid w:val="001669B7"/>
    <w:rsid w:val="00175422"/>
    <w:rsid w:val="001B31DA"/>
    <w:rsid w:val="001B32BD"/>
    <w:rsid w:val="001B41DF"/>
    <w:rsid w:val="001B4283"/>
    <w:rsid w:val="001F498E"/>
    <w:rsid w:val="001F7758"/>
    <w:rsid w:val="00204A58"/>
    <w:rsid w:val="00210203"/>
    <w:rsid w:val="002448DF"/>
    <w:rsid w:val="00245665"/>
    <w:rsid w:val="002D2347"/>
    <w:rsid w:val="002E0866"/>
    <w:rsid w:val="002E368C"/>
    <w:rsid w:val="003401FC"/>
    <w:rsid w:val="0034644E"/>
    <w:rsid w:val="00353DA0"/>
    <w:rsid w:val="00392E88"/>
    <w:rsid w:val="003935C2"/>
    <w:rsid w:val="003B4D43"/>
    <w:rsid w:val="003F795E"/>
    <w:rsid w:val="0040340A"/>
    <w:rsid w:val="0048797F"/>
    <w:rsid w:val="00494334"/>
    <w:rsid w:val="004969B3"/>
    <w:rsid w:val="004B286F"/>
    <w:rsid w:val="004B6937"/>
    <w:rsid w:val="004D33BD"/>
    <w:rsid w:val="005508E2"/>
    <w:rsid w:val="0059304E"/>
    <w:rsid w:val="005F6F64"/>
    <w:rsid w:val="006249DD"/>
    <w:rsid w:val="00644858"/>
    <w:rsid w:val="00673A30"/>
    <w:rsid w:val="006765B1"/>
    <w:rsid w:val="00681BDC"/>
    <w:rsid w:val="00692D37"/>
    <w:rsid w:val="006C72F8"/>
    <w:rsid w:val="006D2596"/>
    <w:rsid w:val="006D4774"/>
    <w:rsid w:val="006E3508"/>
    <w:rsid w:val="006F120F"/>
    <w:rsid w:val="00711765"/>
    <w:rsid w:val="00716E4E"/>
    <w:rsid w:val="00741B02"/>
    <w:rsid w:val="007835A4"/>
    <w:rsid w:val="007B1D16"/>
    <w:rsid w:val="007C3622"/>
    <w:rsid w:val="007D7763"/>
    <w:rsid w:val="007F53F4"/>
    <w:rsid w:val="007F70E5"/>
    <w:rsid w:val="00816A81"/>
    <w:rsid w:val="00833CB9"/>
    <w:rsid w:val="00834579"/>
    <w:rsid w:val="0089190C"/>
    <w:rsid w:val="008A65A4"/>
    <w:rsid w:val="008B12FB"/>
    <w:rsid w:val="008C2281"/>
    <w:rsid w:val="008C2B93"/>
    <w:rsid w:val="00903F7F"/>
    <w:rsid w:val="00986F36"/>
    <w:rsid w:val="009A498E"/>
    <w:rsid w:val="009C683F"/>
    <w:rsid w:val="009E5F54"/>
    <w:rsid w:val="009E6A42"/>
    <w:rsid w:val="009F3C84"/>
    <w:rsid w:val="00AA0AB4"/>
    <w:rsid w:val="00AB70A4"/>
    <w:rsid w:val="00B32576"/>
    <w:rsid w:val="00B943C3"/>
    <w:rsid w:val="00BF7A9C"/>
    <w:rsid w:val="00C33D26"/>
    <w:rsid w:val="00C93F4E"/>
    <w:rsid w:val="00C955FC"/>
    <w:rsid w:val="00CB0578"/>
    <w:rsid w:val="00CB7293"/>
    <w:rsid w:val="00CC2067"/>
    <w:rsid w:val="00CD4EE6"/>
    <w:rsid w:val="00D035B4"/>
    <w:rsid w:val="00D10ACC"/>
    <w:rsid w:val="00D138CD"/>
    <w:rsid w:val="00D43DD5"/>
    <w:rsid w:val="00D75E71"/>
    <w:rsid w:val="00D92761"/>
    <w:rsid w:val="00DB520D"/>
    <w:rsid w:val="00DE07C6"/>
    <w:rsid w:val="00E05E1E"/>
    <w:rsid w:val="00E150D1"/>
    <w:rsid w:val="00E22C4D"/>
    <w:rsid w:val="00E64205"/>
    <w:rsid w:val="00E65462"/>
    <w:rsid w:val="00EA02CC"/>
    <w:rsid w:val="00EC4C24"/>
    <w:rsid w:val="00ED22A9"/>
    <w:rsid w:val="00EF76E6"/>
    <w:rsid w:val="00F131E8"/>
    <w:rsid w:val="00F2387B"/>
    <w:rsid w:val="00F54405"/>
    <w:rsid w:val="00F62324"/>
    <w:rsid w:val="00F955CA"/>
    <w:rsid w:val="00FB70F6"/>
    <w:rsid w:val="00FE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08"/>
    <w:pPr>
      <w:widowControl w:val="0"/>
      <w:spacing w:line="360" w:lineRule="exact"/>
      <w:ind w:left="357" w:hanging="357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43C3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B943C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15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71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571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B70F6"/>
    <w:pPr>
      <w:ind w:leftChars="200" w:left="480"/>
    </w:pPr>
  </w:style>
  <w:style w:type="table" w:styleId="TableGrid">
    <w:name w:val="Table Grid"/>
    <w:basedOn w:val="TableNormal"/>
    <w:uiPriority w:val="99"/>
    <w:rsid w:val="001669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244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外交部向全國高中生徵求英文國情文稿甄選辦法</dc:title>
  <dc:subject/>
  <dc:creator>leo</dc:creator>
  <cp:keywords/>
  <dc:description/>
  <cp:lastModifiedBy>none</cp:lastModifiedBy>
  <cp:revision>2</cp:revision>
  <cp:lastPrinted>2014-05-13T08:56:00Z</cp:lastPrinted>
  <dcterms:created xsi:type="dcterms:W3CDTF">2014-05-16T01:51:00Z</dcterms:created>
  <dcterms:modified xsi:type="dcterms:W3CDTF">2014-05-16T01:51:00Z</dcterms:modified>
</cp:coreProperties>
</file>