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504C5F" w:rsidRDefault="004F6413" w:rsidP="00935989">
      <w:pPr>
        <w:spacing w:line="480" w:lineRule="exact"/>
        <w:jc w:val="center"/>
        <w:rPr>
          <w:rFonts w:ascii="標楷體" w:eastAsia="標楷體" w:hAnsi="標楷體"/>
          <w:b/>
          <w:color w:val="000000"/>
          <w:sz w:val="28"/>
          <w:szCs w:val="28"/>
        </w:rPr>
      </w:pPr>
      <w:r>
        <w:rPr>
          <w:rFonts w:ascii="標楷體" w:eastAsia="標楷體" w:hAnsi="標楷體" w:cs="Arial" w:hint="eastAsia"/>
          <w:b/>
          <w:sz w:val="28"/>
          <w:szCs w:val="28"/>
        </w:rPr>
        <w:t>花蓮縣光復鄉</w:t>
      </w:r>
      <w:bookmarkStart w:id="0" w:name="_GoBack"/>
      <w:bookmarkEnd w:id="0"/>
      <w:r w:rsidR="00504C5F" w:rsidRPr="00504C5F">
        <w:rPr>
          <w:rFonts w:ascii="標楷體" w:eastAsia="標楷體" w:hAnsi="標楷體" w:cs="Arial" w:hint="eastAsia"/>
          <w:b/>
          <w:sz w:val="28"/>
          <w:szCs w:val="28"/>
        </w:rPr>
        <w:t>光復國小</w:t>
      </w:r>
      <w:r w:rsidR="00504C5F" w:rsidRPr="00504C5F">
        <w:rPr>
          <w:rFonts w:ascii="標楷體" w:eastAsia="標楷體" w:hAnsi="標楷體" w:cs="Arial"/>
          <w:b/>
          <w:sz w:val="28"/>
          <w:szCs w:val="28"/>
        </w:rPr>
        <w:t>108學年度第1次代理教師</w:t>
      </w:r>
      <w:r w:rsidR="00504C5F" w:rsidRPr="00504C5F">
        <w:rPr>
          <w:rFonts w:ascii="標楷體" w:eastAsia="標楷體" w:hAnsi="標楷體" w:cs="Arial" w:hint="eastAsia"/>
          <w:b/>
          <w:sz w:val="28"/>
          <w:szCs w:val="28"/>
        </w:rPr>
        <w:t>(特教班)</w:t>
      </w:r>
      <w:r w:rsidR="00504C5F" w:rsidRPr="00504C5F">
        <w:rPr>
          <w:rFonts w:ascii="標楷體" w:eastAsia="標楷體" w:hAnsi="標楷體" w:cs="Arial"/>
          <w:b/>
          <w:sz w:val="28"/>
          <w:szCs w:val="28"/>
        </w:rPr>
        <w:t>甄選第2次公告(4-6招)</w:t>
      </w:r>
      <w:r w:rsidR="00504C5F" w:rsidRPr="00504C5F">
        <w:rPr>
          <w:rFonts w:ascii="標楷體" w:eastAsia="標楷體" w:hAnsi="標楷體" w:hint="eastAsia"/>
          <w:b/>
          <w:color w:val="000000"/>
          <w:sz w:val="28"/>
          <w:szCs w:val="28"/>
        </w:rPr>
        <w:t xml:space="preserve"> </w:t>
      </w:r>
      <w:r w:rsidR="00720260" w:rsidRPr="00504C5F">
        <w:rPr>
          <w:rFonts w:ascii="標楷體" w:eastAsia="標楷體" w:hAnsi="標楷體" w:hint="eastAsia"/>
          <w:b/>
          <w:color w:val="000000"/>
          <w:sz w:val="28"/>
          <w:szCs w:val="28"/>
        </w:rPr>
        <w:t>(</w:t>
      </w:r>
      <w:r w:rsidR="00935989" w:rsidRPr="00504C5F">
        <w:rPr>
          <w:rFonts w:ascii="標楷體" w:eastAsia="標楷體" w:hAnsi="標楷體" w:cs="Arial" w:hint="eastAsia"/>
          <w:b/>
          <w:sz w:val="28"/>
          <w:szCs w:val="28"/>
        </w:rPr>
        <w:t>續辦</w:t>
      </w:r>
      <w:r w:rsidR="00935989" w:rsidRPr="00504C5F">
        <w:rPr>
          <w:rFonts w:ascii="標楷體" w:eastAsia="標楷體" w:hAnsi="標楷體" w:cs="Arial"/>
          <w:b/>
          <w:sz w:val="28"/>
          <w:szCs w:val="28"/>
        </w:rPr>
        <w:t>第1次公告未足額錄取之作業</w:t>
      </w:r>
      <w:r w:rsidR="00935989" w:rsidRPr="00504C5F">
        <w:rPr>
          <w:rFonts w:ascii="標楷體" w:eastAsia="標楷體" w:hAnsi="標楷體" w:cs="Arial" w:hint="eastAsia"/>
          <w:b/>
          <w:sz w:val="28"/>
          <w:szCs w:val="28"/>
        </w:rPr>
        <w:t>)</w:t>
      </w:r>
      <w:r w:rsidR="00935989" w:rsidRPr="00504C5F">
        <w:rPr>
          <w:rFonts w:ascii="標楷體" w:eastAsia="標楷體" w:hAnsi="標楷體" w:cs="Arial"/>
          <w:b/>
          <w:sz w:val="28"/>
          <w:szCs w:val="28"/>
        </w:rPr>
        <w:t>。</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2A25CA" w:rsidRDefault="002A25CA" w:rsidP="00D53265">
      <w:pPr>
        <w:spacing w:line="360" w:lineRule="auto"/>
        <w:ind w:left="480" w:hangingChars="200" w:hanging="480"/>
        <w:rPr>
          <w:rFonts w:ascii="標楷體" w:eastAsia="標楷體" w:hAnsi="標楷體"/>
          <w:szCs w:val="24"/>
        </w:rPr>
      </w:pPr>
    </w:p>
    <w:tbl>
      <w:tblPr>
        <w:tblW w:w="96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6"/>
        <w:gridCol w:w="1280"/>
        <w:gridCol w:w="6398"/>
      </w:tblGrid>
      <w:tr w:rsidR="0027744B" w:rsidRPr="003654A1" w:rsidTr="00A87E2F">
        <w:trPr>
          <w:trHeight w:val="300"/>
        </w:trPr>
        <w:tc>
          <w:tcPr>
            <w:tcW w:w="1936" w:type="dxa"/>
            <w:vAlign w:val="center"/>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甄選類別</w:t>
            </w:r>
          </w:p>
        </w:tc>
        <w:tc>
          <w:tcPr>
            <w:tcW w:w="1280" w:type="dxa"/>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缺額</w:t>
            </w:r>
          </w:p>
        </w:tc>
        <w:tc>
          <w:tcPr>
            <w:tcW w:w="6398" w:type="dxa"/>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備註</w:t>
            </w:r>
          </w:p>
        </w:tc>
      </w:tr>
      <w:tr w:rsidR="00005A07" w:rsidRPr="003654A1" w:rsidTr="00A87E2F">
        <w:trPr>
          <w:cantSplit/>
          <w:trHeight w:val="371"/>
        </w:trPr>
        <w:tc>
          <w:tcPr>
            <w:tcW w:w="1936" w:type="dxa"/>
            <w:vAlign w:val="center"/>
          </w:tcPr>
          <w:p w:rsidR="00005A07" w:rsidRDefault="00005A07" w:rsidP="00572C0A">
            <w:pPr>
              <w:spacing w:line="0" w:lineRule="atLeast"/>
              <w:ind w:leftChars="-17" w:left="446" w:hangingChars="203" w:hanging="487"/>
              <w:jc w:val="center"/>
              <w:rPr>
                <w:rFonts w:eastAsia="標楷體" w:hAnsi="標楷體"/>
                <w:color w:val="000000"/>
              </w:rPr>
            </w:pPr>
            <w:r>
              <w:rPr>
                <w:rFonts w:eastAsia="標楷體" w:hAnsi="標楷體" w:hint="eastAsia"/>
                <w:color w:val="000000"/>
              </w:rPr>
              <w:t>特教班</w:t>
            </w:r>
          </w:p>
          <w:p w:rsidR="00005A07" w:rsidRPr="003654A1" w:rsidRDefault="00005A07" w:rsidP="00572C0A">
            <w:pPr>
              <w:spacing w:line="0" w:lineRule="atLeast"/>
              <w:ind w:leftChars="-17" w:left="446" w:hangingChars="203" w:hanging="487"/>
              <w:jc w:val="center"/>
              <w:rPr>
                <w:rFonts w:eastAsia="標楷體"/>
                <w:color w:val="000000"/>
              </w:rPr>
            </w:pPr>
            <w:r w:rsidRPr="003654A1">
              <w:rPr>
                <w:rFonts w:eastAsia="標楷體" w:hAnsi="標楷體"/>
                <w:color w:val="000000"/>
              </w:rPr>
              <w:t>代理教師</w:t>
            </w:r>
          </w:p>
        </w:tc>
        <w:tc>
          <w:tcPr>
            <w:tcW w:w="1280" w:type="dxa"/>
            <w:vAlign w:val="center"/>
          </w:tcPr>
          <w:p w:rsidR="00005A07" w:rsidRPr="003654A1" w:rsidRDefault="00005A07" w:rsidP="00572C0A">
            <w:pPr>
              <w:spacing w:line="0" w:lineRule="atLeast"/>
              <w:ind w:leftChars="-17" w:left="446" w:hangingChars="203" w:hanging="487"/>
              <w:jc w:val="both"/>
              <w:rPr>
                <w:rFonts w:eastAsia="標楷體" w:hAnsi="標楷體"/>
                <w:color w:val="000000"/>
              </w:rPr>
            </w:pPr>
            <w:r w:rsidRPr="003654A1">
              <w:rPr>
                <w:rFonts w:eastAsia="標楷體" w:hAnsi="標楷體"/>
                <w:color w:val="000000"/>
              </w:rPr>
              <w:t>正取</w:t>
            </w:r>
            <w:r w:rsidR="00A87E2F">
              <w:rPr>
                <w:rFonts w:eastAsia="標楷體" w:hAnsi="標楷體" w:hint="eastAsia"/>
                <w:color w:val="000000"/>
              </w:rPr>
              <w:t>2</w:t>
            </w:r>
            <w:r w:rsidRPr="003654A1">
              <w:rPr>
                <w:rFonts w:eastAsia="標楷體" w:hAnsi="標楷體"/>
                <w:color w:val="000000"/>
              </w:rPr>
              <w:t>名，</w:t>
            </w:r>
          </w:p>
          <w:p w:rsidR="00005A07" w:rsidRPr="003654A1" w:rsidRDefault="00005A07" w:rsidP="00572C0A">
            <w:pPr>
              <w:spacing w:line="0" w:lineRule="atLeast"/>
              <w:ind w:leftChars="-17" w:left="446" w:hangingChars="203" w:hanging="487"/>
              <w:jc w:val="both"/>
              <w:rPr>
                <w:rFonts w:eastAsia="標楷體"/>
                <w:color w:val="000000"/>
              </w:rPr>
            </w:pPr>
            <w:r w:rsidRPr="003654A1">
              <w:rPr>
                <w:rFonts w:eastAsia="標楷體" w:hAnsi="標楷體"/>
                <w:color w:val="000000"/>
              </w:rPr>
              <w:t>備取</w:t>
            </w:r>
            <w:r w:rsidR="00361625">
              <w:rPr>
                <w:rFonts w:eastAsia="標楷體" w:hint="eastAsia"/>
                <w:color w:val="000000"/>
              </w:rPr>
              <w:t>2</w:t>
            </w:r>
            <w:r w:rsidRPr="003654A1">
              <w:rPr>
                <w:rFonts w:eastAsia="標楷體" w:hAnsi="標楷體"/>
                <w:color w:val="000000"/>
              </w:rPr>
              <w:t>名</w:t>
            </w:r>
          </w:p>
        </w:tc>
        <w:tc>
          <w:tcPr>
            <w:tcW w:w="6398" w:type="dxa"/>
            <w:vAlign w:val="center"/>
          </w:tcPr>
          <w:p w:rsidR="00005A07" w:rsidRPr="003654A1"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1</w:t>
            </w:r>
            <w:r w:rsidRPr="003654A1">
              <w:rPr>
                <w:rFonts w:eastAsia="標楷體" w:hAnsi="標楷體" w:hint="eastAsia"/>
                <w:color w:val="000000"/>
              </w:rPr>
              <w:t>、代理期間自</w:t>
            </w:r>
            <w:r w:rsidRPr="003654A1">
              <w:rPr>
                <w:rFonts w:eastAsia="標楷體" w:hAnsi="標楷體" w:hint="eastAsia"/>
                <w:color w:val="000000"/>
              </w:rPr>
              <w:t>10</w:t>
            </w:r>
            <w:r>
              <w:rPr>
                <w:rFonts w:eastAsia="標楷體" w:hAnsi="標楷體" w:hint="eastAsia"/>
                <w:color w:val="000000"/>
              </w:rPr>
              <w:t>8</w:t>
            </w:r>
            <w:r w:rsidRPr="003654A1">
              <w:rPr>
                <w:rFonts w:eastAsia="標楷體" w:hAnsi="標楷體" w:hint="eastAsia"/>
                <w:color w:val="000000"/>
              </w:rPr>
              <w:t>年</w:t>
            </w:r>
            <w:r>
              <w:rPr>
                <w:rFonts w:eastAsia="標楷體" w:hAnsi="標楷體" w:hint="eastAsia"/>
                <w:color w:val="000000"/>
              </w:rPr>
              <w:t>8</w:t>
            </w:r>
            <w:r w:rsidRPr="003654A1">
              <w:rPr>
                <w:rFonts w:eastAsia="標楷體" w:hAnsi="標楷體" w:hint="eastAsia"/>
                <w:color w:val="000000"/>
              </w:rPr>
              <w:t>月</w:t>
            </w:r>
            <w:r>
              <w:rPr>
                <w:rFonts w:eastAsia="標楷體" w:hAnsi="標楷體" w:hint="eastAsia"/>
                <w:color w:val="000000"/>
              </w:rPr>
              <w:t>27</w:t>
            </w:r>
            <w:r w:rsidRPr="003654A1">
              <w:rPr>
                <w:rFonts w:eastAsia="標楷體" w:hAnsi="標楷體" w:hint="eastAsia"/>
                <w:color w:val="000000"/>
              </w:rPr>
              <w:t>日至</w:t>
            </w:r>
            <w:r w:rsidRPr="003654A1">
              <w:rPr>
                <w:rFonts w:eastAsia="標楷體" w:hAnsi="標楷體" w:hint="eastAsia"/>
                <w:color w:val="000000"/>
              </w:rPr>
              <w:t>10</w:t>
            </w:r>
            <w:r>
              <w:rPr>
                <w:rFonts w:eastAsia="標楷體" w:hAnsi="標楷體" w:hint="eastAsia"/>
                <w:color w:val="000000"/>
              </w:rPr>
              <w:t>9</w:t>
            </w:r>
            <w:r w:rsidRPr="003654A1">
              <w:rPr>
                <w:rFonts w:eastAsia="標楷體" w:hAnsi="標楷體" w:hint="eastAsia"/>
                <w:color w:val="000000"/>
              </w:rPr>
              <w:t>年</w:t>
            </w:r>
            <w:r w:rsidRPr="003654A1">
              <w:rPr>
                <w:rFonts w:eastAsia="標楷體" w:hAnsi="標楷體" w:hint="eastAsia"/>
                <w:color w:val="000000"/>
              </w:rPr>
              <w:t>7</w:t>
            </w:r>
            <w:r w:rsidRPr="003654A1">
              <w:rPr>
                <w:rFonts w:eastAsia="標楷體" w:hAnsi="標楷體" w:hint="eastAsia"/>
                <w:color w:val="000000"/>
              </w:rPr>
              <w:t>月</w:t>
            </w:r>
            <w:r w:rsidRPr="003654A1">
              <w:rPr>
                <w:rFonts w:eastAsia="標楷體" w:hAnsi="標楷體" w:hint="eastAsia"/>
                <w:color w:val="000000"/>
              </w:rPr>
              <w:t>1</w:t>
            </w:r>
            <w:r w:rsidRPr="003654A1">
              <w:rPr>
                <w:rFonts w:eastAsia="標楷體" w:hAnsi="標楷體" w:hint="eastAsia"/>
                <w:color w:val="000000"/>
              </w:rPr>
              <w:t>日止或代理原因消滅，應即解代，不得以任何理由要求留用。</w:t>
            </w:r>
          </w:p>
          <w:p w:rsidR="00005A07"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2</w:t>
            </w:r>
            <w:r w:rsidRPr="003654A1">
              <w:rPr>
                <w:rFonts w:eastAsia="標楷體" w:hAnsi="標楷體" w:hint="eastAsia"/>
                <w:color w:val="000000"/>
              </w:rPr>
              <w:t>、本</w:t>
            </w:r>
            <w:r w:rsidRPr="003654A1">
              <w:rPr>
                <w:rFonts w:eastAsia="標楷體" w:hAnsi="標楷體"/>
                <w:color w:val="000000"/>
              </w:rPr>
              <w:t>備取人員以補足本次缺額為限</w:t>
            </w:r>
            <w:r w:rsidRPr="003654A1">
              <w:rPr>
                <w:rFonts w:eastAsia="標楷體" w:hAnsi="標楷體" w:hint="eastAsia"/>
                <w:color w:val="000000"/>
              </w:rPr>
              <w:t>。</w:t>
            </w:r>
          </w:p>
          <w:p w:rsidR="00005A07" w:rsidRPr="003654A1" w:rsidRDefault="00005A07" w:rsidP="00572C0A">
            <w:pPr>
              <w:spacing w:line="0" w:lineRule="atLeast"/>
              <w:ind w:leftChars="1" w:left="252" w:hangingChars="104" w:hanging="250"/>
              <w:jc w:val="both"/>
              <w:rPr>
                <w:rFonts w:eastAsia="標楷體" w:hAnsi="標楷體"/>
                <w:color w:val="000000"/>
              </w:rPr>
            </w:pPr>
          </w:p>
          <w:p w:rsidR="00005A07" w:rsidRPr="003654A1" w:rsidRDefault="00005A07" w:rsidP="00572C0A">
            <w:pPr>
              <w:spacing w:line="0" w:lineRule="atLeast"/>
              <w:ind w:leftChars="1" w:left="252" w:hangingChars="104" w:hanging="250"/>
              <w:jc w:val="both"/>
              <w:rPr>
                <w:rFonts w:eastAsia="標楷體"/>
                <w:color w:val="000000"/>
              </w:rPr>
            </w:pPr>
          </w:p>
        </w:tc>
      </w:tr>
      <w:tr w:rsidR="00A87E2F" w:rsidRPr="003654A1" w:rsidTr="00A87E2F">
        <w:trPr>
          <w:cantSplit/>
          <w:trHeight w:val="57"/>
        </w:trPr>
        <w:tc>
          <w:tcPr>
            <w:tcW w:w="9614" w:type="dxa"/>
            <w:gridSpan w:val="3"/>
            <w:vAlign w:val="center"/>
          </w:tcPr>
          <w:p w:rsidR="00A87E2F" w:rsidRPr="003654A1" w:rsidRDefault="00A87E2F" w:rsidP="00572C0A">
            <w:pPr>
              <w:spacing w:line="0" w:lineRule="atLeast"/>
              <w:ind w:leftChars="1" w:left="252" w:hangingChars="104" w:hanging="250"/>
              <w:jc w:val="both"/>
              <w:rPr>
                <w:rFonts w:eastAsia="標楷體"/>
                <w:color w:val="000000"/>
              </w:rPr>
            </w:pPr>
          </w:p>
        </w:tc>
      </w:tr>
    </w:tbl>
    <w:p w:rsidR="0027744B" w:rsidRPr="003654A1" w:rsidRDefault="0027744B" w:rsidP="0027744B">
      <w:pPr>
        <w:spacing w:line="0" w:lineRule="atLeast"/>
        <w:ind w:leftChars="-17" w:left="446" w:hangingChars="203" w:hanging="487"/>
        <w:rPr>
          <w:rFonts w:ascii="標楷體" w:eastAsia="標楷體" w:hAnsi="標楷體"/>
          <w:color w:val="000000"/>
        </w:rPr>
      </w:pPr>
      <w:r w:rsidRPr="003654A1">
        <w:rPr>
          <w:rFonts w:eastAsia="標楷體" w:hint="eastAsia"/>
          <w:color w:val="000000"/>
        </w:rPr>
        <w:t xml:space="preserve">   </w:t>
      </w:r>
    </w:p>
    <w:p w:rsidR="0027744B" w:rsidRPr="0027744B" w:rsidRDefault="0027744B" w:rsidP="00D53265">
      <w:pPr>
        <w:spacing w:line="360" w:lineRule="auto"/>
        <w:ind w:left="480" w:hangingChars="200" w:hanging="480"/>
        <w:rPr>
          <w:rFonts w:ascii="標楷體" w:eastAsia="標楷體" w:hAnsi="標楷體"/>
          <w:color w:val="000000"/>
        </w:rPr>
      </w:pPr>
    </w:p>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Pr="001C00CD">
        <w:rPr>
          <w:rFonts w:eastAsia="標楷體" w:hAnsi="標楷體"/>
          <w:color w:val="000000"/>
        </w:rPr>
        <w:t>其遞移缺額由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D53265" w:rsidRDefault="00D53265" w:rsidP="00D5326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D53265" w:rsidRPr="00485D26" w:rsidRDefault="00D53265" w:rsidP="00D53265">
      <w:pPr>
        <w:numPr>
          <w:ilvl w:val="0"/>
          <w:numId w:val="2"/>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70694C">
        <w:rPr>
          <w:rFonts w:ascii="標楷體" w:eastAsia="標楷體" w:hAnsi="標楷體" w:hint="eastAsia"/>
          <w:color w:val="000000"/>
        </w:rPr>
        <w:t>4</w:t>
      </w:r>
      <w:r w:rsidR="00005A07">
        <w:rPr>
          <w:rFonts w:ascii="標楷體" w:eastAsia="標楷體" w:hAnsi="標楷體" w:hint="eastAsia"/>
          <w:color w:val="000000"/>
        </w:rPr>
        <w:t>3</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D53265" w:rsidRDefault="00D53265" w:rsidP="00D53265">
      <w:pPr>
        <w:numPr>
          <w:ilvl w:val="0"/>
          <w:numId w:val="2"/>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w:t>
      </w:r>
      <w:r w:rsidRPr="00513C87">
        <w:rPr>
          <w:rFonts w:ascii="標楷體" w:eastAsia="標楷體" w:hAnsi="標楷體"/>
        </w:rPr>
        <w:t>之情事者。</w:t>
      </w:r>
    </w:p>
    <w:p w:rsidR="00D53265" w:rsidRDefault="00D53265" w:rsidP="00D53265">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D53265" w:rsidRDefault="00D53265" w:rsidP="00D53265">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lastRenderedPageBreak/>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D53265" w:rsidRDefault="00D53265" w:rsidP="00D53265">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sidR="00005A07">
        <w:rPr>
          <w:rFonts w:eastAsia="標楷體" w:hint="eastAsia"/>
          <w:color w:val="000000"/>
        </w:rPr>
        <w:t>)108</w:t>
      </w:r>
      <w:r w:rsidRPr="001C00CD">
        <w:rPr>
          <w:rFonts w:eastAsia="標楷體"/>
          <w:color w:val="000000"/>
        </w:rPr>
        <w:t>年</w:t>
      </w:r>
      <w:r w:rsidR="00AE1FAF">
        <w:rPr>
          <w:rFonts w:eastAsia="標楷體" w:hint="eastAsia"/>
          <w:color w:val="000000"/>
        </w:rPr>
        <w:t>7</w:t>
      </w:r>
      <w:r w:rsidRPr="001C00CD">
        <w:rPr>
          <w:rFonts w:eastAsia="標楷體"/>
          <w:color w:val="000000"/>
        </w:rPr>
        <w:t>月</w:t>
      </w:r>
      <w:r w:rsidR="00725E07">
        <w:rPr>
          <w:rFonts w:eastAsia="標楷體" w:hint="eastAsia"/>
          <w:color w:val="000000"/>
        </w:rPr>
        <w:t>4</w:t>
      </w:r>
      <w:r>
        <w:rPr>
          <w:rFonts w:eastAsia="標楷體" w:hint="eastAsia"/>
          <w:color w:val="000000"/>
        </w:rPr>
        <w:t>日</w:t>
      </w:r>
      <w:r w:rsidRPr="001C00CD">
        <w:rPr>
          <w:rFonts w:eastAsia="標楷體"/>
          <w:color w:val="000000"/>
        </w:rPr>
        <w:t>(</w:t>
      </w:r>
      <w:r w:rsidRPr="001C00CD">
        <w:rPr>
          <w:rFonts w:eastAsia="標楷體"/>
          <w:color w:val="000000"/>
        </w:rPr>
        <w:t>星期</w:t>
      </w:r>
      <w:r w:rsidR="00725E07">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35989">
        <w:rPr>
          <w:rFonts w:ascii="標楷體" w:eastAsia="標楷體" w:hAnsi="標楷體" w:cs="Arial Unicode MS" w:hint="eastAsia"/>
          <w:b/>
          <w:kern w:val="0"/>
          <w:szCs w:val="24"/>
        </w:rPr>
        <w:t>BC</w:t>
      </w:r>
      <w:r w:rsidR="009C25D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005A07">
        <w:rPr>
          <w:rFonts w:eastAsia="標楷體" w:hint="eastAsia"/>
          <w:color w:val="000000"/>
        </w:rPr>
        <w:t>)108</w:t>
      </w:r>
      <w:r w:rsidRPr="001C00CD">
        <w:rPr>
          <w:rFonts w:eastAsia="標楷體"/>
          <w:color w:val="000000"/>
        </w:rPr>
        <w:t>年</w:t>
      </w:r>
      <w:r w:rsidR="00AE1FAF">
        <w:rPr>
          <w:rFonts w:eastAsia="標楷體" w:hint="eastAsia"/>
          <w:color w:val="000000"/>
        </w:rPr>
        <w:t>7</w:t>
      </w:r>
      <w:r w:rsidRPr="001C00CD">
        <w:rPr>
          <w:rFonts w:eastAsia="標楷體"/>
          <w:color w:val="000000"/>
        </w:rPr>
        <w:t>月</w:t>
      </w:r>
      <w:r w:rsidR="00725E07">
        <w:rPr>
          <w:rFonts w:eastAsia="標楷體" w:hint="eastAsia"/>
          <w:color w:val="000000"/>
        </w:rPr>
        <w:t>11</w:t>
      </w:r>
      <w:r>
        <w:rPr>
          <w:rFonts w:eastAsia="標楷體" w:hint="eastAsia"/>
          <w:color w:val="000000"/>
        </w:rPr>
        <w:t>日</w:t>
      </w:r>
      <w:r w:rsidRPr="001C00CD">
        <w:rPr>
          <w:rFonts w:eastAsia="標楷體"/>
          <w:color w:val="000000"/>
        </w:rPr>
        <w:t>(</w:t>
      </w:r>
      <w:r w:rsidRPr="001C00CD">
        <w:rPr>
          <w:rFonts w:eastAsia="標楷體"/>
          <w:color w:val="000000"/>
        </w:rPr>
        <w:t>星期</w:t>
      </w:r>
      <w:r w:rsidR="00A87E2F">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w:t>
      </w:r>
      <w:r w:rsidR="00935989">
        <w:rPr>
          <w:rFonts w:ascii="標楷體" w:eastAsia="標楷體" w:hAnsi="標楷體" w:cs="Arial Unicode MS" w:hint="eastAsia"/>
          <w:b/>
          <w:kern w:val="0"/>
          <w:szCs w:val="24"/>
        </w:rPr>
        <w:t>C</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sidR="00497C31">
        <w:rPr>
          <w:rFonts w:eastAsia="標楷體" w:hint="eastAsia"/>
          <w:color w:val="000000"/>
        </w:rPr>
        <w:t>)10</w:t>
      </w:r>
      <w:r w:rsidR="00005A07">
        <w:rPr>
          <w:rFonts w:eastAsia="標楷體" w:hint="eastAsia"/>
          <w:color w:val="000000"/>
        </w:rPr>
        <w:t>8</w:t>
      </w:r>
      <w:r w:rsidRPr="001C00CD">
        <w:rPr>
          <w:rFonts w:eastAsia="標楷體"/>
          <w:color w:val="000000"/>
        </w:rPr>
        <w:t>年</w:t>
      </w:r>
      <w:r w:rsidR="00AE1FAF">
        <w:rPr>
          <w:rFonts w:eastAsia="標楷體" w:hint="eastAsia"/>
          <w:color w:val="000000"/>
        </w:rPr>
        <w:t>7</w:t>
      </w:r>
      <w:r w:rsidRPr="001C00CD">
        <w:rPr>
          <w:rFonts w:eastAsia="標楷體"/>
          <w:color w:val="000000"/>
        </w:rPr>
        <w:t>月</w:t>
      </w:r>
      <w:r w:rsidR="00725E07">
        <w:rPr>
          <w:rFonts w:eastAsia="標楷體" w:hint="eastAsia"/>
          <w:color w:val="000000"/>
        </w:rPr>
        <w:t>18</w:t>
      </w:r>
      <w:r>
        <w:rPr>
          <w:rFonts w:eastAsia="標楷體" w:hint="eastAsia"/>
          <w:color w:val="000000"/>
        </w:rPr>
        <w:t>日</w:t>
      </w:r>
      <w:r w:rsidRPr="001C00CD">
        <w:rPr>
          <w:rFonts w:eastAsia="標楷體"/>
          <w:color w:val="000000"/>
        </w:rPr>
        <w:t>(</w:t>
      </w:r>
      <w:r w:rsidRPr="001C00CD">
        <w:rPr>
          <w:rFonts w:eastAsia="標楷體"/>
          <w:color w:val="000000"/>
        </w:rPr>
        <w:t>星期</w:t>
      </w:r>
      <w:r w:rsidR="00725E07">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r w:rsidRPr="001C00CD">
        <w:rPr>
          <w:rFonts w:eastAsia="標楷體"/>
          <w:color w:val="000000"/>
        </w:rPr>
        <w:t>。</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（一）採親自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，可使用電子檔相片</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經我國駐外館處翻譯驗證或送地方法院或民間公證人公証之國外學歷畢業證書及歷年成績單中譯本正本各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ascii="標楷體" w:eastAsia="標楷體" w:hAnsi="標楷體" w:hint="eastAsia"/>
          <w:szCs w:val="24"/>
        </w:rPr>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lastRenderedPageBreak/>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t>※教案請應考人自行準備</w:t>
      </w:r>
      <w:r w:rsidRPr="000F5AA3">
        <w:rPr>
          <w:rFonts w:eastAsia="標楷體"/>
          <w:szCs w:val="24"/>
        </w:rPr>
        <w:t>3</w:t>
      </w:r>
      <w:r w:rsidRPr="000F5AA3">
        <w:rPr>
          <w:rFonts w:eastAsia="標楷體" w:hint="eastAsia"/>
          <w:szCs w:val="24"/>
        </w:rPr>
        <w:t>份（樣式不拘，惟仍</w:t>
      </w:r>
      <w:r w:rsidRPr="000F5AA3">
        <w:rPr>
          <w:rFonts w:eastAsia="標楷體" w:hint="eastAsia"/>
        </w:rPr>
        <w:t>請以</w:t>
      </w:r>
      <w:r w:rsidRPr="000F5AA3">
        <w:rPr>
          <w:rFonts w:eastAsia="標楷體"/>
        </w:rPr>
        <w:t>A4</w:t>
      </w:r>
      <w:r w:rsidRPr="000F5AA3">
        <w:rPr>
          <w:rFonts w:eastAsia="標楷體" w:hint="eastAsia"/>
        </w:rPr>
        <w:t>格式橫書繕打，內容以</w:t>
      </w:r>
      <w:r w:rsidRPr="000F5AA3">
        <w:rPr>
          <w:rFonts w:eastAsia="標楷體"/>
        </w:rPr>
        <w:t>1-2</w:t>
      </w:r>
      <w:r w:rsidRPr="000F5AA3">
        <w:rPr>
          <w:rFonts w:eastAsia="標楷體" w:hint="eastAsia"/>
        </w:rPr>
        <w:t>頁為原則；教案可採</w:t>
      </w:r>
      <w:r w:rsidRPr="000F5AA3">
        <w:rPr>
          <w:rFonts w:eastAsia="標楷體" w:hint="eastAsia"/>
          <w:szCs w:val="24"/>
        </w:rPr>
        <w:t>詳案或簡案，由應考人自行決定），教案於報名時免繳，全部份數由應考人於試教時，自行提送試教評審委員。</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Default="00C57C68" w:rsidP="00424D1D">
      <w:pPr>
        <w:spacing w:line="380" w:lineRule="exact"/>
        <w:ind w:leftChars="100" w:left="240"/>
        <w:rPr>
          <w:rFonts w:ascii="標楷體" w:eastAsia="標楷體" w:hAnsi="標楷體"/>
        </w:rPr>
      </w:pPr>
      <w:r w:rsidRPr="000F5AA3">
        <w:rPr>
          <w:rFonts w:eastAsia="標楷體"/>
        </w:rPr>
        <w:t xml:space="preserve"> </w:t>
      </w:r>
      <w:r w:rsidRPr="000F5AA3">
        <w:rPr>
          <w:rFonts w:eastAsia="標楷體" w:hAnsi="標楷體" w:hint="eastAsia"/>
        </w:rPr>
        <w:t>陸、甄選方式</w:t>
      </w:r>
      <w:r w:rsidRPr="000F5AA3">
        <w:rPr>
          <w:rFonts w:ascii="標楷體" w:eastAsia="標楷體" w:hAnsi="標楷體" w:hint="eastAsia"/>
        </w:rPr>
        <w:t>：（甄選順序以報到先後依序排定，不另抽籤）</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6"/>
        <w:gridCol w:w="4503"/>
        <w:gridCol w:w="3543"/>
      </w:tblGrid>
      <w:tr w:rsidR="00424D1D" w:rsidRPr="003654A1" w:rsidTr="005835E6">
        <w:trPr>
          <w:cantSplit/>
          <w:trHeight w:val="333"/>
        </w:trPr>
        <w:tc>
          <w:tcPr>
            <w:tcW w:w="1876"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類</w:t>
            </w:r>
            <w:r w:rsidRPr="003654A1">
              <w:rPr>
                <w:rFonts w:eastAsia="標楷體"/>
                <w:color w:val="000000"/>
              </w:rPr>
              <w:t xml:space="preserve">    </w:t>
            </w:r>
            <w:r w:rsidRPr="003654A1">
              <w:rPr>
                <w:rFonts w:eastAsia="標楷體" w:hAnsi="標楷體"/>
                <w:color w:val="000000"/>
              </w:rPr>
              <w:t>別</w:t>
            </w:r>
          </w:p>
        </w:tc>
        <w:tc>
          <w:tcPr>
            <w:tcW w:w="4503"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考試科目及佔分比例</w:t>
            </w:r>
          </w:p>
        </w:tc>
        <w:tc>
          <w:tcPr>
            <w:tcW w:w="3543" w:type="dxa"/>
            <w:vAlign w:val="center"/>
          </w:tcPr>
          <w:p w:rsidR="00424D1D" w:rsidRPr="003654A1" w:rsidRDefault="00725502" w:rsidP="005835E6">
            <w:pPr>
              <w:spacing w:line="0" w:lineRule="atLeast"/>
              <w:jc w:val="center"/>
              <w:rPr>
                <w:rFonts w:eastAsia="標楷體"/>
                <w:color w:val="000000"/>
              </w:rPr>
            </w:pPr>
            <w:r>
              <w:rPr>
                <w:rFonts w:eastAsia="標楷體" w:hint="eastAsia"/>
                <w:color w:val="000000"/>
              </w:rPr>
              <w:t>備註</w:t>
            </w:r>
          </w:p>
        </w:tc>
      </w:tr>
      <w:tr w:rsidR="00424D1D" w:rsidRPr="003654A1" w:rsidTr="005835E6">
        <w:trPr>
          <w:trHeight w:val="345"/>
        </w:trPr>
        <w:tc>
          <w:tcPr>
            <w:tcW w:w="1876" w:type="dxa"/>
            <w:tcBorders>
              <w:top w:val="single" w:sz="4" w:space="0" w:color="auto"/>
              <w:left w:val="single" w:sz="4" w:space="0" w:color="auto"/>
              <w:bottom w:val="single" w:sz="4" w:space="0" w:color="auto"/>
              <w:right w:val="single" w:sz="4" w:space="0" w:color="auto"/>
            </w:tcBorders>
            <w:vAlign w:val="center"/>
          </w:tcPr>
          <w:p w:rsidR="00424D1D" w:rsidRDefault="00424D1D" w:rsidP="005835E6">
            <w:pPr>
              <w:spacing w:line="0" w:lineRule="atLeast"/>
              <w:ind w:leftChars="-17" w:left="446" w:hangingChars="203" w:hanging="487"/>
              <w:rPr>
                <w:rFonts w:eastAsia="標楷體" w:hAnsi="標楷體"/>
                <w:color w:val="000000"/>
              </w:rPr>
            </w:pPr>
            <w:r>
              <w:rPr>
                <w:rFonts w:eastAsia="標楷體" w:hAnsi="標楷體" w:hint="eastAsia"/>
                <w:color w:val="000000"/>
              </w:rPr>
              <w:t>特教班</w:t>
            </w:r>
            <w:r w:rsidRPr="003654A1">
              <w:rPr>
                <w:rFonts w:eastAsia="標楷體" w:hAnsi="標楷體"/>
                <w:color w:val="000000"/>
              </w:rPr>
              <w:t>代理教師</w:t>
            </w:r>
          </w:p>
          <w:p w:rsidR="00E4770E" w:rsidRPr="00B75CF9" w:rsidRDefault="00E4770E" w:rsidP="00A87E2F">
            <w:pPr>
              <w:spacing w:line="0" w:lineRule="atLeast"/>
              <w:ind w:leftChars="-17" w:left="446" w:hangingChars="203" w:hanging="487"/>
              <w:rPr>
                <w:rFonts w:eastAsia="標楷體" w:hAnsi="標楷體"/>
                <w:color w:val="000000"/>
              </w:rPr>
            </w:pPr>
            <w:r>
              <w:rPr>
                <w:rFonts w:eastAsia="標楷體" w:hAnsi="標楷體" w:hint="eastAsia"/>
                <w:color w:val="000000"/>
              </w:rPr>
              <w:t>學</w:t>
            </w:r>
          </w:p>
        </w:tc>
        <w:tc>
          <w:tcPr>
            <w:tcW w:w="4503" w:type="dxa"/>
            <w:tcBorders>
              <w:top w:val="single" w:sz="4" w:space="0" w:color="auto"/>
              <w:left w:val="single" w:sz="4" w:space="0" w:color="auto"/>
              <w:bottom w:val="single" w:sz="4" w:space="0" w:color="auto"/>
              <w:right w:val="single" w:sz="4" w:space="0" w:color="auto"/>
            </w:tcBorders>
          </w:tcPr>
          <w:p w:rsidR="00424D1D"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口試：佔</w:t>
            </w:r>
            <w:r w:rsidRPr="00B75CF9">
              <w:rPr>
                <w:rFonts w:ascii="標楷體" w:eastAsia="標楷體" w:hAnsi="標楷體" w:cs="æ–°ç´°æ˜Žé«”"/>
                <w:kern w:val="0"/>
                <w:szCs w:val="24"/>
              </w:rPr>
              <w:t>40</w:t>
            </w:r>
            <w:r w:rsidRPr="00B75CF9">
              <w:rPr>
                <w:rFonts w:ascii="標楷體" w:eastAsia="標楷體" w:hAnsi="標楷體" w:cs="璅扑擃?" w:hint="eastAsia"/>
                <w:kern w:val="0"/>
                <w:szCs w:val="24"/>
              </w:rPr>
              <w:t>％，教師基本教育素養及教學專業能力，時間約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p>
          <w:p w:rsidR="00725502"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試教：佔</w:t>
            </w:r>
            <w:r w:rsidRPr="00B75CF9">
              <w:rPr>
                <w:rFonts w:ascii="標楷體" w:eastAsia="標楷體" w:hAnsi="標楷體" w:cs="æ–°ç´°æ˜Žé«”"/>
                <w:kern w:val="0"/>
                <w:szCs w:val="24"/>
              </w:rPr>
              <w:t>60</w:t>
            </w:r>
            <w:r w:rsidRPr="00B75CF9">
              <w:rPr>
                <w:rFonts w:ascii="標楷體" w:eastAsia="標楷體" w:hAnsi="標楷體" w:cs="璅扑擃?" w:hint="eastAsia"/>
                <w:kern w:val="0"/>
                <w:szCs w:val="24"/>
              </w:rPr>
              <w:t>％，，</w:t>
            </w:r>
          </w:p>
          <w:p w:rsidR="00424D1D" w:rsidRPr="00B75CF9" w:rsidRDefault="00424D1D" w:rsidP="00725502">
            <w:pPr>
              <w:pStyle w:val="aa"/>
              <w:numPr>
                <w:ilvl w:val="0"/>
                <w:numId w:val="9"/>
              </w:numPr>
              <w:autoSpaceDE w:val="0"/>
              <w:autoSpaceDN w:val="0"/>
              <w:adjustRightInd w:val="0"/>
              <w:ind w:leftChars="0"/>
              <w:rPr>
                <w:rFonts w:eastAsia="標楷體" w:hAnsi="標楷體"/>
                <w:color w:val="000000"/>
                <w:szCs w:val="24"/>
              </w:rPr>
            </w:pPr>
            <w:r w:rsidRPr="00B75CF9">
              <w:rPr>
                <w:rFonts w:ascii="標楷體" w:eastAsia="標楷體" w:hAnsi="標楷體" w:cs="璅扑擃?" w:hint="eastAsia"/>
                <w:kern w:val="0"/>
                <w:szCs w:val="24"/>
              </w:rPr>
              <w:t>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r w:rsidRPr="00B75CF9">
              <w:rPr>
                <w:rFonts w:eastAsia="標楷體" w:hAnsi="標楷體" w:hint="eastAsia"/>
                <w:color w:val="000000"/>
                <w:szCs w:val="24"/>
              </w:rPr>
              <w:t>。</w:t>
            </w:r>
            <w:r w:rsidRPr="00B75CF9">
              <w:rPr>
                <w:rFonts w:eastAsia="標楷體" w:hAnsi="標楷體" w:hint="eastAsia"/>
                <w:color w:val="000000"/>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424D1D" w:rsidRPr="00953DA9" w:rsidRDefault="00953DA9" w:rsidP="00953DA9">
            <w:pPr>
              <w:pStyle w:val="aa"/>
              <w:numPr>
                <w:ilvl w:val="0"/>
                <w:numId w:val="14"/>
              </w:numPr>
              <w:spacing w:line="240" w:lineRule="atLeast"/>
              <w:ind w:leftChars="0"/>
              <w:rPr>
                <w:rFonts w:eastAsia="標楷體"/>
                <w:color w:val="000000"/>
                <w:szCs w:val="24"/>
              </w:rPr>
            </w:pPr>
            <w:r w:rsidRPr="00953DA9">
              <w:rPr>
                <w:rFonts w:eastAsia="標楷體" w:hint="eastAsia"/>
                <w:color w:val="000000"/>
                <w:szCs w:val="24"/>
              </w:rPr>
              <w:t>試教科目</w:t>
            </w:r>
            <w:r w:rsidRPr="00953DA9">
              <w:rPr>
                <w:rFonts w:eastAsia="標楷體" w:hint="eastAsia"/>
                <w:color w:val="000000"/>
                <w:szCs w:val="24"/>
              </w:rPr>
              <w:t>:</w:t>
            </w:r>
            <w:r w:rsidRPr="00953DA9">
              <w:rPr>
                <w:rFonts w:eastAsia="標楷體" w:hint="eastAsia"/>
                <w:color w:val="000000"/>
                <w:szCs w:val="24"/>
              </w:rPr>
              <w:t>特殊需求領域自編教材。</w:t>
            </w:r>
          </w:p>
          <w:p w:rsidR="00953DA9" w:rsidRPr="00953DA9" w:rsidRDefault="00953DA9" w:rsidP="00953DA9">
            <w:pPr>
              <w:pStyle w:val="aa"/>
              <w:spacing w:line="240" w:lineRule="atLeast"/>
              <w:ind w:leftChars="0" w:left="360"/>
              <w:rPr>
                <w:rFonts w:eastAsia="標楷體"/>
                <w:color w:val="000000"/>
                <w:szCs w:val="24"/>
              </w:rPr>
            </w:pP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r w:rsidRPr="000F5AA3">
        <w:rPr>
          <w:rFonts w:eastAsia="標楷體" w:hint="eastAsia"/>
        </w:rPr>
        <w:t>柒、甄選日期、時間、地點：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一</w:t>
      </w:r>
      <w:r w:rsidR="00D53265">
        <w:rPr>
          <w:rFonts w:eastAsia="標楷體"/>
        </w:rPr>
        <w:t>) 10</w:t>
      </w:r>
      <w:r w:rsidR="00005A07">
        <w:rPr>
          <w:rFonts w:eastAsia="標楷體" w:hint="eastAsia"/>
        </w:rPr>
        <w:t>8</w:t>
      </w:r>
      <w:r w:rsidR="00D53265">
        <w:rPr>
          <w:rFonts w:eastAsia="標楷體" w:hint="eastAsia"/>
        </w:rPr>
        <w:t>年</w:t>
      </w:r>
      <w:r w:rsidR="00935989">
        <w:rPr>
          <w:rFonts w:eastAsia="標楷體" w:hint="eastAsia"/>
        </w:rPr>
        <w:t>7</w:t>
      </w:r>
      <w:r w:rsidR="00D53265">
        <w:rPr>
          <w:rFonts w:eastAsia="標楷體" w:hint="eastAsia"/>
        </w:rPr>
        <w:t>月</w:t>
      </w:r>
      <w:r w:rsidR="00E03B49">
        <w:rPr>
          <w:rFonts w:eastAsia="標楷體" w:hint="eastAsia"/>
        </w:rPr>
        <w:t>4</w:t>
      </w:r>
      <w:r w:rsidRPr="000F5AA3">
        <w:rPr>
          <w:rFonts w:eastAsia="標楷體" w:hint="eastAsia"/>
        </w:rPr>
        <w:t>日</w:t>
      </w:r>
      <w:r w:rsidRPr="000F5AA3">
        <w:rPr>
          <w:rFonts w:eastAsia="標楷體"/>
        </w:rPr>
        <w:t>(</w:t>
      </w:r>
      <w:r w:rsidRPr="000F5AA3">
        <w:rPr>
          <w:rFonts w:eastAsia="標楷體" w:hint="eastAsia"/>
        </w:rPr>
        <w:t>星期</w:t>
      </w:r>
      <w:r w:rsidR="00E03B49">
        <w:rPr>
          <w:rFonts w:eastAsia="標楷體" w:hint="eastAsia"/>
        </w:rPr>
        <w:t>四</w:t>
      </w:r>
      <w:r w:rsidRPr="000F5AA3">
        <w:rPr>
          <w:rFonts w:eastAsia="標楷體"/>
        </w:rPr>
        <w:t>)</w:t>
      </w:r>
      <w:r w:rsidR="00FC682B">
        <w:rPr>
          <w:rFonts w:eastAsia="標楷體"/>
        </w:rPr>
        <w:t>1</w:t>
      </w:r>
      <w:r w:rsidR="00C552A7">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00935989">
        <w:rPr>
          <w:rFonts w:ascii="標楷體" w:eastAsia="標楷體" w:hAnsi="標楷體" w:cs="Arial Unicode MS" w:hint="eastAsia"/>
          <w:kern w:val="0"/>
          <w:szCs w:val="24"/>
        </w:rPr>
        <w:t>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Pr="000F5AA3">
        <w:rPr>
          <w:rFonts w:eastAsia="標楷體"/>
        </w:rPr>
        <w:t>) 10</w:t>
      </w:r>
      <w:r w:rsidR="00005A07">
        <w:rPr>
          <w:rFonts w:eastAsia="標楷體" w:hint="eastAsia"/>
        </w:rPr>
        <w:t>8</w:t>
      </w:r>
      <w:r w:rsidRPr="000F5AA3">
        <w:rPr>
          <w:rFonts w:eastAsia="標楷體" w:hint="eastAsia"/>
        </w:rPr>
        <w:t>年</w:t>
      </w:r>
      <w:r w:rsidR="00935989">
        <w:rPr>
          <w:rFonts w:eastAsia="標楷體" w:hint="eastAsia"/>
        </w:rPr>
        <w:t>7</w:t>
      </w:r>
      <w:r w:rsidRPr="000F5AA3">
        <w:rPr>
          <w:rFonts w:eastAsia="標楷體" w:hint="eastAsia"/>
        </w:rPr>
        <w:t>月</w:t>
      </w:r>
      <w:r w:rsidR="00E03B49">
        <w:rPr>
          <w:rFonts w:eastAsia="標楷體" w:hint="eastAsia"/>
        </w:rPr>
        <w:t>11</w:t>
      </w:r>
      <w:r w:rsidRPr="000F5AA3">
        <w:rPr>
          <w:rFonts w:eastAsia="標楷體" w:hint="eastAsia"/>
        </w:rPr>
        <w:t>日</w:t>
      </w:r>
      <w:r w:rsidRPr="000F5AA3">
        <w:rPr>
          <w:rFonts w:eastAsia="標楷體"/>
        </w:rPr>
        <w:t>(</w:t>
      </w:r>
      <w:r w:rsidRPr="000F5AA3">
        <w:rPr>
          <w:rFonts w:eastAsia="標楷體" w:hint="eastAsia"/>
        </w:rPr>
        <w:t>星</w:t>
      </w:r>
      <w:r w:rsidR="00E03B49">
        <w:rPr>
          <w:rFonts w:eastAsia="標楷體" w:hint="eastAsia"/>
        </w:rPr>
        <w:t>期四</w:t>
      </w:r>
      <w:r w:rsidRPr="000F5AA3">
        <w:rPr>
          <w:rFonts w:eastAsia="標楷體"/>
        </w:rPr>
        <w:t>)</w:t>
      </w:r>
      <w:r w:rsidRPr="00920509">
        <w:rPr>
          <w:rFonts w:eastAsia="標楷體"/>
        </w:rPr>
        <w:t xml:space="preserve"> </w:t>
      </w:r>
      <w:r w:rsidR="00FC682B">
        <w:rPr>
          <w:rFonts w:eastAsia="標楷體"/>
        </w:rPr>
        <w:t>1</w:t>
      </w:r>
      <w:r w:rsidR="00C552A7">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00935989">
        <w:rPr>
          <w:rFonts w:ascii="標楷體" w:eastAsia="標楷體" w:hAnsi="標楷體" w:cs="Arial Unicode MS" w:hint="eastAsia"/>
          <w:kern w:val="0"/>
          <w:szCs w:val="24"/>
        </w:rPr>
        <w:t>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D53265">
        <w:rPr>
          <w:rFonts w:eastAsia="標楷體"/>
        </w:rPr>
        <w:t>) 10</w:t>
      </w:r>
      <w:r w:rsidR="00005A07">
        <w:rPr>
          <w:rFonts w:eastAsia="標楷體" w:hint="eastAsia"/>
        </w:rPr>
        <w:t>8</w:t>
      </w:r>
      <w:r w:rsidRPr="000F5AA3">
        <w:rPr>
          <w:rFonts w:eastAsia="標楷體" w:hint="eastAsia"/>
        </w:rPr>
        <w:t>年</w:t>
      </w:r>
      <w:r w:rsidR="00E03B49">
        <w:rPr>
          <w:rFonts w:eastAsia="標楷體" w:hint="eastAsia"/>
        </w:rPr>
        <w:t>7</w:t>
      </w:r>
      <w:r w:rsidRPr="000F5AA3">
        <w:rPr>
          <w:rFonts w:eastAsia="標楷體" w:hint="eastAsia"/>
        </w:rPr>
        <w:t>月</w:t>
      </w:r>
      <w:r w:rsidR="00E03B49">
        <w:rPr>
          <w:rFonts w:eastAsia="標楷體" w:hint="eastAsia"/>
        </w:rPr>
        <w:t>18</w:t>
      </w:r>
      <w:r w:rsidRPr="000F5AA3">
        <w:rPr>
          <w:rFonts w:eastAsia="標楷體" w:hint="eastAsia"/>
        </w:rPr>
        <w:t>日</w:t>
      </w:r>
      <w:r w:rsidRPr="000F5AA3">
        <w:rPr>
          <w:rFonts w:eastAsia="標楷體"/>
        </w:rPr>
        <w:t>(</w:t>
      </w:r>
      <w:r w:rsidRPr="000F5AA3">
        <w:rPr>
          <w:rFonts w:eastAsia="標楷體" w:hint="eastAsia"/>
        </w:rPr>
        <w:t>星期</w:t>
      </w:r>
      <w:r w:rsidR="00E03B49">
        <w:rPr>
          <w:rFonts w:eastAsia="標楷體" w:hint="eastAsia"/>
        </w:rPr>
        <w:t>四</w:t>
      </w:r>
      <w:r w:rsidRPr="000F5AA3">
        <w:rPr>
          <w:rFonts w:eastAsia="標楷體"/>
        </w:rPr>
        <w:t>)</w:t>
      </w:r>
      <w:r w:rsidRPr="00920509">
        <w:rPr>
          <w:rFonts w:eastAsia="標楷體"/>
        </w:rPr>
        <w:t xml:space="preserve"> </w:t>
      </w:r>
      <w:r w:rsidR="00FC682B">
        <w:rPr>
          <w:rFonts w:eastAsia="標楷體"/>
        </w:rPr>
        <w:t>1</w:t>
      </w:r>
      <w:r w:rsidR="00C552A7">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至辦公室辦理報到，驗畢正本無訛後核發准考證。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lastRenderedPageBreak/>
        <w:t xml:space="preserve">  </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一</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如試教分數相同時，依權重較高者優先錄取。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hyperlink r:id="rId9" w:history="1">
        <w:r w:rsidR="001916DD" w:rsidRPr="006B4632">
          <w:rPr>
            <w:rStyle w:val="a7"/>
            <w:rFonts w:eastAsia="標楷體"/>
          </w:rPr>
          <w:t>http://www.hlc.edu.tw/</w:t>
        </w:r>
        <w:r w:rsidR="001916DD" w:rsidRPr="006B4632">
          <w:rPr>
            <w:rStyle w:val="a7"/>
            <w:rFonts w:eastAsia="標楷體" w:hint="eastAsia"/>
          </w:rPr>
          <w:t>）及本校網站</w:t>
        </w:r>
      </w:hyperlink>
      <w:hyperlink r:id="rId10"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r>
        <w:rPr>
          <w:rFonts w:eastAsia="標楷體" w:hint="eastAsia"/>
          <w:color w:val="000000"/>
        </w:rPr>
        <w:t>於</w:t>
      </w:r>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日內寄發複查結果，複查結果如確屬試務疏失，依規定重新統計總分排序公告錄取名單。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申請複查成績，不得要求重新評閱、提供參考答案、閱覽或複印試卷。亦不得要求告知甄選介聘委員會閱卷委員姓名及其他有關資料。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以實際公告附件為準</w:t>
      </w:r>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rPr>
          <w:rFonts w:eastAsia="標楷體"/>
          <w:color w:val="000000"/>
        </w:rPr>
      </w:pPr>
      <w:r w:rsidRPr="001C00CD">
        <w:rPr>
          <w:rFonts w:eastAsia="標楷體" w:hint="eastAsia"/>
          <w:color w:val="000000"/>
        </w:rPr>
        <w:t>拾貳、其他注意事項：</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一、現役軍人參加代理教師甄選經錄取者，因服法定兵役無法至本校報到，其錄取資格不予保留。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hint="eastAsia"/>
          <w:color w:val="000000"/>
          <w:kern w:val="0"/>
          <w:szCs w:val="24"/>
          <w:lang w:val="zh-TW"/>
        </w:rPr>
        <w:t>除其他特殊規定，凡經甄選錄取分發者，不得拒絕學校所安排之兼任職務，如導師、行政工作及協助校務工作等。</w:t>
      </w:r>
    </w:p>
    <w:p w:rsidR="00C57C68" w:rsidRPr="001C00CD" w:rsidRDefault="00C57C68" w:rsidP="009660C0">
      <w:pPr>
        <w:spacing w:line="380" w:lineRule="exact"/>
        <w:ind w:leftChars="-200" w:left="720" w:hangingChars="500" w:hanging="1200"/>
        <w:jc w:val="both"/>
        <w:rPr>
          <w:rFonts w:eastAsia="標楷體"/>
          <w:color w:val="000000"/>
        </w:rPr>
      </w:pPr>
      <w:r>
        <w:rPr>
          <w:rFonts w:eastAsia="標楷體"/>
          <w:color w:val="000000"/>
        </w:rPr>
        <w:t xml:space="preserve">      </w:t>
      </w:r>
      <w:r w:rsidRPr="001C00CD">
        <w:rPr>
          <w:rFonts w:eastAsia="標楷體" w:hint="eastAsia"/>
          <w:color w:val="000000"/>
        </w:rPr>
        <w:t>三、代理教師任教期間之相關權利與義務依相關法令規定辦理</w:t>
      </w:r>
      <w:r>
        <w:rPr>
          <w:rFonts w:eastAsia="標楷體" w:hint="eastAsia"/>
          <w:color w:val="000000"/>
        </w:rPr>
        <w:t>；惟</w:t>
      </w:r>
      <w:r>
        <w:rPr>
          <w:rFonts w:ascii="標楷體" w:eastAsia="標楷體" w:hAnsi="標楷體" w:hint="eastAsia"/>
          <w:color w:val="000000"/>
        </w:rPr>
        <w:t>自</w:t>
      </w:r>
      <w:r>
        <w:rPr>
          <w:rFonts w:ascii="標楷體" w:eastAsia="標楷體" w:hAnsi="標楷體"/>
          <w:color w:val="000000"/>
        </w:rPr>
        <w:t>97</w:t>
      </w:r>
      <w:r>
        <w:rPr>
          <w:rFonts w:ascii="標楷體" w:eastAsia="標楷體" w:hAnsi="標楷體" w:hint="eastAsia"/>
          <w:color w:val="000000"/>
        </w:rPr>
        <w:t>學年度起，本縣代理教師若未具備該代理類科別之合格教師證書，一律不得比照正式教師以學歷辦理敘薪。</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四、如遇天然災害或不可抗拒之因素，而導致上述甄選日程及地點更動，悉於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hint="eastAsia"/>
          <w:color w:val="000000"/>
        </w:rPr>
        <w:t>花蓮縣政府教育處全球資訊網（</w:t>
      </w:r>
      <w:hyperlink r:id="rId11" w:history="1">
        <w:r w:rsidRPr="001C00CD">
          <w:rPr>
            <w:rStyle w:val="a7"/>
            <w:rFonts w:eastAsia="標楷體"/>
            <w:color w:val="000000"/>
          </w:rPr>
          <w:t>http://www.hlc.edu.tw/</w:t>
        </w:r>
      </w:hyperlink>
      <w:r w:rsidRPr="001C00CD">
        <w:rPr>
          <w:rFonts w:eastAsia="標楷體" w:hint="eastAsia"/>
          <w:color w:val="000000"/>
        </w:rPr>
        <w:t>）、本校網站</w:t>
      </w:r>
      <w:r w:rsidR="00391BE6" w:rsidRPr="00391BE6">
        <w:rPr>
          <w:rFonts w:eastAsia="標楷體"/>
          <w:color w:val="000000"/>
        </w:rPr>
        <w:t>http://www.kfps.hlc.edu.tw</w:t>
      </w:r>
      <w:r w:rsidRPr="001C00CD">
        <w:rPr>
          <w:rFonts w:eastAsia="標楷體" w:hint="eastAsia"/>
          <w:color w:val="000000"/>
        </w:rPr>
        <w:t>及門首公告。</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五、因應各項防疫措施，依相關規定辦理，必要時可視實際需要公告於網站。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lastRenderedPageBreak/>
        <w:t>六、應考人於試教、口試時，不得攜帶手機進入試場。違者各扣總成績</w:t>
      </w:r>
      <w:r w:rsidRPr="001C00CD">
        <w:rPr>
          <w:rFonts w:eastAsia="標楷體"/>
          <w:color w:val="000000"/>
        </w:rPr>
        <w:t>5</w:t>
      </w:r>
      <w:r w:rsidRPr="001C00CD">
        <w:rPr>
          <w:rFonts w:eastAsia="標楷體" w:hint="eastAsia"/>
          <w:color w:val="000000"/>
        </w:rPr>
        <w:t>分。</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C57C68" w:rsidRPr="001C00CD" w:rsidRDefault="00C57C68" w:rsidP="009660C0">
      <w:pPr>
        <w:spacing w:line="3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十一、</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hint="eastAsia"/>
          <w:color w:val="000000"/>
        </w:rPr>
        <w:t>如有補充事項，將於</w:t>
      </w:r>
      <w:r>
        <w:rPr>
          <w:rFonts w:eastAsia="標楷體" w:hint="eastAsia"/>
          <w:color w:val="000000"/>
        </w:rPr>
        <w:t>全國高級中等以下學校教師選聘網、</w:t>
      </w:r>
      <w:r w:rsidRPr="001C00CD">
        <w:rPr>
          <w:rFonts w:eastAsia="標楷體" w:hint="eastAsia"/>
          <w:color w:val="000000"/>
        </w:rPr>
        <w:t>花蓮縣政府教育處全球資訊網、本校網站</w:t>
      </w:r>
      <w:r>
        <w:rPr>
          <w:rFonts w:eastAsia="標楷體" w:hint="eastAsia"/>
          <w:color w:val="000000"/>
        </w:rPr>
        <w:t>及</w:t>
      </w:r>
      <w:r w:rsidRPr="001C00CD">
        <w:rPr>
          <w:rFonts w:eastAsia="標楷體" w:hint="eastAsia"/>
          <w:color w:val="000000"/>
        </w:rPr>
        <w:t>門首公告。</w:t>
      </w:r>
    </w:p>
    <w:p w:rsidR="00E4770E" w:rsidRDefault="00C57C68" w:rsidP="00424D1D">
      <w:pPr>
        <w:spacing w:line="380" w:lineRule="exact"/>
        <w:ind w:leftChars="-200" w:left="720" w:hangingChars="500" w:hanging="1200"/>
        <w:rPr>
          <w:rFonts w:ascii="標楷體" w:eastAsia="標楷體" w:hAnsi="標楷體"/>
          <w:color w:val="000000"/>
          <w:szCs w:val="24"/>
        </w:rPr>
      </w:pPr>
      <w:r>
        <w:rPr>
          <w:rFonts w:eastAsia="標楷體"/>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486995">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C310F9" w:rsidRDefault="00C57C68" w:rsidP="00E4770E">
      <w:pPr>
        <w:spacing w:line="380" w:lineRule="exact"/>
        <w:ind w:leftChars="-200" w:left="720" w:hangingChars="500" w:hanging="1200"/>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p>
    <w:p w:rsidR="00C57C68" w:rsidRPr="00005A07" w:rsidRDefault="00005A07" w:rsidP="00A87E2F">
      <w:pPr>
        <w:pStyle w:val="ae"/>
      </w:pPr>
      <w:r>
        <w:rPr>
          <w:rFonts w:hint="eastAsia"/>
          <w:szCs w:val="24"/>
        </w:rPr>
        <w:t xml:space="preserve">       </w:t>
      </w:r>
      <w:r w:rsidRPr="00005A07">
        <w:rPr>
          <w:rFonts w:hint="eastAsia"/>
        </w:rPr>
        <w:t xml:space="preserve">    </w:t>
      </w:r>
      <w:r w:rsidRPr="00005A07">
        <w:rPr>
          <w:rFonts w:hint="eastAsia"/>
        </w:rPr>
        <w:t>中華民國</w:t>
      </w:r>
      <w:r>
        <w:rPr>
          <w:rFonts w:hint="eastAsia"/>
        </w:rPr>
        <w:t>108</w:t>
      </w:r>
      <w:r w:rsidRPr="00005A07">
        <w:rPr>
          <w:rFonts w:hint="eastAsia"/>
        </w:rPr>
        <w:t>年</w:t>
      </w:r>
      <w:r w:rsidRPr="00005A07">
        <w:rPr>
          <w:rFonts w:hint="eastAsia"/>
        </w:rPr>
        <w:t>6</w:t>
      </w:r>
      <w:r w:rsidRPr="00005A07">
        <w:rPr>
          <w:rFonts w:hint="eastAsia"/>
        </w:rPr>
        <w:t>月</w:t>
      </w:r>
      <w:r w:rsidR="00CF4ADC">
        <w:rPr>
          <w:rFonts w:hint="eastAsia"/>
        </w:rPr>
        <w:t>27</w:t>
      </w:r>
      <w:r w:rsidRPr="00005A07">
        <w:rPr>
          <w:rFonts w:hint="eastAsia"/>
        </w:rPr>
        <w:t>日</w:t>
      </w:r>
    </w:p>
    <w:p w:rsidR="00C57C68" w:rsidRPr="00005A07" w:rsidRDefault="00C57C68" w:rsidP="009660C0">
      <w:pPr>
        <w:spacing w:line="380" w:lineRule="exact"/>
        <w:jc w:val="distribute"/>
        <w:rPr>
          <w:rFonts w:ascii="標楷體" w:eastAsia="標楷體" w:hAnsi="標楷體"/>
          <w:color w:val="000000"/>
          <w:sz w:val="48"/>
          <w:szCs w:val="48"/>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sectPr w:rsidR="00C57C68" w:rsidRPr="009660C0" w:rsidSect="00424D1D">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3F" w:rsidRDefault="00175F3F" w:rsidP="009660C0">
      <w:r>
        <w:separator/>
      </w:r>
    </w:p>
  </w:endnote>
  <w:endnote w:type="continuationSeparator" w:id="0">
    <w:p w:rsidR="00175F3F" w:rsidRDefault="00175F3F"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璅扑擃?">
    <w:altName w:val="微軟正黑體"/>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3F" w:rsidRDefault="00175F3F" w:rsidP="009660C0">
      <w:r>
        <w:separator/>
      </w:r>
    </w:p>
  </w:footnote>
  <w:footnote w:type="continuationSeparator" w:id="0">
    <w:p w:rsidR="00175F3F" w:rsidRDefault="00175F3F"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1">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6">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0"/>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81320"/>
    <w:rsid w:val="000E2B1D"/>
    <w:rsid w:val="000E356D"/>
    <w:rsid w:val="000F5AA3"/>
    <w:rsid w:val="001444E6"/>
    <w:rsid w:val="00175F3F"/>
    <w:rsid w:val="001916DD"/>
    <w:rsid w:val="001B3CBE"/>
    <w:rsid w:val="001B554B"/>
    <w:rsid w:val="001C00CD"/>
    <w:rsid w:val="001D37E0"/>
    <w:rsid w:val="001E4FFA"/>
    <w:rsid w:val="001E58EC"/>
    <w:rsid w:val="00200770"/>
    <w:rsid w:val="00220F1E"/>
    <w:rsid w:val="0027082B"/>
    <w:rsid w:val="00273833"/>
    <w:rsid w:val="0027744B"/>
    <w:rsid w:val="002825A0"/>
    <w:rsid w:val="002A25CA"/>
    <w:rsid w:val="002D3902"/>
    <w:rsid w:val="002F1BFC"/>
    <w:rsid w:val="003116B1"/>
    <w:rsid w:val="003213C0"/>
    <w:rsid w:val="00340378"/>
    <w:rsid w:val="00340EF4"/>
    <w:rsid w:val="0035181C"/>
    <w:rsid w:val="00355500"/>
    <w:rsid w:val="00361625"/>
    <w:rsid w:val="003645C5"/>
    <w:rsid w:val="003665C9"/>
    <w:rsid w:val="00373365"/>
    <w:rsid w:val="00380EDE"/>
    <w:rsid w:val="00383A5F"/>
    <w:rsid w:val="00385540"/>
    <w:rsid w:val="00391BE6"/>
    <w:rsid w:val="003B06BB"/>
    <w:rsid w:val="003D5D91"/>
    <w:rsid w:val="00401E3E"/>
    <w:rsid w:val="00412170"/>
    <w:rsid w:val="00424D1D"/>
    <w:rsid w:val="00427BFC"/>
    <w:rsid w:val="00471FA9"/>
    <w:rsid w:val="00475CB2"/>
    <w:rsid w:val="004804DA"/>
    <w:rsid w:val="00486995"/>
    <w:rsid w:val="00497466"/>
    <w:rsid w:val="00497C31"/>
    <w:rsid w:val="004C2178"/>
    <w:rsid w:val="004D1930"/>
    <w:rsid w:val="004F6413"/>
    <w:rsid w:val="00504C5F"/>
    <w:rsid w:val="00505118"/>
    <w:rsid w:val="005574CD"/>
    <w:rsid w:val="00560DFD"/>
    <w:rsid w:val="00584298"/>
    <w:rsid w:val="005E2897"/>
    <w:rsid w:val="006669D2"/>
    <w:rsid w:val="006A5157"/>
    <w:rsid w:val="006B1EC9"/>
    <w:rsid w:val="006B3E83"/>
    <w:rsid w:val="006D11A6"/>
    <w:rsid w:val="0070694C"/>
    <w:rsid w:val="00717F17"/>
    <w:rsid w:val="00720260"/>
    <w:rsid w:val="00725502"/>
    <w:rsid w:val="00725E07"/>
    <w:rsid w:val="00732CDD"/>
    <w:rsid w:val="00763DD3"/>
    <w:rsid w:val="00773783"/>
    <w:rsid w:val="00824D63"/>
    <w:rsid w:val="00825F7E"/>
    <w:rsid w:val="008747F8"/>
    <w:rsid w:val="00892188"/>
    <w:rsid w:val="00903C61"/>
    <w:rsid w:val="00920509"/>
    <w:rsid w:val="00926C6D"/>
    <w:rsid w:val="00935989"/>
    <w:rsid w:val="00943867"/>
    <w:rsid w:val="00953DA9"/>
    <w:rsid w:val="009547F7"/>
    <w:rsid w:val="00956677"/>
    <w:rsid w:val="00962816"/>
    <w:rsid w:val="00965BF0"/>
    <w:rsid w:val="009660C0"/>
    <w:rsid w:val="0098734B"/>
    <w:rsid w:val="009C25D7"/>
    <w:rsid w:val="009F1A8E"/>
    <w:rsid w:val="00A05929"/>
    <w:rsid w:val="00A30E80"/>
    <w:rsid w:val="00A43C6A"/>
    <w:rsid w:val="00A647A5"/>
    <w:rsid w:val="00A742FB"/>
    <w:rsid w:val="00A87E2F"/>
    <w:rsid w:val="00AC4A47"/>
    <w:rsid w:val="00AD6CCA"/>
    <w:rsid w:val="00AE1FAF"/>
    <w:rsid w:val="00B143E8"/>
    <w:rsid w:val="00B26994"/>
    <w:rsid w:val="00BA3E07"/>
    <w:rsid w:val="00BB3E8D"/>
    <w:rsid w:val="00BD4DC8"/>
    <w:rsid w:val="00C014BE"/>
    <w:rsid w:val="00C310F9"/>
    <w:rsid w:val="00C511ED"/>
    <w:rsid w:val="00C552A7"/>
    <w:rsid w:val="00C57C68"/>
    <w:rsid w:val="00C837D5"/>
    <w:rsid w:val="00CB532E"/>
    <w:rsid w:val="00CC509E"/>
    <w:rsid w:val="00CF180A"/>
    <w:rsid w:val="00CF4ADC"/>
    <w:rsid w:val="00D31484"/>
    <w:rsid w:val="00D375E7"/>
    <w:rsid w:val="00D53265"/>
    <w:rsid w:val="00D53A9B"/>
    <w:rsid w:val="00D94274"/>
    <w:rsid w:val="00DF2198"/>
    <w:rsid w:val="00E016A3"/>
    <w:rsid w:val="00E03B49"/>
    <w:rsid w:val="00E4567A"/>
    <w:rsid w:val="00E4770E"/>
    <w:rsid w:val="00ED34C0"/>
    <w:rsid w:val="00EF6E35"/>
    <w:rsid w:val="00F00DB7"/>
    <w:rsid w:val="00FB5F10"/>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c.edu.tw/" TargetMode="External"/><Relationship Id="rId5" Type="http://schemas.openxmlformats.org/officeDocument/2006/relationships/settings" Target="settings.xml"/><Relationship Id="rId10" Type="http://schemas.openxmlformats.org/officeDocument/2006/relationships/hyperlink" Target="http://www.kfps.hlc.edu.tw" TargetMode="External"/><Relationship Id="rId4" Type="http://schemas.microsoft.com/office/2007/relationships/stylesWithEffects" Target="stylesWithEffects.xml"/><Relationship Id="rId9" Type="http://schemas.openxmlformats.org/officeDocument/2006/relationships/hyperlink" Target="http://www.hlc.edu.tw/&#65289;&#21450;&#26412;&#26657;&#32178;&#3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FF054-5F81-4854-9D5B-AD99FDC2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600</Words>
  <Characters>3423</Characters>
  <Application>Microsoft Office Word</Application>
  <DocSecurity>0</DocSecurity>
  <Lines>28</Lines>
  <Paragraphs>8</Paragraphs>
  <ScaleCrop>false</ScaleCrop>
  <Company>C.M.T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Windows 使用者</cp:lastModifiedBy>
  <cp:revision>12</cp:revision>
  <cp:lastPrinted>2019-06-06T00:32:00Z</cp:lastPrinted>
  <dcterms:created xsi:type="dcterms:W3CDTF">2019-06-06T00:37:00Z</dcterms:created>
  <dcterms:modified xsi:type="dcterms:W3CDTF">2019-06-27T07:52:00Z</dcterms:modified>
</cp:coreProperties>
</file>