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6" w:rsidRDefault="00CA6BCC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572250" cy="947737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3F26" w:rsidRDefault="00C4206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日期：</w:t>
                            </w:r>
                            <w:r w:rsidR="001F7964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109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年</w:t>
                            </w:r>
                            <w:r w:rsidR="001F7964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月</w:t>
                            </w:r>
                            <w:r w:rsidR="001F7964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日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  <w:t>民眾自填版</w:t>
                            </w:r>
                          </w:p>
                          <w:p w:rsidR="00003F26" w:rsidRPr="00951FAC" w:rsidRDefault="0091071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51F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國立花蓮特殊教育學校</w:t>
                            </w:r>
                            <w:r w:rsidR="00951F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1FAC" w:rsidRPr="00951F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110適性輔導安置花蓮區宣導說明會</w:t>
                            </w:r>
                          </w:p>
                          <w:p w:rsidR="00951FAC" w:rsidRPr="00951FAC" w:rsidRDefault="00C4206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51FA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因應「COVID-19(武漢肺炎)」</w:t>
                            </w:r>
                          </w:p>
                          <w:p w:rsidR="00003F26" w:rsidRPr="00951FAC" w:rsidRDefault="00C42069">
                            <w:pPr>
                              <w:spacing w:line="4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1FA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防疫新生活運動</w:t>
                            </w:r>
                            <w:proofErr w:type="gramStart"/>
                            <w:r w:rsidRPr="00951FA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實聯制登記</w:t>
                            </w:r>
                            <w:proofErr w:type="gramEnd"/>
                            <w:r w:rsidRPr="00951FA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  <w:tbl>
                            <w:tblPr>
                              <w:tblW w:w="1017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84"/>
                              <w:gridCol w:w="5089"/>
                            </w:tblGrid>
                            <w:tr w:rsidR="00003F26" w:rsidTr="00465AB2">
                              <w:trPr>
                                <w:trHeight w:val="821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 w:rsidRPr="001F7964"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465AB2">
                              <w:trPr>
                                <w:trHeight w:val="1635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1位主要聯絡人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3F15C6" w:rsidP="003F15C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(</w:t>
                                  </w:r>
                                  <w:r w:rsidRPr="003F15C6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學校</w:t>
                                  </w:r>
                                  <w:r w:rsidR="00F86F81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名稱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)</w:t>
                                  </w:r>
                                  <w:r w:rsidRPr="003F15C6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帶隊老師簽名)</w:t>
                                  </w:r>
                                </w:p>
                              </w:tc>
                            </w:tr>
                            <w:tr w:rsidR="00003F26" w:rsidTr="00465AB2">
                              <w:trPr>
                                <w:trHeight w:val="1019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聯繫方式</w:t>
                                  </w:r>
                                  <w:proofErr w:type="gramStart"/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例：手機、家用或公司電話…</w:t>
                                  </w:r>
                                  <w:proofErr w:type="gramStart"/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465AB2">
                              <w:trPr>
                                <w:trHeight w:val="563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同行人數</w:t>
                                  </w:r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要聯絡人於28天內須能聯絡同行所有人</w:t>
                                  </w:r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03F26" w:rsidTr="00465AB2">
                              <w:trPr>
                                <w:trHeight w:val="1006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欲使用場地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3F15C6" w:rsidP="001F796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花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特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校園及</w:t>
                                  </w:r>
                                  <w:r w:rsidR="001F7964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體育館</w:t>
                                  </w:r>
                                </w:p>
                              </w:tc>
                            </w:tr>
                            <w:tr w:rsidR="00003F26" w:rsidTr="00465AB2">
                              <w:trPr>
                                <w:trHeight w:val="3090"/>
                              </w:trPr>
                              <w:tc>
                                <w:tcPr>
                                  <w:tcW w:w="5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3F26" w:rsidRDefault="00C42069" w:rsidP="00465A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備註</w:t>
                                  </w:r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特殊事項紀錄說明</w:t>
                                  </w:r>
                                  <w:r w:rsidR="00465AB2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3F26" w:rsidRDefault="00003F26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3F26" w:rsidRDefault="00C42069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備註：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為維持國內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情之穩定控制，本場所配合政府「COVID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19（武漢肺炎）」防疫新生活運動，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實聯制措施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。依據「個人資料保護法之特定目的及個人資料之類別」代號012公共衛生或傳染病防治之特定目的，蒐集以上個人資料，且不得為目的外利用。所蒐集之資料僅保存 28 日，屆期銷毀。感謝您的配合。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個人資料利用之對象及方式：為防堵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疫情而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有必要時，得提供衛生主管機關依傳染病防治法等規定進行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 xml:space="preserve">情調查及聯繫使用。 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當事人就其個人資料得依個人資料保護法規定，向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國立花蓮特殊教育學校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行使權利，包括查詢或請求閱覽、請求製給複製本、請求補充或更正、請求停止處理或利用、請求刪除等。</w:t>
                            </w:r>
                          </w:p>
                          <w:p w:rsidR="00003F26" w:rsidRDefault="00C42069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當事人如無法配合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作業，將無法進入場館或參與活動。</w:t>
                            </w:r>
                          </w:p>
                          <w:p w:rsidR="00003F26" w:rsidRPr="00465AB2" w:rsidRDefault="00C42069" w:rsidP="00465AB2">
                            <w:pPr>
                              <w:pStyle w:val="a5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其他相關措施說明，請參閱http://at.cdc.tw/8QI4hA。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5pt;margin-top:0;width:517.5pt;height:7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" strokeweight=".26467mm">
                <v:path arrowok="t"/>
                <v:textbox>
                  <w:txbxContent>
                    <w:p w:rsidR="00003F26" w:rsidRDefault="00C4206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日期：</w:t>
                      </w:r>
                      <w:r w:rsidR="001F7964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109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年</w:t>
                      </w:r>
                      <w:r w:rsidR="001F7964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月</w:t>
                      </w:r>
                      <w:r w:rsidR="001F7964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18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日            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  <w:t>民眾自填版</w:t>
                      </w:r>
                    </w:p>
                    <w:p w:rsidR="00003F26" w:rsidRPr="00951FAC" w:rsidRDefault="0091071D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951F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國立花蓮特殊教育學校</w:t>
                      </w:r>
                      <w:r w:rsidR="00951F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51FAC" w:rsidRPr="00951F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110適性輔導安置花蓮區宣導說明會</w:t>
                      </w:r>
                    </w:p>
                    <w:p w:rsidR="00951FAC" w:rsidRPr="00951FAC" w:rsidRDefault="00C4206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51FA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因應「COVID-19(武漢肺炎)」</w:t>
                      </w:r>
                    </w:p>
                    <w:p w:rsidR="00003F26" w:rsidRPr="00951FAC" w:rsidRDefault="00C42069">
                      <w:pPr>
                        <w:spacing w:line="4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51FA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防疫新生活運動</w:t>
                      </w:r>
                      <w:proofErr w:type="gramStart"/>
                      <w:r w:rsidRPr="00951FA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實聯制登記</w:t>
                      </w:r>
                      <w:proofErr w:type="gramEnd"/>
                      <w:r w:rsidRPr="00951FA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表</w:t>
                      </w:r>
                    </w:p>
                    <w:tbl>
                      <w:tblPr>
                        <w:tblW w:w="1017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84"/>
                        <w:gridCol w:w="5089"/>
                      </w:tblGrid>
                      <w:tr w:rsidR="00003F26" w:rsidTr="00465AB2">
                        <w:trPr>
                          <w:trHeight w:val="821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 w:rsidRPr="001F7964">
                              <w:rPr>
                                <w:rFonts w:ascii="標楷體" w:eastAsia="標楷體" w:hAnsi="標楷體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465AB2">
                        <w:trPr>
                          <w:trHeight w:val="1635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1位主要聯絡人</w:t>
                            </w:r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3F15C6" w:rsidP="003F15C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(</w:t>
                            </w:r>
                            <w:r w:rsidRPr="003F15C6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學校</w:t>
                            </w:r>
                            <w:r w:rsidR="00F86F8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)</w:t>
                            </w:r>
                            <w:r w:rsidRPr="003F15C6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帶隊老師簽名)</w:t>
                            </w:r>
                          </w:p>
                        </w:tc>
                      </w:tr>
                      <w:tr w:rsidR="00003F26" w:rsidTr="00465AB2">
                        <w:trPr>
                          <w:trHeight w:val="1019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聯繫方式</w:t>
                            </w:r>
                            <w:proofErr w:type="gramStart"/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例：手機、家用或公司電話…</w:t>
                            </w:r>
                            <w:proofErr w:type="gramStart"/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465AB2">
                        <w:trPr>
                          <w:trHeight w:val="563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同行人數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要聯絡人於28天內須能聯絡同行所有人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03F26" w:rsidTr="00465AB2">
                        <w:trPr>
                          <w:trHeight w:val="1006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欲使用場地</w:t>
                            </w:r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3F15C6" w:rsidP="001F796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校園及</w:t>
                            </w:r>
                            <w:r w:rsidR="001F7964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體育館</w:t>
                            </w:r>
                          </w:p>
                        </w:tc>
                      </w:tr>
                      <w:tr w:rsidR="00003F26" w:rsidTr="00465AB2">
                        <w:trPr>
                          <w:trHeight w:val="3090"/>
                        </w:trPr>
                        <w:tc>
                          <w:tcPr>
                            <w:tcW w:w="5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3F26" w:rsidRDefault="00C42069" w:rsidP="00465AB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備註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特殊事項紀錄說明</w:t>
                            </w:r>
                            <w:r w:rsidR="00465AB2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0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3F26" w:rsidRDefault="00003F26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003F26" w:rsidRDefault="00C42069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備註：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為維持國內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情之穩定控制，本場所配合政府「COVID</w:t>
                      </w:r>
                      <w:r w:rsidR="00465AB2">
                        <w:rPr>
                          <w:rFonts w:ascii="標楷體" w:eastAsia="標楷體" w:hAnsi="標楷體" w:hint="eastAsia"/>
                          <w:szCs w:val="20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19（武漢肺炎）」防疫新生活運動，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實聯制措施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。依據「個人資料保護法之特定目的及個人資料之類別」代號012公共衛生或傳染病防治之特定目的，蒐集以上個人資料，且不得為目的外利用。所蒐集之資料僅保存 28 日，屆期銷毀。感謝您的配合。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個人資料利用之對象及方式：為防堵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疫情而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有必要時，得提供衛生主管機關依傳染病防治法等規定進行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 xml:space="preserve">情調查及聯繫使用。 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當事人就其個人資料得依個人資料保護法規定，向</w:t>
                      </w:r>
                      <w:r w:rsidR="00465AB2">
                        <w:rPr>
                          <w:rFonts w:ascii="標楷體" w:eastAsia="標楷體" w:hAnsi="標楷體" w:hint="eastAsia"/>
                          <w:szCs w:val="20"/>
                        </w:rPr>
                        <w:t>國立花蓮特殊教育學校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行使權利，包括查詢或請求閱覽、請求製給複製本、請求補充或更正、請求停止處理或利用、請求刪除等。</w:t>
                      </w:r>
                    </w:p>
                    <w:p w:rsidR="00003F26" w:rsidRDefault="00C42069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當事人如無法配合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作業，將無法進入場館或參與活動。</w:t>
                      </w:r>
                    </w:p>
                    <w:p w:rsidR="00003F26" w:rsidRPr="00465AB2" w:rsidRDefault="00C42069" w:rsidP="00465AB2">
                      <w:pPr>
                        <w:pStyle w:val="a5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both"/>
                        <w:rPr>
                          <w:rFonts w:ascii="標楷體" w:eastAsia="標楷體" w:hAnsi="標楷體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其他相關措施說明，請參閱http://at.cdc.tw/8QI4hA。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3F26" w:rsidSect="00465AB2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74" w:rsidRDefault="00B61B74">
      <w:r>
        <w:separator/>
      </w:r>
    </w:p>
  </w:endnote>
  <w:endnote w:type="continuationSeparator" w:id="0">
    <w:p w:rsidR="00B61B74" w:rsidRDefault="00B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74" w:rsidRDefault="00B61B74">
      <w:r>
        <w:rPr>
          <w:color w:val="000000"/>
        </w:rPr>
        <w:separator/>
      </w:r>
    </w:p>
  </w:footnote>
  <w:footnote w:type="continuationSeparator" w:id="0">
    <w:p w:rsidR="00B61B74" w:rsidRDefault="00B6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6"/>
    <w:rsid w:val="00003F26"/>
    <w:rsid w:val="000D07B6"/>
    <w:rsid w:val="001F7964"/>
    <w:rsid w:val="00236EA1"/>
    <w:rsid w:val="003F15C6"/>
    <w:rsid w:val="00465AB2"/>
    <w:rsid w:val="005939BC"/>
    <w:rsid w:val="005F1A4B"/>
    <w:rsid w:val="00636CF1"/>
    <w:rsid w:val="00866DB4"/>
    <w:rsid w:val="0091071D"/>
    <w:rsid w:val="00951FAC"/>
    <w:rsid w:val="009600E1"/>
    <w:rsid w:val="00B61B74"/>
    <w:rsid w:val="00C42069"/>
    <w:rsid w:val="00CA6BCC"/>
    <w:rsid w:val="00EC097C"/>
    <w:rsid w:val="00F86F81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66DB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sid w:val="00866DB4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rsid w:val="00866DB4"/>
    <w:pPr>
      <w:ind w:left="480"/>
    </w:pPr>
  </w:style>
  <w:style w:type="paragraph" w:styleId="a6">
    <w:name w:val="head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866DB4"/>
    <w:rPr>
      <w:sz w:val="20"/>
      <w:szCs w:val="20"/>
    </w:rPr>
  </w:style>
  <w:style w:type="paragraph" w:styleId="a8">
    <w:name w:val="foot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866DB4"/>
    <w:rPr>
      <w:sz w:val="20"/>
      <w:szCs w:val="20"/>
    </w:rPr>
  </w:style>
  <w:style w:type="paragraph" w:customStyle="1" w:styleId="Default">
    <w:name w:val="Default"/>
    <w:rsid w:val="00866DB4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66DB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sid w:val="00866DB4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rsid w:val="00866DB4"/>
    <w:pPr>
      <w:ind w:left="480"/>
    </w:pPr>
  </w:style>
  <w:style w:type="paragraph" w:styleId="a6">
    <w:name w:val="head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866DB4"/>
    <w:rPr>
      <w:sz w:val="20"/>
      <w:szCs w:val="20"/>
    </w:rPr>
  </w:style>
  <w:style w:type="paragraph" w:styleId="a8">
    <w:name w:val="footer"/>
    <w:basedOn w:val="a"/>
    <w:rsid w:val="00866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866DB4"/>
    <w:rPr>
      <w:sz w:val="20"/>
      <w:szCs w:val="20"/>
    </w:rPr>
  </w:style>
  <w:style w:type="paragraph" w:customStyle="1" w:styleId="Default">
    <w:name w:val="Default"/>
    <w:rsid w:val="00866DB4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趙志雄</dc:creator>
  <cp:lastModifiedBy>黃文瑾</cp:lastModifiedBy>
  <cp:revision>7</cp:revision>
  <cp:lastPrinted>2020-12-15T01:34:00Z</cp:lastPrinted>
  <dcterms:created xsi:type="dcterms:W3CDTF">2020-12-15T01:35:00Z</dcterms:created>
  <dcterms:modified xsi:type="dcterms:W3CDTF">2020-12-16T01:00:00Z</dcterms:modified>
</cp:coreProperties>
</file>