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C6" w:rsidRPr="009053C6" w:rsidRDefault="00AF49E8" w:rsidP="00AF49E8">
      <w:pPr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9053C6">
        <w:rPr>
          <w:rFonts w:ascii="標楷體" w:eastAsia="標楷體" w:hAnsi="標楷體" w:hint="eastAsia"/>
          <w:b/>
          <w:color w:val="000000" w:themeColor="text1"/>
          <w:sz w:val="28"/>
        </w:rPr>
        <w:t>花蓮縣108學年度建置國民中小學教育長期資料庫學生基本學習能力施測</w:t>
      </w:r>
    </w:p>
    <w:p w:rsidR="00AF49E8" w:rsidRPr="009053C6" w:rsidRDefault="00AF49E8" w:rsidP="009053C6">
      <w:pPr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9053C6">
        <w:rPr>
          <w:rFonts w:ascii="標楷體" w:eastAsia="標楷體" w:hAnsi="標楷體" w:hint="eastAsia"/>
          <w:b/>
          <w:color w:val="000000" w:themeColor="text1"/>
          <w:sz w:val="28"/>
        </w:rPr>
        <w:t>說明會問答集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4"/>
        <w:gridCol w:w="3962"/>
        <w:gridCol w:w="5466"/>
      </w:tblGrid>
      <w:tr w:rsidR="009053C6" w:rsidRPr="009053C6" w:rsidTr="00EC0B80"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AF49E8" w:rsidRPr="009053C6" w:rsidRDefault="00AF49E8" w:rsidP="00AF49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題目類型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:rsidR="00AF49E8" w:rsidRPr="009053C6" w:rsidRDefault="00AF49E8" w:rsidP="00AF49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問題</w:t>
            </w:r>
          </w:p>
        </w:tc>
        <w:tc>
          <w:tcPr>
            <w:tcW w:w="5466" w:type="dxa"/>
            <w:tcBorders>
              <w:bottom w:val="single" w:sz="4" w:space="0" w:color="auto"/>
            </w:tcBorders>
            <w:vAlign w:val="center"/>
          </w:tcPr>
          <w:p w:rsidR="00AF49E8" w:rsidRPr="009053C6" w:rsidRDefault="00AF49E8" w:rsidP="00AF49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處理方式</w:t>
            </w:r>
          </w:p>
        </w:tc>
      </w:tr>
      <w:tr w:rsidR="009053C6" w:rsidRPr="009053C6" w:rsidTr="00EE65BE"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3D" w:rsidRPr="009053C6" w:rsidRDefault="00A8453D" w:rsidP="00AF49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領卡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3D" w:rsidRPr="009053C6" w:rsidRDefault="00A8453D" w:rsidP="00AF49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可否早上8點半領卡?</w:t>
            </w:r>
          </w:p>
        </w:tc>
        <w:tc>
          <w:tcPr>
            <w:tcW w:w="5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3D" w:rsidRPr="009053C6" w:rsidRDefault="00A8453D" w:rsidP="00AF49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請於5月20日自上午8點30分至17點30分前至本府教育處第三會議室完成領卡作業，如若中午要領卡，請至課程科。</w:t>
            </w:r>
          </w:p>
        </w:tc>
      </w:tr>
      <w:tr w:rsidR="009053C6" w:rsidRPr="009053C6" w:rsidTr="00EE65BE"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3D" w:rsidRPr="009053C6" w:rsidRDefault="00A8453D" w:rsidP="00AF49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3D" w:rsidRPr="009053C6" w:rsidRDefault="00A8453D" w:rsidP="00AF49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可否5月21領卡?</w:t>
            </w:r>
          </w:p>
        </w:tc>
        <w:tc>
          <w:tcPr>
            <w:tcW w:w="5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3D" w:rsidRPr="009053C6" w:rsidRDefault="00A8453D" w:rsidP="00AF49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53C6" w:rsidRPr="009053C6" w:rsidTr="00EE65BE"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3D" w:rsidRPr="009053C6" w:rsidRDefault="00A8453D" w:rsidP="00AF49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3D" w:rsidRPr="009053C6" w:rsidRDefault="00A8453D" w:rsidP="00AF49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無法於早上9點至12點此時段領卡?</w:t>
            </w:r>
          </w:p>
        </w:tc>
        <w:tc>
          <w:tcPr>
            <w:tcW w:w="5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3D" w:rsidRPr="009053C6" w:rsidRDefault="00A8453D" w:rsidP="00AF49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53C6" w:rsidRPr="009053C6" w:rsidTr="00EE65BE"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E8" w:rsidRPr="009053C6" w:rsidRDefault="00AF49E8" w:rsidP="00AF49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E8" w:rsidRPr="009053C6" w:rsidRDefault="00AF49E8" w:rsidP="00AF49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可否代領?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E8" w:rsidRPr="009053C6" w:rsidRDefault="00A8453D" w:rsidP="00AF49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如有要請他校帶領卡，請代領人於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簽領欄寫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上所屬單位及姓名。</w:t>
            </w:r>
          </w:p>
        </w:tc>
      </w:tr>
      <w:tr w:rsidR="006E0F7A" w:rsidRPr="009053C6" w:rsidTr="00EE65BE">
        <w:tc>
          <w:tcPr>
            <w:tcW w:w="1254" w:type="dxa"/>
            <w:vMerge w:val="restart"/>
            <w:tcBorders>
              <w:top w:val="single" w:sz="4" w:space="0" w:color="auto"/>
            </w:tcBorders>
            <w:vAlign w:val="center"/>
          </w:tcPr>
          <w:p w:rsidR="006E0F7A" w:rsidRPr="009053C6" w:rsidRDefault="006E0F7A" w:rsidP="00A845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施</w:t>
            </w:r>
          </w:p>
          <w:p w:rsidR="006E0F7A" w:rsidRPr="009053C6" w:rsidRDefault="006E0F7A" w:rsidP="00A845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測</w:t>
            </w:r>
          </w:p>
          <w:p w:rsidR="006E0F7A" w:rsidRPr="009053C6" w:rsidRDefault="006E0F7A" w:rsidP="00A845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  <w:p w:rsidR="006E0F7A" w:rsidRPr="009053C6" w:rsidRDefault="006E0F7A" w:rsidP="00A845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間</w:t>
            </w:r>
          </w:p>
        </w:tc>
        <w:tc>
          <w:tcPr>
            <w:tcW w:w="3962" w:type="dxa"/>
            <w:tcBorders>
              <w:top w:val="single" w:sz="4" w:space="0" w:color="auto"/>
            </w:tcBorders>
            <w:vAlign w:val="center"/>
          </w:tcPr>
          <w:p w:rsidR="006E0F7A" w:rsidRPr="009053C6" w:rsidRDefault="006E0F7A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試題說明後一定要等敲鐘才能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作答嗎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?還是說明完就可以作答?</w:t>
            </w:r>
          </w:p>
        </w:tc>
        <w:tc>
          <w:tcPr>
            <w:tcW w:w="5466" w:type="dxa"/>
            <w:tcBorders>
              <w:top w:val="single" w:sz="4" w:space="0" w:color="auto"/>
            </w:tcBorders>
            <w:vAlign w:val="center"/>
          </w:tcPr>
          <w:p w:rsidR="006E0F7A" w:rsidRPr="009053C6" w:rsidRDefault="006E0F7A" w:rsidP="00A8453D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本次施測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每科共有兩</w:t>
            </w:r>
            <w:bookmarkStart w:id="0" w:name="_GoBack"/>
            <w:bookmarkEnd w:id="0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個鐘聲:</w:t>
            </w:r>
          </w:p>
          <w:p w:rsidR="006E0F7A" w:rsidRPr="009053C6" w:rsidRDefault="006E0F7A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b/>
                <w:color w:val="000000" w:themeColor="text1"/>
              </w:rPr>
              <w:t>第一個鐘聲為預備鐘</w:t>
            </w:r>
            <w:r w:rsidRPr="009053C6">
              <w:rPr>
                <w:rFonts w:ascii="標楷體" w:eastAsia="標楷體" w:hAnsi="標楷體" w:hint="eastAsia"/>
                <w:color w:val="000000" w:themeColor="text1"/>
              </w:rPr>
              <w:t>:第一個鐘聲響起後，監考老師進行施測說明，並請學生檢查答案卡上基本資料、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於題本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 xml:space="preserve">封面書寫基本資料。                                           </w:t>
            </w:r>
            <w:r w:rsidRPr="009053C6">
              <w:rPr>
                <w:rFonts w:ascii="標楷體" w:eastAsia="標楷體" w:hAnsi="標楷體" w:hint="eastAsia"/>
                <w:b/>
                <w:color w:val="000000" w:themeColor="text1"/>
              </w:rPr>
              <w:t>第二</w:t>
            </w:r>
            <w:proofErr w:type="gramStart"/>
            <w:r w:rsidRPr="009053C6">
              <w:rPr>
                <w:rFonts w:ascii="標楷體" w:eastAsia="標楷體" w:hAnsi="標楷體" w:hint="eastAsia"/>
                <w:b/>
                <w:color w:val="000000" w:themeColor="text1"/>
              </w:rPr>
              <w:t>個</w:t>
            </w:r>
            <w:proofErr w:type="gramEnd"/>
            <w:r w:rsidRPr="009053C6">
              <w:rPr>
                <w:rFonts w:ascii="標楷體" w:eastAsia="標楷體" w:hAnsi="標楷體" w:hint="eastAsia"/>
                <w:b/>
                <w:color w:val="000000" w:themeColor="text1"/>
              </w:rPr>
              <w:t>鐘聲為正式</w:t>
            </w:r>
            <w:proofErr w:type="gramStart"/>
            <w:r w:rsidRPr="009053C6">
              <w:rPr>
                <w:rFonts w:ascii="標楷體" w:eastAsia="標楷體" w:hAnsi="標楷體" w:hint="eastAsia"/>
                <w:b/>
                <w:color w:val="000000" w:themeColor="text1"/>
              </w:rPr>
              <w:t>施測鐘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:第二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鐘聲響起後，學生才能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翻開題本進行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作答。</w:t>
            </w:r>
          </w:p>
        </w:tc>
      </w:tr>
      <w:tr w:rsidR="006E0F7A" w:rsidRPr="009053C6" w:rsidTr="006E0F7A">
        <w:trPr>
          <w:trHeight w:val="171"/>
        </w:trPr>
        <w:tc>
          <w:tcPr>
            <w:tcW w:w="1254" w:type="dxa"/>
            <w:vMerge/>
            <w:vAlign w:val="center"/>
          </w:tcPr>
          <w:p w:rsidR="006E0F7A" w:rsidRPr="009053C6" w:rsidRDefault="006E0F7A" w:rsidP="00A845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6E0F7A" w:rsidRPr="009053C6" w:rsidRDefault="006E0F7A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國小施測科目時程是從9:15的考試說明開始所以9:00~9:15是下課時間嗎?</w:t>
            </w:r>
          </w:p>
        </w:tc>
        <w:tc>
          <w:tcPr>
            <w:tcW w:w="5466" w:type="dxa"/>
            <w:vAlign w:val="center"/>
          </w:tcPr>
          <w:p w:rsidR="006E0F7A" w:rsidRPr="009053C6" w:rsidRDefault="006E0F7A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小各科施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測時間請參閱「花蓮縣108學年度建置國民中小學教育長期資料庫學生基本學習能力施測說明」，業公告於處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公告(編號:69580)</w:t>
            </w:r>
          </w:p>
        </w:tc>
      </w:tr>
      <w:tr w:rsidR="006E0F7A" w:rsidRPr="009053C6" w:rsidTr="006E0F7A">
        <w:trPr>
          <w:trHeight w:val="180"/>
        </w:trPr>
        <w:tc>
          <w:tcPr>
            <w:tcW w:w="1254" w:type="dxa"/>
            <w:vMerge/>
            <w:vAlign w:val="center"/>
          </w:tcPr>
          <w:p w:rsidR="006E0F7A" w:rsidRPr="009053C6" w:rsidRDefault="006E0F7A" w:rsidP="00A845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6E0F7A" w:rsidRPr="009053C6" w:rsidRDefault="006E0F7A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預備鐘聲5分鐘可以改廣播嗎?</w:t>
            </w:r>
          </w:p>
        </w:tc>
        <w:tc>
          <w:tcPr>
            <w:tcW w:w="5466" w:type="dxa"/>
            <w:vAlign w:val="center"/>
          </w:tcPr>
          <w:p w:rsidR="006E0F7A" w:rsidRPr="009053C6" w:rsidRDefault="006E0F7A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只要能夠清楚分辨施測說明、正式施測即可</w:t>
            </w:r>
          </w:p>
        </w:tc>
      </w:tr>
      <w:tr w:rsidR="006E0F7A" w:rsidRPr="009053C6" w:rsidTr="006E0F7A">
        <w:trPr>
          <w:trHeight w:val="1483"/>
        </w:trPr>
        <w:tc>
          <w:tcPr>
            <w:tcW w:w="1254" w:type="dxa"/>
            <w:vMerge/>
            <w:vAlign w:val="center"/>
          </w:tcPr>
          <w:p w:rsidR="006E0F7A" w:rsidRPr="009053C6" w:rsidRDefault="006E0F7A" w:rsidP="00A845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6E0F7A" w:rsidRPr="009053C6" w:rsidRDefault="006E0F7A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5/18最新版的第一頁之</w:t>
            </w:r>
            <w:proofErr w:type="gramStart"/>
            <w:r w:rsidRPr="009053C6">
              <w:rPr>
                <w:rFonts w:ascii="標楷體" w:eastAsia="標楷體" w:hAnsi="標楷體"/>
                <w:color w:val="000000" w:themeColor="text1"/>
              </w:rPr>
              <w:t>”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貳</w:t>
            </w:r>
            <w:proofErr w:type="gramStart"/>
            <w:r w:rsidRPr="009053C6">
              <w:rPr>
                <w:rFonts w:ascii="標楷體" w:eastAsia="標楷體" w:hAnsi="標楷體"/>
                <w:color w:val="000000" w:themeColor="text1"/>
              </w:rPr>
              <w:t>”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，呈現的國小施測時間為09:25至12:00</w:t>
            </w:r>
          </w:p>
        </w:tc>
        <w:tc>
          <w:tcPr>
            <w:tcW w:w="5466" w:type="dxa"/>
            <w:vAlign w:val="center"/>
          </w:tcPr>
          <w:p w:rsidR="006E0F7A" w:rsidRPr="009053C6" w:rsidRDefault="006E0F7A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業修正相關資訊，請參閱「花蓮縣108學年度建置國民中小學教育長期資料庫學生基本學習能力施測說明」，業公告於處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公告(編號:69580)</w:t>
            </w:r>
          </w:p>
        </w:tc>
      </w:tr>
      <w:tr w:rsidR="006E0F7A" w:rsidRPr="009053C6" w:rsidTr="006E0F7A">
        <w:trPr>
          <w:trHeight w:val="441"/>
        </w:trPr>
        <w:tc>
          <w:tcPr>
            <w:tcW w:w="1254" w:type="dxa"/>
            <w:vMerge/>
            <w:vAlign w:val="center"/>
          </w:tcPr>
          <w:p w:rsidR="006E0F7A" w:rsidRPr="009053C6" w:rsidRDefault="006E0F7A" w:rsidP="00A845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6E0F7A" w:rsidRPr="006E0F7A" w:rsidRDefault="006E0F7A" w:rsidP="00A8453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E0F7A">
              <w:rPr>
                <w:rFonts w:ascii="標楷體" w:eastAsia="標楷體" w:hAnsi="標楷體" w:hint="eastAsia"/>
                <w:color w:val="FF0000"/>
              </w:rPr>
              <w:t>何時可以發答案卡、</w:t>
            </w:r>
            <w:proofErr w:type="gramStart"/>
            <w:r w:rsidRPr="006E0F7A">
              <w:rPr>
                <w:rFonts w:ascii="標楷體" w:eastAsia="標楷體" w:hAnsi="標楷體" w:hint="eastAsia"/>
                <w:color w:val="FF0000"/>
              </w:rPr>
              <w:t>試卷題本</w:t>
            </w:r>
            <w:proofErr w:type="gramEnd"/>
            <w:r w:rsidRPr="006E0F7A">
              <w:rPr>
                <w:rFonts w:ascii="標楷體" w:eastAsia="標楷體" w:hAnsi="標楷體" w:hint="eastAsia"/>
                <w:color w:val="FF0000"/>
              </w:rPr>
              <w:t>?</w:t>
            </w:r>
          </w:p>
        </w:tc>
        <w:tc>
          <w:tcPr>
            <w:tcW w:w="5466" w:type="dxa"/>
            <w:vAlign w:val="center"/>
          </w:tcPr>
          <w:p w:rsidR="006E0F7A" w:rsidRPr="006E0F7A" w:rsidRDefault="006E0F7A" w:rsidP="00A8453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E0F7A">
              <w:rPr>
                <w:rFonts w:ascii="標楷體" w:eastAsia="標楷體" w:hAnsi="標楷體" w:hint="eastAsia"/>
                <w:color w:val="FF0000"/>
              </w:rPr>
              <w:t>一、請在施測說明的5分鐘發答案卡給學生。</w:t>
            </w:r>
          </w:p>
          <w:p w:rsidR="006E0F7A" w:rsidRPr="006E0F7A" w:rsidRDefault="006E0F7A" w:rsidP="006E0F7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E0F7A">
              <w:rPr>
                <w:rFonts w:ascii="標楷體" w:eastAsia="標楷體" w:hAnsi="標楷體" w:hint="eastAsia"/>
                <w:color w:val="FF0000"/>
              </w:rPr>
              <w:t>二、</w:t>
            </w:r>
            <w:proofErr w:type="gramStart"/>
            <w:r w:rsidRPr="006E0F7A">
              <w:rPr>
                <w:rFonts w:ascii="標楷體" w:eastAsia="標楷體" w:hAnsi="標楷體" w:hint="eastAsia"/>
                <w:color w:val="FF0000"/>
              </w:rPr>
              <w:t>試卷題本在答案卡發完</w:t>
            </w:r>
            <w:proofErr w:type="gramEnd"/>
            <w:r w:rsidRPr="006E0F7A">
              <w:rPr>
                <w:rFonts w:ascii="標楷體" w:eastAsia="標楷體" w:hAnsi="標楷體" w:hint="eastAsia"/>
                <w:color w:val="FF0000"/>
              </w:rPr>
              <w:t>後即可發給學生(</w:t>
            </w:r>
            <w:proofErr w:type="gramStart"/>
            <w:r w:rsidRPr="006E0F7A">
              <w:rPr>
                <w:rFonts w:ascii="標楷體" w:eastAsia="標楷體" w:hAnsi="標楷體" w:hint="eastAsia"/>
                <w:color w:val="FF0000"/>
              </w:rPr>
              <w:t>題本正面</w:t>
            </w:r>
            <w:proofErr w:type="gramEnd"/>
            <w:r w:rsidRPr="006E0F7A">
              <w:rPr>
                <w:rFonts w:ascii="標楷體" w:eastAsia="標楷體" w:hAnsi="標楷體" w:hint="eastAsia"/>
                <w:color w:val="FF0000"/>
              </w:rPr>
              <w:t>朝上)，但請學生</w:t>
            </w:r>
            <w:proofErr w:type="gramStart"/>
            <w:r w:rsidRPr="006E0F7A">
              <w:rPr>
                <w:rFonts w:ascii="標楷體" w:eastAsia="標楷體" w:hAnsi="標楷體" w:hint="eastAsia"/>
                <w:color w:val="FF0000"/>
              </w:rPr>
              <w:t>勿翻閱題本</w:t>
            </w:r>
            <w:proofErr w:type="gramEnd"/>
            <w:r w:rsidRPr="006E0F7A">
              <w:rPr>
                <w:rFonts w:ascii="標楷體" w:eastAsia="標楷體" w:hAnsi="標楷體" w:hint="eastAsia"/>
                <w:color w:val="FF0000"/>
              </w:rPr>
              <w:t>，此時監考老師即可</w:t>
            </w:r>
            <w:proofErr w:type="gramStart"/>
            <w:r w:rsidRPr="006E0F7A">
              <w:rPr>
                <w:rFonts w:ascii="標楷體" w:eastAsia="標楷體" w:hAnsi="標楷體" w:hint="eastAsia"/>
                <w:color w:val="FF0000"/>
              </w:rPr>
              <w:t>進行題本應答</w:t>
            </w:r>
            <w:proofErr w:type="gramEnd"/>
            <w:r w:rsidRPr="006E0F7A">
              <w:rPr>
                <w:rFonts w:ascii="標楷體" w:eastAsia="標楷體" w:hAnsi="標楷體" w:hint="eastAsia"/>
                <w:color w:val="FF0000"/>
              </w:rPr>
              <w:t>資訊說明。</w:t>
            </w:r>
          </w:p>
          <w:p w:rsidR="006E0F7A" w:rsidRPr="006E0F7A" w:rsidRDefault="006E0F7A" w:rsidP="006E0F7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E0F7A">
              <w:rPr>
                <w:rFonts w:ascii="標楷體" w:eastAsia="標楷體" w:hAnsi="標楷體" w:hint="eastAsia"/>
                <w:color w:val="FF0000"/>
              </w:rPr>
              <w:t>三、待正式施測鐘聲響，學生才可</w:t>
            </w:r>
            <w:proofErr w:type="gramStart"/>
            <w:r w:rsidRPr="006E0F7A">
              <w:rPr>
                <w:rFonts w:ascii="標楷體" w:eastAsia="標楷體" w:hAnsi="標楷體" w:hint="eastAsia"/>
                <w:color w:val="FF0000"/>
              </w:rPr>
              <w:t>翻閱題本進行</w:t>
            </w:r>
            <w:proofErr w:type="gramEnd"/>
            <w:r w:rsidRPr="006E0F7A">
              <w:rPr>
                <w:rFonts w:ascii="標楷體" w:eastAsia="標楷體" w:hAnsi="標楷體" w:hint="eastAsia"/>
                <w:color w:val="FF0000"/>
              </w:rPr>
              <w:t>應答。</w:t>
            </w:r>
          </w:p>
        </w:tc>
      </w:tr>
      <w:tr w:rsidR="009053C6" w:rsidRPr="009053C6" w:rsidTr="00EE65BE">
        <w:trPr>
          <w:trHeight w:val="1601"/>
        </w:trPr>
        <w:tc>
          <w:tcPr>
            <w:tcW w:w="1254" w:type="dxa"/>
            <w:vMerge w:val="restart"/>
            <w:vAlign w:val="center"/>
          </w:tcPr>
          <w:p w:rsidR="00F525E0" w:rsidRPr="009053C6" w:rsidRDefault="00F525E0" w:rsidP="00F525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國</w:t>
            </w:r>
          </w:p>
          <w:p w:rsidR="00F525E0" w:rsidRPr="009053C6" w:rsidRDefault="00F525E0" w:rsidP="00F525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小</w:t>
            </w:r>
          </w:p>
          <w:p w:rsidR="00F525E0" w:rsidRPr="009053C6" w:rsidRDefault="00F525E0" w:rsidP="00F525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  <w:p w:rsidR="00F525E0" w:rsidRPr="009053C6" w:rsidRDefault="00F525E0" w:rsidP="00F525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  <w:p w:rsidR="00F525E0" w:rsidRPr="009053C6" w:rsidRDefault="00F525E0" w:rsidP="00F525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F525E0" w:rsidRPr="009053C6" w:rsidRDefault="00F525E0" w:rsidP="00F525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  <w:p w:rsidR="00F525E0" w:rsidRPr="009053C6" w:rsidRDefault="00F525E0" w:rsidP="00F525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國</w:t>
            </w:r>
          </w:p>
          <w:p w:rsidR="00F525E0" w:rsidRPr="009053C6" w:rsidRDefault="00F525E0" w:rsidP="00F525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語</w:t>
            </w:r>
          </w:p>
          <w:p w:rsidR="00F525E0" w:rsidRPr="009053C6" w:rsidRDefault="00F525E0" w:rsidP="00F525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科</w:t>
            </w:r>
          </w:p>
        </w:tc>
        <w:tc>
          <w:tcPr>
            <w:tcW w:w="3962" w:type="dxa"/>
            <w:vAlign w:val="center"/>
          </w:tcPr>
          <w:p w:rsidR="00F525E0" w:rsidRPr="00F4750A" w:rsidRDefault="00F4750A" w:rsidP="001F4B5C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F4750A">
              <w:rPr>
                <w:rFonts w:ascii="標楷體" w:eastAsia="標楷體" w:hAnsi="標楷體" w:hint="eastAsia"/>
                <w:color w:val="FF0000"/>
              </w:rPr>
              <w:t>低年級</w:t>
            </w:r>
            <w:r w:rsidR="00EE65BE" w:rsidRPr="00F4750A">
              <w:rPr>
                <w:rFonts w:ascii="標楷體" w:eastAsia="標楷體" w:hAnsi="標楷體" w:hint="eastAsia"/>
                <w:color w:val="FF0000"/>
              </w:rPr>
              <w:t>學生在施</w:t>
            </w:r>
            <w:proofErr w:type="gramStart"/>
            <w:r w:rsidR="00EE65BE" w:rsidRPr="00F4750A">
              <w:rPr>
                <w:rFonts w:ascii="標楷體" w:eastAsia="標楷體" w:hAnsi="標楷體" w:hint="eastAsia"/>
                <w:color w:val="FF0000"/>
              </w:rPr>
              <w:t>測題本寫</w:t>
            </w:r>
            <w:proofErr w:type="gramEnd"/>
            <w:r w:rsidR="00EE65BE" w:rsidRPr="00F4750A">
              <w:rPr>
                <w:rFonts w:ascii="標楷體" w:eastAsia="標楷體" w:hAnsi="標楷體" w:hint="eastAsia"/>
                <w:color w:val="FF0000"/>
              </w:rPr>
              <w:t>上基本資料，範例如右圖，請寫生填寫上正確資訊</w:t>
            </w:r>
          </w:p>
        </w:tc>
        <w:tc>
          <w:tcPr>
            <w:tcW w:w="5466" w:type="dxa"/>
            <w:vAlign w:val="center"/>
          </w:tcPr>
          <w:p w:rsidR="00F4750A" w:rsidRPr="00F4750A" w:rsidRDefault="00EE65BE" w:rsidP="00F4750A">
            <w:pPr>
              <w:rPr>
                <w:rFonts w:ascii="標楷體" w:eastAsia="標楷體" w:hAnsi="標楷體"/>
                <w:color w:val="FF0000"/>
              </w:rPr>
            </w:pPr>
            <w:r w:rsidRPr="00F4750A">
              <w:rPr>
                <w:rFonts w:ascii="標楷體" w:eastAsia="標楷體" w:hAnsi="標楷體"/>
                <w:noProof/>
                <w:color w:val="FF0000"/>
              </w:rPr>
              <w:drawing>
                <wp:anchor distT="0" distB="0" distL="114300" distR="114300" simplePos="0" relativeHeight="251658240" behindDoc="1" locked="0" layoutInCell="1" allowOverlap="1" wp14:anchorId="6BB1C561" wp14:editId="1DEDFE58">
                  <wp:simplePos x="0" y="0"/>
                  <wp:positionH relativeFrom="column">
                    <wp:posOffset>-1748155</wp:posOffset>
                  </wp:positionH>
                  <wp:positionV relativeFrom="paragraph">
                    <wp:posOffset>-49530</wp:posOffset>
                  </wp:positionV>
                  <wp:extent cx="1731010" cy="827405"/>
                  <wp:effectExtent l="0" t="0" r="2540" b="0"/>
                  <wp:wrapThrough wrapText="bothSides">
                    <wp:wrapPolygon edited="0">
                      <wp:start x="0" y="0"/>
                      <wp:lineTo x="0" y="20887"/>
                      <wp:lineTo x="21394" y="20887"/>
                      <wp:lineTo x="21394" y="0"/>
                      <wp:lineTo x="0" y="0"/>
                    </wp:wrapPolygon>
                  </wp:wrapThrough>
                  <wp:docPr id="1" name="圖片 1" descr="C:\Users\USER\Downloads\E94DAB28-C491-4AAA-A71B-7FBECD8AB0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E94DAB28-C491-4AAA-A71B-7FBECD8AB0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01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750A">
              <w:rPr>
                <w:rFonts w:ascii="標楷體" w:eastAsia="標楷體" w:hAnsi="標楷體" w:hint="eastAsia"/>
                <w:color w:val="FF0000"/>
              </w:rPr>
              <w:t>學生填寫的只要閱卷老師能分辨出</w:t>
            </w:r>
            <w:r w:rsidR="00F4750A" w:rsidRPr="00F4750A">
              <w:rPr>
                <w:rFonts w:ascii="標楷體" w:eastAsia="標楷體" w:hAnsi="標楷體" w:hint="eastAsia"/>
                <w:color w:val="FF0000"/>
              </w:rPr>
              <w:t>學校、</w:t>
            </w:r>
            <w:r w:rsidRPr="00F4750A">
              <w:rPr>
                <w:rFonts w:ascii="標楷體" w:eastAsia="標楷體" w:hAnsi="標楷體" w:hint="eastAsia"/>
                <w:color w:val="FF0000"/>
              </w:rPr>
              <w:t>班級、姓名、座號即可。</w:t>
            </w:r>
          </w:p>
          <w:p w:rsidR="00F4750A" w:rsidRPr="00F4750A" w:rsidRDefault="001F4B5C" w:rsidP="00F4750A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可在試題說明的時間請學生先填寫，但勿翻閱題本。</w:t>
            </w:r>
          </w:p>
          <w:p w:rsidR="00F525E0" w:rsidRPr="00F4750A" w:rsidRDefault="00F4750A" w:rsidP="00F4750A">
            <w:pPr>
              <w:rPr>
                <w:rFonts w:ascii="標楷體" w:eastAsia="標楷體" w:hAnsi="標楷體"/>
                <w:color w:val="FF0000"/>
              </w:rPr>
            </w:pPr>
            <w:r w:rsidRPr="00F4750A">
              <w:rPr>
                <w:rFonts w:ascii="標楷體" w:eastAsia="標楷體" w:hAnsi="標楷體" w:hint="eastAsia"/>
                <w:color w:val="FF0000"/>
              </w:rPr>
              <w:t>(例:學校:宜昌國小或宜昌；班級:102或2；姓名:務必</w:t>
            </w:r>
            <w:proofErr w:type="gramStart"/>
            <w:r w:rsidRPr="00F4750A">
              <w:rPr>
                <w:rFonts w:ascii="標楷體" w:eastAsia="標楷體" w:hAnsi="標楷體" w:hint="eastAsia"/>
                <w:color w:val="FF0000"/>
              </w:rPr>
              <w:t>清楚，</w:t>
            </w:r>
            <w:proofErr w:type="gramEnd"/>
            <w:r w:rsidRPr="00F4750A">
              <w:rPr>
                <w:rFonts w:ascii="標楷體" w:eastAsia="標楷體" w:hAnsi="標楷體" w:hint="eastAsia"/>
                <w:color w:val="FF0000"/>
              </w:rPr>
              <w:t>座號:3號或3)</w:t>
            </w:r>
          </w:p>
        </w:tc>
      </w:tr>
      <w:tr w:rsidR="00EE65BE" w:rsidRPr="009053C6" w:rsidTr="00EE65BE">
        <w:trPr>
          <w:trHeight w:val="204"/>
        </w:trPr>
        <w:tc>
          <w:tcPr>
            <w:tcW w:w="1254" w:type="dxa"/>
            <w:vMerge/>
            <w:vAlign w:val="center"/>
          </w:tcPr>
          <w:p w:rsidR="00EE65BE" w:rsidRPr="009053C6" w:rsidRDefault="00EE65BE" w:rsidP="00F525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Pr="009053C6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次施測題本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即為答案卡?</w:t>
            </w:r>
          </w:p>
        </w:tc>
        <w:tc>
          <w:tcPr>
            <w:tcW w:w="5466" w:type="dxa"/>
            <w:vAlign w:val="center"/>
          </w:tcPr>
          <w:p w:rsidR="00EE65BE" w:rsidRPr="009053C6" w:rsidRDefault="00EE65BE" w:rsidP="0028049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一、國小一二年級國語科無答案卡，以施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測題本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作答。</w:t>
            </w:r>
          </w:p>
          <w:p w:rsidR="00EE65BE" w:rsidRPr="009053C6" w:rsidRDefault="00EE65BE" w:rsidP="00280498">
            <w:pPr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二、請監考老師提醒學生於各該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題目之題號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下方括弧中寫上該題作答選項。</w:t>
            </w:r>
          </w:p>
        </w:tc>
      </w:tr>
      <w:tr w:rsidR="00EE65BE" w:rsidRPr="009053C6" w:rsidTr="006E0F7A">
        <w:trPr>
          <w:trHeight w:val="662"/>
        </w:trPr>
        <w:tc>
          <w:tcPr>
            <w:tcW w:w="1254" w:type="dxa"/>
            <w:vMerge/>
            <w:vAlign w:val="center"/>
          </w:tcPr>
          <w:p w:rsidR="00EE65BE" w:rsidRPr="009053C6" w:rsidRDefault="00EE65BE" w:rsidP="00A845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Pr="009053C6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題目為橫式或直式?</w:t>
            </w:r>
          </w:p>
        </w:tc>
        <w:tc>
          <w:tcPr>
            <w:tcW w:w="5466" w:type="dxa"/>
            <w:vAlign w:val="center"/>
          </w:tcPr>
          <w:p w:rsidR="00EE65BE" w:rsidRPr="009053C6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題目為橫式書寫</w:t>
            </w:r>
          </w:p>
        </w:tc>
      </w:tr>
      <w:tr w:rsidR="00EE65BE" w:rsidRPr="009053C6" w:rsidTr="006E0F7A">
        <w:trPr>
          <w:trHeight w:val="351"/>
        </w:trPr>
        <w:tc>
          <w:tcPr>
            <w:tcW w:w="1254" w:type="dxa"/>
            <w:vMerge/>
            <w:vAlign w:val="center"/>
          </w:tcPr>
          <w:p w:rsidR="00EE65BE" w:rsidRPr="009053C6" w:rsidRDefault="00EE65BE" w:rsidP="00A845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Pr="009053C6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選擇題每題前面會有填答的括弧嗎?</w:t>
            </w:r>
          </w:p>
        </w:tc>
        <w:tc>
          <w:tcPr>
            <w:tcW w:w="5466" w:type="dxa"/>
            <w:vAlign w:val="center"/>
          </w:tcPr>
          <w:p w:rsidR="00EE65BE" w:rsidRPr="009053C6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請監考老師提醒學生於各該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題目之題號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下方括弧中寫上該題作答選項。</w:t>
            </w:r>
          </w:p>
        </w:tc>
      </w:tr>
      <w:tr w:rsidR="00EE65BE" w:rsidRPr="009053C6" w:rsidTr="006E0F7A">
        <w:trPr>
          <w:trHeight w:val="162"/>
        </w:trPr>
        <w:tc>
          <w:tcPr>
            <w:tcW w:w="1254" w:type="dxa"/>
            <w:vMerge/>
            <w:vAlign w:val="center"/>
          </w:tcPr>
          <w:p w:rsidR="00EE65BE" w:rsidRPr="009053C6" w:rsidRDefault="00EE65BE" w:rsidP="00A845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Pr="009053C6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一二年級有聽力測驗嗎? 三到六年級有聽力測驗嗎?</w:t>
            </w:r>
          </w:p>
        </w:tc>
        <w:tc>
          <w:tcPr>
            <w:tcW w:w="5466" w:type="dxa"/>
            <w:vAlign w:val="center"/>
          </w:tcPr>
          <w:p w:rsidR="00EE65BE" w:rsidRPr="009053C6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國語科皆無聽力測驗。</w:t>
            </w:r>
          </w:p>
        </w:tc>
      </w:tr>
      <w:tr w:rsidR="00EE65BE" w:rsidRPr="009053C6" w:rsidTr="006E0F7A">
        <w:trPr>
          <w:trHeight w:val="189"/>
        </w:trPr>
        <w:tc>
          <w:tcPr>
            <w:tcW w:w="1254" w:type="dxa"/>
            <w:vMerge/>
            <w:vAlign w:val="center"/>
          </w:tcPr>
          <w:p w:rsidR="00EE65BE" w:rsidRPr="009053C6" w:rsidRDefault="00EE65BE" w:rsidP="00A845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Pr="009053C6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閱讀測驗可不可以在試卷上圈答案?</w:t>
            </w:r>
          </w:p>
        </w:tc>
        <w:tc>
          <w:tcPr>
            <w:tcW w:w="5466" w:type="dxa"/>
            <w:vAlign w:val="center"/>
          </w:tcPr>
          <w:p w:rsidR="00EE65BE" w:rsidRPr="00FF52FC" w:rsidRDefault="00EE65BE" w:rsidP="00A8453D">
            <w:pPr>
              <w:jc w:val="both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FF52FC">
              <w:rPr>
                <w:rFonts w:ascii="標楷體" w:eastAsia="標楷體" w:hAnsi="標楷體" w:hint="eastAsia"/>
                <w:color w:val="FF0000"/>
              </w:rPr>
              <w:t>國小一二年級國語科無答案卡，以</w:t>
            </w:r>
            <w:proofErr w:type="gramStart"/>
            <w:r w:rsidRPr="00FF52FC">
              <w:rPr>
                <w:rFonts w:ascii="標楷體" w:eastAsia="標楷體" w:hAnsi="標楷體" w:hint="eastAsia"/>
                <w:color w:val="FF0000"/>
              </w:rPr>
              <w:t>測驗題本作</w:t>
            </w:r>
            <w:proofErr w:type="gramEnd"/>
            <w:r w:rsidRPr="00FF52FC">
              <w:rPr>
                <w:rFonts w:ascii="標楷體" w:eastAsia="標楷體" w:hAnsi="標楷體" w:hint="eastAsia"/>
                <w:color w:val="FF0000"/>
              </w:rPr>
              <w:t>答。請監考老師提醒學生於各該</w:t>
            </w:r>
            <w:proofErr w:type="gramStart"/>
            <w:r w:rsidRPr="00FF52FC">
              <w:rPr>
                <w:rFonts w:ascii="標楷體" w:eastAsia="標楷體" w:hAnsi="標楷體" w:hint="eastAsia"/>
                <w:color w:val="FF0000"/>
              </w:rPr>
              <w:t>題目之題號</w:t>
            </w:r>
            <w:proofErr w:type="gramEnd"/>
            <w:r w:rsidRPr="00FF52FC">
              <w:rPr>
                <w:rFonts w:ascii="標楷體" w:eastAsia="標楷體" w:hAnsi="標楷體" w:hint="eastAsia"/>
                <w:color w:val="FF0000"/>
              </w:rPr>
              <w:t>下方括弧內寫上該題作答選項，</w:t>
            </w:r>
            <w:r w:rsidRPr="00FF52FC">
              <w:rPr>
                <w:rFonts w:ascii="標楷體" w:eastAsia="標楷體" w:hAnsi="標楷體" w:hint="eastAsia"/>
                <w:b/>
                <w:color w:val="FF0000"/>
                <w:u w:val="single"/>
              </w:rPr>
              <w:t>以括弧內學生答案為判定標準。</w:t>
            </w:r>
          </w:p>
          <w:p w:rsidR="00EE65BE" w:rsidRPr="00206D6D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一、</w:t>
            </w:r>
            <w:r w:rsidRPr="00206D6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正確範例如下</w:t>
            </w:r>
            <w:r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(此題正確答案為2)</w:t>
            </w:r>
          </w:p>
          <w:p w:rsidR="00EE65BE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4E434338" wp14:editId="05769F9A">
                  <wp:extent cx="3302759" cy="805218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1" r="3523" b="6775"/>
                          <a:stretch/>
                        </pic:blipFill>
                        <pic:spPr bwMode="auto">
                          <a:xfrm>
                            <a:off x="0" y="0"/>
                            <a:ext cx="3302516" cy="80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65BE" w:rsidRPr="00FF52FC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FF52FC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二、錯誤範例如下(此題正確答案為2)</w:t>
            </w:r>
          </w:p>
          <w:p w:rsidR="00EE65BE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32D58BC5" wp14:editId="455FE094">
                  <wp:extent cx="3329021" cy="798394"/>
                  <wp:effectExtent l="0" t="0" r="5080" b="190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3" t="4316" r="4163" b="15107"/>
                          <a:stretch/>
                        </pic:blipFill>
                        <pic:spPr bwMode="auto">
                          <a:xfrm>
                            <a:off x="0" y="0"/>
                            <a:ext cx="3329130" cy="79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65BE" w:rsidRPr="009053C6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學生圈塗選項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2，惟括弧內寫選項3，故本題判讀學生作答最終答案為3，不給分。</w:t>
            </w:r>
          </w:p>
        </w:tc>
      </w:tr>
      <w:tr w:rsidR="00EE65BE" w:rsidRPr="009053C6" w:rsidTr="006E0F7A">
        <w:trPr>
          <w:trHeight w:val="257"/>
        </w:trPr>
        <w:tc>
          <w:tcPr>
            <w:tcW w:w="1254" w:type="dxa"/>
            <w:vMerge w:val="restart"/>
            <w:vAlign w:val="center"/>
          </w:tcPr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特</w:t>
            </w:r>
          </w:p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殊</w:t>
            </w:r>
            <w:proofErr w:type="gramEnd"/>
          </w:p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生</w:t>
            </w:r>
          </w:p>
        </w:tc>
        <w:tc>
          <w:tcPr>
            <w:tcW w:w="3962" w:type="dxa"/>
            <w:vAlign w:val="center"/>
          </w:tcPr>
          <w:p w:rsidR="00EE65BE" w:rsidRPr="009053C6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國中生特殊生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報讀何時會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拿到?如何拿到特殊學生報讀資料?</w:t>
            </w:r>
          </w:p>
        </w:tc>
        <w:tc>
          <w:tcPr>
            <w:tcW w:w="5466" w:type="dxa"/>
            <w:vAlign w:val="center"/>
          </w:tcPr>
          <w:p w:rsidR="00EE65BE" w:rsidRPr="009053C6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相關資料將於6月1日由各校自中心學校領回。</w:t>
            </w:r>
          </w:p>
        </w:tc>
      </w:tr>
      <w:tr w:rsidR="00EE65BE" w:rsidRPr="009053C6" w:rsidTr="006E0F7A">
        <w:trPr>
          <w:trHeight w:val="730"/>
        </w:trPr>
        <w:tc>
          <w:tcPr>
            <w:tcW w:w="1254" w:type="dxa"/>
            <w:vMerge/>
            <w:vAlign w:val="center"/>
          </w:tcPr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特殊生試題卷、答案卡資料何時拿到?</w:t>
            </w:r>
          </w:p>
        </w:tc>
        <w:tc>
          <w:tcPr>
            <w:tcW w:w="5466" w:type="dxa"/>
            <w:vAlign w:val="center"/>
          </w:tcPr>
          <w:p w:rsidR="00EE65BE" w:rsidRPr="009053C6" w:rsidRDefault="00EE65BE" w:rsidP="00E748E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另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闢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試場之答案卡請於5月20日領回</w:t>
            </w:r>
          </w:p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後，從原班級自行抽出。</w:t>
            </w:r>
          </w:p>
          <w:p w:rsidR="00EE65BE" w:rsidRPr="009053C6" w:rsidRDefault="00EE65BE" w:rsidP="00E748E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相關資料將於6月1日由各校自中心學</w:t>
            </w:r>
          </w:p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校領回。</w:t>
            </w:r>
          </w:p>
        </w:tc>
      </w:tr>
      <w:tr w:rsidR="00EE65BE" w:rsidRPr="009053C6" w:rsidTr="006E0F7A">
        <w:trPr>
          <w:trHeight w:val="908"/>
        </w:trPr>
        <w:tc>
          <w:tcPr>
            <w:tcW w:w="1254" w:type="dxa"/>
            <w:vMerge w:val="restart"/>
            <w:vAlign w:val="center"/>
          </w:tcPr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英</w:t>
            </w:r>
          </w:p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語</w:t>
            </w:r>
          </w:p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測</w:t>
            </w:r>
          </w:p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驗</w:t>
            </w:r>
          </w:p>
        </w:tc>
        <w:tc>
          <w:tcPr>
            <w:tcW w:w="3962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國小四年級是否考英文?</w:t>
            </w:r>
          </w:p>
        </w:tc>
        <w:tc>
          <w:tcPr>
            <w:tcW w:w="5466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五至八年級進行英語文測驗。</w:t>
            </w:r>
          </w:p>
        </w:tc>
      </w:tr>
      <w:tr w:rsidR="00EE65BE" w:rsidRPr="009053C6" w:rsidTr="006E0F7A">
        <w:trPr>
          <w:trHeight w:val="1236"/>
        </w:trPr>
        <w:tc>
          <w:tcPr>
            <w:tcW w:w="1254" w:type="dxa"/>
            <w:vMerge/>
            <w:vAlign w:val="center"/>
          </w:tcPr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國中七八年級英語聽力共計幾分鐘?</w:t>
            </w:r>
          </w:p>
        </w:tc>
        <w:tc>
          <w:tcPr>
            <w:tcW w:w="5466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英文七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年級總題數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為40題，聽力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佔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20題; 八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年級總題數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為40題，聽力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佔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15題。英文聽力與閱讀測驗為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同一題本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，聽力測驗完後接續英文閱讀測驗。</w:t>
            </w:r>
          </w:p>
        </w:tc>
      </w:tr>
      <w:tr w:rsidR="00EE65BE" w:rsidRPr="009053C6" w:rsidTr="006E0F7A">
        <w:trPr>
          <w:trHeight w:val="424"/>
        </w:trPr>
        <w:tc>
          <w:tcPr>
            <w:tcW w:w="1254" w:type="dxa"/>
            <w:vMerge w:val="restart"/>
            <w:vAlign w:val="center"/>
          </w:tcPr>
          <w:p w:rsidR="00EE65BE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答</w:t>
            </w:r>
          </w:p>
          <w:p w:rsidR="00EE65BE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案</w:t>
            </w:r>
          </w:p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卡</w:t>
            </w:r>
          </w:p>
        </w:tc>
        <w:tc>
          <w:tcPr>
            <w:tcW w:w="3962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答案卡畫記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是圓的還是方的?</w:t>
            </w:r>
          </w:p>
        </w:tc>
        <w:tc>
          <w:tcPr>
            <w:tcW w:w="5466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答案卡畫記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為方形</w:t>
            </w:r>
          </w:p>
        </w:tc>
      </w:tr>
      <w:tr w:rsidR="00EE65BE" w:rsidRPr="009053C6" w:rsidTr="006E0F7A">
        <w:trPr>
          <w:trHeight w:val="344"/>
        </w:trPr>
        <w:tc>
          <w:tcPr>
            <w:tcW w:w="1254" w:type="dxa"/>
            <w:vMerge/>
            <w:vAlign w:val="center"/>
          </w:tcPr>
          <w:p w:rsidR="00EE65BE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備用卡可以跨年級使用嗎?</w:t>
            </w:r>
          </w:p>
        </w:tc>
        <w:tc>
          <w:tcPr>
            <w:tcW w:w="5466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備用卡可以跨科、跨年級使用，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惟請學生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自行修改備用卡之科目別，寫上班級、座號及姓名。</w:t>
            </w:r>
          </w:p>
        </w:tc>
      </w:tr>
      <w:tr w:rsidR="00EE65BE" w:rsidRPr="009053C6" w:rsidTr="006E0F7A">
        <w:trPr>
          <w:trHeight w:val="698"/>
        </w:trPr>
        <w:tc>
          <w:tcPr>
            <w:tcW w:w="1254" w:type="dxa"/>
            <w:vMerge/>
            <w:vAlign w:val="center"/>
          </w:tcPr>
          <w:p w:rsidR="00EE65BE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Default="00EE65BE" w:rsidP="008D098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答案卡上學生基本資料有誤</w:t>
            </w:r>
          </w:p>
          <w:p w:rsidR="00EE65BE" w:rsidRPr="008D098A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66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若答案卡上學生基本資料有誤，請學生自行劃掉手寫更改。</w:t>
            </w:r>
          </w:p>
        </w:tc>
      </w:tr>
      <w:tr w:rsidR="00EE65BE" w:rsidRPr="009053C6" w:rsidTr="006E0F7A">
        <w:trPr>
          <w:trHeight w:val="1085"/>
        </w:trPr>
        <w:tc>
          <w:tcPr>
            <w:tcW w:w="1254" w:type="dxa"/>
            <w:vMerge/>
            <w:vAlign w:val="center"/>
          </w:tcPr>
          <w:p w:rsidR="00EE65BE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已跨年級、跨科使用備用卡，備用卡仍不足?</w:t>
            </w:r>
          </w:p>
        </w:tc>
        <w:tc>
          <w:tcPr>
            <w:tcW w:w="5466" w:type="dxa"/>
            <w:vAlign w:val="center"/>
          </w:tcPr>
          <w:p w:rsidR="00EE65BE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一、優先使用去年剩餘的備用卡，若無剩餘備用卡，再影印本學年備用卡使用。</w:t>
            </w:r>
          </w:p>
          <w:p w:rsidR="00EE65BE" w:rsidRDefault="00EE65BE" w:rsidP="00F223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二、請提醒學生自行修改科別及基本資料。</w:t>
            </w:r>
          </w:p>
        </w:tc>
      </w:tr>
      <w:tr w:rsidR="00EE65BE" w:rsidRPr="009053C6" w:rsidTr="006E0F7A">
        <w:trPr>
          <w:trHeight w:val="741"/>
        </w:trPr>
        <w:tc>
          <w:tcPr>
            <w:tcW w:w="1254" w:type="dxa"/>
            <w:vMerge/>
            <w:vAlign w:val="center"/>
          </w:tcPr>
          <w:p w:rsidR="00EE65BE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學生轉出，答案卡如何處理</w:t>
            </w:r>
          </w:p>
        </w:tc>
        <w:tc>
          <w:tcPr>
            <w:tcW w:w="5466" w:type="dxa"/>
            <w:vAlign w:val="center"/>
          </w:tcPr>
          <w:p w:rsidR="00EE65BE" w:rsidRPr="00F20DEF" w:rsidRDefault="00EE65BE" w:rsidP="00F223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請將轉出學生的答案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卡劃記缺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考，並於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答案卡封袋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背面填寫相關資料，一併繳回。</w:t>
            </w:r>
          </w:p>
        </w:tc>
      </w:tr>
      <w:tr w:rsidR="00EE65BE" w:rsidRPr="009053C6" w:rsidTr="006E0F7A">
        <w:trPr>
          <w:trHeight w:val="1424"/>
        </w:trPr>
        <w:tc>
          <w:tcPr>
            <w:tcW w:w="1254" w:type="dxa"/>
            <w:vMerge/>
            <w:vAlign w:val="center"/>
          </w:tcPr>
          <w:p w:rsidR="00EE65BE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學生因假當日無法參與考試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答案卡該如何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處理?</w:t>
            </w:r>
          </w:p>
        </w:tc>
        <w:tc>
          <w:tcPr>
            <w:tcW w:w="5466" w:type="dxa"/>
            <w:vAlign w:val="center"/>
          </w:tcPr>
          <w:p w:rsidR="00EE65BE" w:rsidRDefault="00EE65BE" w:rsidP="00F223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一、該生答案卡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請劃記缺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考，並於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答案卡封袋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背面填寫相關資料，一併繳回。</w:t>
            </w:r>
          </w:p>
          <w:p w:rsidR="00EE65BE" w:rsidRPr="001139E8" w:rsidRDefault="00EE65BE" w:rsidP="00F223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二、補考請用備用卡。</w:t>
            </w:r>
          </w:p>
        </w:tc>
      </w:tr>
      <w:tr w:rsidR="008C7397" w:rsidRPr="009053C6" w:rsidTr="006E0F7A">
        <w:trPr>
          <w:trHeight w:val="881"/>
        </w:trPr>
        <w:tc>
          <w:tcPr>
            <w:tcW w:w="1254" w:type="dxa"/>
            <w:vMerge w:val="restart"/>
            <w:vAlign w:val="center"/>
          </w:tcPr>
          <w:p w:rsidR="008C7397" w:rsidRPr="009053C6" w:rsidRDefault="008C7397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其</w:t>
            </w:r>
          </w:p>
          <w:p w:rsidR="008C7397" w:rsidRPr="009053C6" w:rsidRDefault="008C7397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他</w:t>
            </w:r>
          </w:p>
        </w:tc>
        <w:tc>
          <w:tcPr>
            <w:tcW w:w="3962" w:type="dxa"/>
            <w:vAlign w:val="center"/>
          </w:tcPr>
          <w:p w:rsidR="008C7397" w:rsidRPr="009053C6" w:rsidRDefault="008C7397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學生常用右手受傷影響作答，可否代寫?</w:t>
            </w:r>
          </w:p>
        </w:tc>
        <w:tc>
          <w:tcPr>
            <w:tcW w:w="5466" w:type="dxa"/>
            <w:vAlign w:val="center"/>
          </w:tcPr>
          <w:p w:rsidR="008C7397" w:rsidRPr="009053C6" w:rsidRDefault="008C7397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請來電詢問。</w:t>
            </w:r>
          </w:p>
        </w:tc>
      </w:tr>
      <w:tr w:rsidR="008C7397" w:rsidRPr="009053C6" w:rsidTr="00EC0B80">
        <w:trPr>
          <w:trHeight w:val="189"/>
        </w:trPr>
        <w:tc>
          <w:tcPr>
            <w:tcW w:w="1254" w:type="dxa"/>
            <w:vMerge/>
            <w:vAlign w:val="center"/>
          </w:tcPr>
          <w:p w:rsidR="008C7397" w:rsidRPr="009053C6" w:rsidRDefault="008C7397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8C7397" w:rsidRPr="009053C6" w:rsidRDefault="008C7397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轉學生是否要參與考試?</w:t>
            </w:r>
          </w:p>
        </w:tc>
        <w:tc>
          <w:tcPr>
            <w:tcW w:w="5466" w:type="dxa"/>
            <w:vAlign w:val="center"/>
          </w:tcPr>
          <w:p w:rsidR="008C7397" w:rsidRPr="009053C6" w:rsidRDefault="008C7397" w:rsidP="009053C6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轉學生要參與測驗。</w:t>
            </w:r>
          </w:p>
          <w:p w:rsidR="008C7397" w:rsidRPr="009053C6" w:rsidRDefault="008C7397" w:rsidP="009053C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二、如5月1日以後轉入者，請使用備用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測驗題本及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答案卡作答。</w:t>
            </w:r>
          </w:p>
        </w:tc>
      </w:tr>
      <w:tr w:rsidR="008C7397" w:rsidRPr="009053C6" w:rsidTr="00EC0B80">
        <w:trPr>
          <w:trHeight w:val="180"/>
        </w:trPr>
        <w:tc>
          <w:tcPr>
            <w:tcW w:w="1254" w:type="dxa"/>
            <w:vMerge/>
            <w:vAlign w:val="center"/>
          </w:tcPr>
          <w:p w:rsidR="008C7397" w:rsidRPr="009053C6" w:rsidRDefault="008C7397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8C7397" w:rsidRPr="009053C6" w:rsidRDefault="008C7397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試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監察人員</w:t>
            </w:r>
            <w:r w:rsidRPr="009053C6">
              <w:rPr>
                <w:rFonts w:ascii="標楷體" w:eastAsia="標楷體" w:hAnsi="標楷體" w:hint="eastAsia"/>
                <w:color w:val="000000" w:themeColor="text1"/>
              </w:rPr>
              <w:t>幾點到各校開箱?</w:t>
            </w:r>
          </w:p>
        </w:tc>
        <w:tc>
          <w:tcPr>
            <w:tcW w:w="5466" w:type="dxa"/>
            <w:vAlign w:val="center"/>
          </w:tcPr>
          <w:p w:rsidR="008C7397" w:rsidRPr="009053C6" w:rsidRDefault="008C7397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請於第一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節施測前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30分鐘到達指定學校，會同學校開封試卷箱，請參閱「花蓮縣108學年度建置國民中小學教育長期資料庫學生基本學習能力施測說明」第四頁。</w:t>
            </w:r>
          </w:p>
        </w:tc>
      </w:tr>
      <w:tr w:rsidR="008C7397" w:rsidRPr="009053C6" w:rsidTr="00EC0B80">
        <w:trPr>
          <w:trHeight w:val="660"/>
        </w:trPr>
        <w:tc>
          <w:tcPr>
            <w:tcW w:w="1254" w:type="dxa"/>
            <w:vMerge/>
            <w:vAlign w:val="center"/>
          </w:tcPr>
          <w:p w:rsidR="008C7397" w:rsidRPr="009053C6" w:rsidRDefault="008C7397" w:rsidP="00F577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8C7397" w:rsidRPr="009053C6" w:rsidRDefault="008C7397" w:rsidP="00F5776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學生因假當日無法參與考試?</w:t>
            </w:r>
          </w:p>
        </w:tc>
        <w:tc>
          <w:tcPr>
            <w:tcW w:w="5466" w:type="dxa"/>
            <w:vAlign w:val="center"/>
          </w:tcPr>
          <w:p w:rsidR="008C7397" w:rsidRPr="009053C6" w:rsidRDefault="008C7397" w:rsidP="00F5776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請於施測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日後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一週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內完成補考。</w:t>
            </w:r>
          </w:p>
        </w:tc>
      </w:tr>
      <w:tr w:rsidR="008C7397" w:rsidRPr="009053C6" w:rsidTr="00EC0B80">
        <w:trPr>
          <w:trHeight w:val="857"/>
        </w:trPr>
        <w:tc>
          <w:tcPr>
            <w:tcW w:w="1254" w:type="dxa"/>
            <w:vMerge/>
            <w:vAlign w:val="center"/>
          </w:tcPr>
          <w:p w:rsidR="008C7397" w:rsidRPr="009053C6" w:rsidRDefault="008C7397" w:rsidP="009053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8C7397" w:rsidRPr="009053C6" w:rsidRDefault="008C7397" w:rsidP="009053C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5月19日線上說明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會簡報可否提供?</w:t>
            </w:r>
          </w:p>
        </w:tc>
        <w:tc>
          <w:tcPr>
            <w:tcW w:w="5466" w:type="dxa"/>
          </w:tcPr>
          <w:p w:rsidR="008C7397" w:rsidRPr="009053C6" w:rsidRDefault="008C7397" w:rsidP="009053C6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5月19日線上說明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會簡報業於處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公告69580公告。</w:t>
            </w:r>
          </w:p>
        </w:tc>
      </w:tr>
      <w:tr w:rsidR="008C7397" w:rsidRPr="009053C6" w:rsidTr="00EC0B80">
        <w:trPr>
          <w:trHeight w:val="423"/>
        </w:trPr>
        <w:tc>
          <w:tcPr>
            <w:tcW w:w="1254" w:type="dxa"/>
            <w:vMerge/>
            <w:vAlign w:val="center"/>
          </w:tcPr>
          <w:p w:rsidR="008C7397" w:rsidRPr="009053C6" w:rsidRDefault="008C7397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8C7397" w:rsidRPr="009053C6" w:rsidRDefault="008C7397" w:rsidP="009053C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試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監察人員臂章 </w:t>
            </w:r>
          </w:p>
        </w:tc>
        <w:tc>
          <w:tcPr>
            <w:tcW w:w="5466" w:type="dxa"/>
          </w:tcPr>
          <w:p w:rsidR="008C7397" w:rsidRDefault="008C7397" w:rsidP="00237D2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請試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監察人員配戴所屬學校臂章前往指定學校，並於考試完清點完畢後將臂章置於指定學校的試卷彌封箱內。</w:t>
            </w:r>
          </w:p>
          <w:p w:rsidR="008C7397" w:rsidRPr="009053C6" w:rsidRDefault="008C7397" w:rsidP="00237D2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例如:A校試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監察人員配戴A校臂章前往B校監察，於考試完清點完畢後將A校臂章置於B校試卷彌封箱內。</w:t>
            </w:r>
          </w:p>
        </w:tc>
      </w:tr>
      <w:tr w:rsidR="008C7397" w:rsidRPr="009053C6" w:rsidTr="00EC0B80">
        <w:trPr>
          <w:trHeight w:val="816"/>
        </w:trPr>
        <w:tc>
          <w:tcPr>
            <w:tcW w:w="1254" w:type="dxa"/>
            <w:vMerge/>
            <w:vAlign w:val="center"/>
          </w:tcPr>
          <w:p w:rsidR="008C7397" w:rsidRPr="009053C6" w:rsidRDefault="008C7397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8C7397" w:rsidRPr="009053C6" w:rsidRDefault="008C7397" w:rsidP="009053C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有關109年6月2日試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監察人員、校內試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作業相關人員公假</w:t>
            </w:r>
          </w:p>
        </w:tc>
        <w:tc>
          <w:tcPr>
            <w:tcW w:w="5466" w:type="dxa"/>
          </w:tcPr>
          <w:p w:rsidR="008C7397" w:rsidRPr="009053C6" w:rsidRDefault="008C7397" w:rsidP="002B585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本處將以處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公告方式請所屬學校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核予公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(差)假登記，相關差旅費由所屬校內相關經費支應。</w:t>
            </w:r>
          </w:p>
        </w:tc>
      </w:tr>
      <w:tr w:rsidR="008C7397" w:rsidRPr="009053C6" w:rsidTr="00EC0B80">
        <w:trPr>
          <w:trHeight w:val="1569"/>
        </w:trPr>
        <w:tc>
          <w:tcPr>
            <w:tcW w:w="1254" w:type="dxa"/>
            <w:vMerge/>
            <w:vAlign w:val="center"/>
          </w:tcPr>
          <w:p w:rsidR="008C7397" w:rsidRPr="009053C6" w:rsidRDefault="008C7397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8C7397" w:rsidRDefault="008C7397" w:rsidP="009053C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學生個人特質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問卷線上填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答</w:t>
            </w:r>
          </w:p>
        </w:tc>
        <w:tc>
          <w:tcPr>
            <w:tcW w:w="5466" w:type="dxa"/>
          </w:tcPr>
          <w:p w:rsidR="008C7397" w:rsidRDefault="008C7397" w:rsidP="009053C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一、學生個人特質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問卷線上填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答無關成績計算。</w:t>
            </w:r>
          </w:p>
          <w:p w:rsidR="008C7397" w:rsidRDefault="008C7397" w:rsidP="009053C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二、為保障學生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資，填報頁面不會顯示身分註記。</w:t>
            </w:r>
          </w:p>
          <w:p w:rsidR="008C7397" w:rsidRPr="008D098A" w:rsidRDefault="008C7397" w:rsidP="009053C6">
            <w:pPr>
              <w:rPr>
                <w:rFonts w:ascii="標楷體" w:eastAsia="標楷體" w:hAnsi="標楷體"/>
                <w:color w:val="000000" w:themeColor="text1"/>
              </w:rPr>
            </w:pPr>
            <w:r w:rsidRPr="008D098A">
              <w:rPr>
                <w:rFonts w:ascii="標楷體" w:eastAsia="標楷體" w:hAnsi="標楷體" w:hint="eastAsia"/>
                <w:color w:val="000000" w:themeColor="text1"/>
              </w:rPr>
              <w:t>三、有關學生個人特質</w:t>
            </w:r>
            <w:proofErr w:type="gramStart"/>
            <w:r w:rsidRPr="008D098A">
              <w:rPr>
                <w:rFonts w:ascii="標楷體" w:eastAsia="標楷體" w:hAnsi="標楷體" w:hint="eastAsia"/>
                <w:color w:val="000000" w:themeColor="text1"/>
              </w:rPr>
              <w:t>問卷線上填</w:t>
            </w:r>
            <w:proofErr w:type="gramEnd"/>
            <w:r w:rsidRPr="008D098A">
              <w:rPr>
                <w:rFonts w:ascii="標楷體" w:eastAsia="標楷體" w:hAnsi="標楷體" w:hint="eastAsia"/>
                <w:color w:val="000000" w:themeColor="text1"/>
              </w:rPr>
              <w:t>答，可以參考「</w:t>
            </w:r>
            <w:proofErr w:type="gramStart"/>
            <w:r w:rsidRPr="008D098A">
              <w:rPr>
                <w:rFonts w:ascii="標楷體" w:eastAsia="標楷體" w:hAnsi="標楷體" w:hint="eastAsia"/>
                <w:color w:val="000000" w:themeColor="text1"/>
              </w:rPr>
              <w:t>問卷線上填</w:t>
            </w:r>
            <w:proofErr w:type="gramEnd"/>
            <w:r w:rsidRPr="008D098A">
              <w:rPr>
                <w:rFonts w:ascii="標楷體" w:eastAsia="標楷體" w:hAnsi="標楷體" w:hint="eastAsia"/>
                <w:color w:val="000000" w:themeColor="text1"/>
              </w:rPr>
              <w:t>答流程說明手冊」，處</w:t>
            </w:r>
            <w:proofErr w:type="gramStart"/>
            <w:r w:rsidRPr="008D098A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8D098A">
              <w:rPr>
                <w:rFonts w:ascii="標楷體" w:eastAsia="標楷體" w:hAnsi="標楷體" w:hint="eastAsia"/>
                <w:color w:val="000000" w:themeColor="text1"/>
              </w:rPr>
              <w:t>公告：69436。</w:t>
            </w:r>
          </w:p>
        </w:tc>
      </w:tr>
      <w:tr w:rsidR="008C7397" w:rsidRPr="009053C6" w:rsidTr="008C7397">
        <w:trPr>
          <w:trHeight w:val="1825"/>
        </w:trPr>
        <w:tc>
          <w:tcPr>
            <w:tcW w:w="1254" w:type="dxa"/>
            <w:vMerge/>
            <w:vAlign w:val="center"/>
          </w:tcPr>
          <w:p w:rsidR="008C7397" w:rsidRPr="009053C6" w:rsidRDefault="008C7397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8C7397" w:rsidRPr="00EC0B80" w:rsidRDefault="008C7397" w:rsidP="009053C6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EC0B80">
              <w:rPr>
                <w:rFonts w:ascii="標楷體" w:eastAsia="標楷體" w:hAnsi="標楷體" w:hint="eastAsia"/>
                <w:color w:val="FF0000"/>
              </w:rPr>
              <w:t>考試完題目卷是否須送回教育處</w:t>
            </w:r>
            <w:r w:rsidRPr="00EC0B80">
              <w:rPr>
                <w:rFonts w:ascii="新細明體" w:eastAsia="新細明體" w:hAnsi="新細明體" w:hint="eastAsia"/>
                <w:color w:val="FF0000"/>
              </w:rPr>
              <w:t>？</w:t>
            </w:r>
          </w:p>
        </w:tc>
        <w:tc>
          <w:tcPr>
            <w:tcW w:w="5466" w:type="dxa"/>
          </w:tcPr>
          <w:p w:rsidR="008C7397" w:rsidRDefault="008C7397" w:rsidP="009053C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一、</w:t>
            </w:r>
            <w:proofErr w:type="gramStart"/>
            <w:r w:rsidRPr="00EC0B80">
              <w:rPr>
                <w:rFonts w:ascii="標楷體" w:eastAsia="標楷體" w:hAnsi="標楷體" w:hint="eastAsia"/>
                <w:color w:val="FF0000"/>
              </w:rPr>
              <w:t>當節考試</w:t>
            </w:r>
            <w:proofErr w:type="gramEnd"/>
            <w:r w:rsidRPr="00EC0B80">
              <w:rPr>
                <w:rFonts w:ascii="標楷體" w:eastAsia="標楷體" w:hAnsi="標楷體" w:hint="eastAsia"/>
                <w:color w:val="FF0000"/>
              </w:rPr>
              <w:t>完，請各班統一收回至該校教務處暫存放，待學校統計完是否有需補考之學生，如有，則暫放至學生補考完後，學校再統一處理，不需繳回至教育處。</w:t>
            </w:r>
          </w:p>
          <w:p w:rsidR="008C7397" w:rsidRPr="008C7397" w:rsidRDefault="008C7397" w:rsidP="009053C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二、多餘的備用卡，也請先留存因應需補考之學生。</w:t>
            </w:r>
          </w:p>
        </w:tc>
      </w:tr>
      <w:tr w:rsidR="008C7397" w:rsidRPr="009053C6" w:rsidTr="00EC0B80">
        <w:trPr>
          <w:trHeight w:val="334"/>
        </w:trPr>
        <w:tc>
          <w:tcPr>
            <w:tcW w:w="1254" w:type="dxa"/>
            <w:vMerge/>
            <w:vAlign w:val="center"/>
          </w:tcPr>
          <w:p w:rsidR="008C7397" w:rsidRPr="009053C6" w:rsidRDefault="008C7397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8C7397" w:rsidRPr="008C7397" w:rsidRDefault="008C7397" w:rsidP="008C7397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可否攜帶量角器和電子計算?</w:t>
            </w:r>
          </w:p>
        </w:tc>
        <w:tc>
          <w:tcPr>
            <w:tcW w:w="5466" w:type="dxa"/>
          </w:tcPr>
          <w:p w:rsidR="008C7397" w:rsidRPr="008C7397" w:rsidRDefault="008C7397" w:rsidP="009053C6">
            <w:pPr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比照國中會考，不得攜帶量角器及電子計算機進入考場。</w:t>
            </w:r>
          </w:p>
        </w:tc>
      </w:tr>
    </w:tbl>
    <w:p w:rsidR="00AF49E8" w:rsidRPr="009053C6" w:rsidRDefault="00AF49E8" w:rsidP="00AF49E8">
      <w:pPr>
        <w:rPr>
          <w:rFonts w:ascii="標楷體" w:eastAsia="標楷體" w:hAnsi="標楷體"/>
        </w:rPr>
      </w:pPr>
    </w:p>
    <w:sectPr w:rsidR="00AF49E8" w:rsidRPr="009053C6" w:rsidSect="00AF49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C5" w:rsidRDefault="00530AC5" w:rsidP="00237D22">
      <w:r>
        <w:separator/>
      </w:r>
    </w:p>
  </w:endnote>
  <w:endnote w:type="continuationSeparator" w:id="0">
    <w:p w:rsidR="00530AC5" w:rsidRDefault="00530AC5" w:rsidP="0023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C5" w:rsidRDefault="00530AC5" w:rsidP="00237D22">
      <w:r>
        <w:separator/>
      </w:r>
    </w:p>
  </w:footnote>
  <w:footnote w:type="continuationSeparator" w:id="0">
    <w:p w:rsidR="00530AC5" w:rsidRDefault="00530AC5" w:rsidP="00237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36F"/>
    <w:multiLevelType w:val="hybridMultilevel"/>
    <w:tmpl w:val="78B4FA02"/>
    <w:lvl w:ilvl="0" w:tplc="03ECAE0C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9F5248"/>
    <w:multiLevelType w:val="hybridMultilevel"/>
    <w:tmpl w:val="109ECD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9A6A2E"/>
    <w:multiLevelType w:val="hybridMultilevel"/>
    <w:tmpl w:val="77AA45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693594B"/>
    <w:multiLevelType w:val="hybridMultilevel"/>
    <w:tmpl w:val="3490FE8A"/>
    <w:lvl w:ilvl="0" w:tplc="16CC1998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2047F1"/>
    <w:multiLevelType w:val="hybridMultilevel"/>
    <w:tmpl w:val="49582BC2"/>
    <w:lvl w:ilvl="0" w:tplc="2EF6E772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eastAsiaTheme="minorEastAsia" w:hAnsiTheme="minorHAnsi" w:cstheme="minorBidi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31231DC"/>
    <w:multiLevelType w:val="hybridMultilevel"/>
    <w:tmpl w:val="321A5C9E"/>
    <w:lvl w:ilvl="0" w:tplc="BD8C2970">
      <w:start w:val="2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4C2755"/>
    <w:multiLevelType w:val="hybridMultilevel"/>
    <w:tmpl w:val="CC7A138E"/>
    <w:lvl w:ilvl="0" w:tplc="2DAA620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314124"/>
    <w:multiLevelType w:val="hybridMultilevel"/>
    <w:tmpl w:val="4FECA92C"/>
    <w:lvl w:ilvl="0" w:tplc="7CB0D38C">
      <w:start w:val="2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DF6E1B"/>
    <w:multiLevelType w:val="hybridMultilevel"/>
    <w:tmpl w:val="9380F9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1D186B"/>
    <w:multiLevelType w:val="hybridMultilevel"/>
    <w:tmpl w:val="55364B36"/>
    <w:lvl w:ilvl="0" w:tplc="60E48E4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E8"/>
    <w:rsid w:val="00042D55"/>
    <w:rsid w:val="00067B04"/>
    <w:rsid w:val="00077F82"/>
    <w:rsid w:val="001139E8"/>
    <w:rsid w:val="001572C6"/>
    <w:rsid w:val="001C4E17"/>
    <w:rsid w:val="001D34A4"/>
    <w:rsid w:val="001F4B5C"/>
    <w:rsid w:val="00206D6D"/>
    <w:rsid w:val="00237D22"/>
    <w:rsid w:val="002B5858"/>
    <w:rsid w:val="002C6F95"/>
    <w:rsid w:val="002F556C"/>
    <w:rsid w:val="003B2469"/>
    <w:rsid w:val="00530AC5"/>
    <w:rsid w:val="00544F7F"/>
    <w:rsid w:val="005B4180"/>
    <w:rsid w:val="006E0F7A"/>
    <w:rsid w:val="00743340"/>
    <w:rsid w:val="007A13BC"/>
    <w:rsid w:val="00897550"/>
    <w:rsid w:val="008C7397"/>
    <w:rsid w:val="008D098A"/>
    <w:rsid w:val="008F4492"/>
    <w:rsid w:val="009053C6"/>
    <w:rsid w:val="00961F9F"/>
    <w:rsid w:val="00A8453D"/>
    <w:rsid w:val="00AF49E8"/>
    <w:rsid w:val="00C5239B"/>
    <w:rsid w:val="00C532DD"/>
    <w:rsid w:val="00C94430"/>
    <w:rsid w:val="00D1348C"/>
    <w:rsid w:val="00D56E15"/>
    <w:rsid w:val="00DC21C9"/>
    <w:rsid w:val="00E04F09"/>
    <w:rsid w:val="00E131E4"/>
    <w:rsid w:val="00E748ED"/>
    <w:rsid w:val="00EA01FB"/>
    <w:rsid w:val="00EB2744"/>
    <w:rsid w:val="00EC0B80"/>
    <w:rsid w:val="00EE65BE"/>
    <w:rsid w:val="00F16DF0"/>
    <w:rsid w:val="00F20DEF"/>
    <w:rsid w:val="00F22323"/>
    <w:rsid w:val="00F4750A"/>
    <w:rsid w:val="00F525E0"/>
    <w:rsid w:val="00F57767"/>
    <w:rsid w:val="00F64D7A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453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37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7D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7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7D2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7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72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453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37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7D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7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7D2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7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7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2020-06-01T02:25:00Z</dcterms:created>
  <dcterms:modified xsi:type="dcterms:W3CDTF">2020-06-01T02:25:00Z</dcterms:modified>
</cp:coreProperties>
</file>