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B2" w:rsidRPr="00A76679" w:rsidRDefault="00A847B2" w:rsidP="00A847B2">
      <w:pPr>
        <w:adjustRightInd w:val="0"/>
        <w:snapToGrid w:val="0"/>
        <w:jc w:val="center"/>
        <w:rPr>
          <w:rFonts w:ascii="Times New Roman" w:eastAsia="DFKai-SB" w:hAnsi="Times New Roman"/>
          <w:b/>
          <w:color w:val="000000"/>
          <w:sz w:val="32"/>
          <w:szCs w:val="32"/>
          <w:lang w:eastAsia="zh-TW"/>
        </w:rPr>
      </w:pPr>
      <w:r w:rsidRPr="00A76679">
        <w:rPr>
          <w:rFonts w:ascii="Times New Roman" w:eastAsia="DFKai-SB" w:hAnsi="Times New Roman"/>
          <w:b/>
          <w:color w:val="000000"/>
          <w:sz w:val="32"/>
          <w:szCs w:val="32"/>
          <w:lang w:eastAsia="zh-TW"/>
        </w:rPr>
        <w:t>花蓮縣</w:t>
      </w:r>
      <w:r w:rsidRPr="00A76679">
        <w:rPr>
          <w:rFonts w:ascii="Times New Roman" w:eastAsia="DFKai-SB" w:hAnsi="Times New Roman"/>
          <w:b/>
          <w:color w:val="000000"/>
          <w:sz w:val="32"/>
          <w:szCs w:val="32"/>
          <w:lang w:eastAsia="zh-TW"/>
        </w:rPr>
        <w:t>10</w:t>
      </w:r>
      <w:r w:rsidRPr="00A76679">
        <w:rPr>
          <w:rFonts w:ascii="Times New Roman" w:eastAsia="DFKai-SB" w:hAnsi="Times New Roman" w:hint="eastAsia"/>
          <w:b/>
          <w:color w:val="000000"/>
          <w:sz w:val="32"/>
          <w:szCs w:val="32"/>
          <w:lang w:eastAsia="zh-TW"/>
        </w:rPr>
        <w:t>8</w:t>
      </w:r>
      <w:r w:rsidRPr="00A76679">
        <w:rPr>
          <w:rFonts w:ascii="Times New Roman" w:eastAsia="DFKai-SB" w:hAnsi="Times New Roman" w:hint="eastAsia"/>
          <w:b/>
          <w:color w:val="000000"/>
          <w:sz w:val="32"/>
          <w:szCs w:val="32"/>
          <w:lang w:eastAsia="zh-TW"/>
        </w:rPr>
        <w:t>學</w:t>
      </w:r>
      <w:r w:rsidRPr="00A76679">
        <w:rPr>
          <w:rFonts w:ascii="Times New Roman" w:eastAsia="DFKai-SB" w:hAnsi="Times New Roman"/>
          <w:b/>
          <w:color w:val="000000"/>
          <w:sz w:val="32"/>
          <w:szCs w:val="32"/>
          <w:lang w:eastAsia="zh-TW"/>
        </w:rPr>
        <w:t>年度國民中學藝術學習領域</w:t>
      </w:r>
    </w:p>
    <w:p w:rsidR="00A847B2" w:rsidRPr="00A76679" w:rsidRDefault="00A847B2" w:rsidP="00A847B2">
      <w:pPr>
        <w:spacing w:line="440" w:lineRule="exact"/>
        <w:jc w:val="center"/>
        <w:rPr>
          <w:rFonts w:ascii="Times New Roman" w:eastAsia="DFKai-SB" w:hAnsi="Times New Roman"/>
          <w:b/>
          <w:bCs/>
          <w:color w:val="000000"/>
          <w:spacing w:val="-20"/>
          <w:lang w:eastAsia="zh-TW"/>
        </w:rPr>
      </w:pPr>
      <w:r w:rsidRPr="00A76679">
        <w:rPr>
          <w:rFonts w:ascii="Times New Roman" w:eastAsia="DFKai-SB" w:hAnsi="Times New Roman"/>
          <w:b/>
          <w:color w:val="000000"/>
          <w:sz w:val="32"/>
          <w:szCs w:val="32"/>
          <w:lang w:eastAsia="zh-TW"/>
        </w:rPr>
        <w:t>學習成就標準</w:t>
      </w:r>
      <w:r w:rsidRPr="00A76679">
        <w:rPr>
          <w:rFonts w:ascii="Times New Roman" w:eastAsia="DFKai-SB" w:hAnsi="Times New Roman" w:hint="eastAsia"/>
          <w:b/>
          <w:color w:val="000000"/>
          <w:sz w:val="32"/>
          <w:szCs w:val="32"/>
          <w:lang w:eastAsia="zh-TW"/>
        </w:rPr>
        <w:t>本位</w:t>
      </w:r>
      <w:r w:rsidRPr="00A76679">
        <w:rPr>
          <w:rFonts w:ascii="Times New Roman" w:eastAsia="DFKai-SB" w:hAnsi="Times New Roman"/>
          <w:b/>
          <w:color w:val="000000"/>
          <w:sz w:val="32"/>
          <w:szCs w:val="32"/>
          <w:lang w:eastAsia="zh-TW"/>
        </w:rPr>
        <w:t>評量推廣及培訓計畫</w:t>
      </w:r>
    </w:p>
    <w:p w:rsidR="00A847B2" w:rsidRPr="00A76679" w:rsidRDefault="00A847B2" w:rsidP="00A847B2">
      <w:pPr>
        <w:spacing w:line="400" w:lineRule="exact"/>
        <w:rPr>
          <w:rFonts w:ascii="Times New Roman" w:eastAsia="DFKai-SB" w:hAnsi="Times New Roman"/>
          <w:b/>
          <w:color w:val="000000"/>
        </w:rPr>
      </w:pPr>
      <w:r w:rsidRPr="00A76679">
        <w:rPr>
          <w:rFonts w:ascii="Times New Roman" w:eastAsia="DFKai-SB" w:hAnsi="Times New Roman" w:hint="eastAsia"/>
          <w:b/>
          <w:color w:val="000000"/>
          <w:lang w:eastAsia="zh-TW"/>
        </w:rPr>
        <w:t>壹</w:t>
      </w:r>
      <w:r w:rsidRPr="00A76679">
        <w:rPr>
          <w:rFonts w:ascii="Times New Roman" w:eastAsia="DFKai-SB" w:hAnsi="Times New Roman"/>
          <w:b/>
          <w:color w:val="000000"/>
        </w:rPr>
        <w:t>、</w:t>
      </w:r>
      <w:proofErr w:type="spellStart"/>
      <w:r w:rsidRPr="00A76679">
        <w:rPr>
          <w:rFonts w:ascii="Times New Roman" w:eastAsia="DFKai-SB" w:hAnsi="Times New Roman"/>
          <w:b/>
          <w:color w:val="000000"/>
        </w:rPr>
        <w:t>依據</w:t>
      </w:r>
      <w:proofErr w:type="spellEnd"/>
      <w:r w:rsidRPr="00A76679">
        <w:rPr>
          <w:rFonts w:ascii="Times New Roman" w:eastAsia="DFKai-SB" w:hAnsi="Times New Roman"/>
          <w:b/>
          <w:color w:val="000000"/>
        </w:rPr>
        <w:t>：</w:t>
      </w:r>
    </w:p>
    <w:p w:rsidR="00A847B2" w:rsidRPr="00A76679" w:rsidRDefault="00A847B2" w:rsidP="00A847B2">
      <w:pPr>
        <w:pStyle w:val="a3"/>
        <w:numPr>
          <w:ilvl w:val="0"/>
          <w:numId w:val="1"/>
        </w:numPr>
        <w:spacing w:line="400" w:lineRule="exact"/>
        <w:ind w:leftChars="0" w:left="426"/>
        <w:jc w:val="both"/>
        <w:rPr>
          <w:rFonts w:ascii="Times New Roman" w:eastAsia="DFKai-SB" w:hAnsi="Times New Roman"/>
          <w:color w:val="000000"/>
          <w:sz w:val="24"/>
          <w:szCs w:val="24"/>
        </w:rPr>
      </w:pPr>
      <w:proofErr w:type="spellStart"/>
      <w:r w:rsidRPr="00A76679">
        <w:rPr>
          <w:rFonts w:ascii="Times New Roman" w:eastAsia="DFKai-SB" w:hAnsi="Times New Roman"/>
          <w:color w:val="000000"/>
          <w:sz w:val="24"/>
          <w:szCs w:val="24"/>
        </w:rPr>
        <w:t>教育部</w:t>
      </w:r>
      <w:r w:rsidRPr="00A76679">
        <w:rPr>
          <w:rFonts w:ascii="Times New Roman" w:eastAsia="DFKai-SB" w:hAnsi="Times New Roman" w:hint="eastAsia"/>
          <w:color w:val="000000"/>
          <w:sz w:val="24"/>
          <w:szCs w:val="24"/>
        </w:rPr>
        <w:t>補助直轄市、縣</w:t>
      </w:r>
      <w:proofErr w:type="spellEnd"/>
      <w:r w:rsidRPr="00A76679">
        <w:rPr>
          <w:rFonts w:ascii="Times New Roman" w:eastAsia="DFKai-SB" w:hAnsi="Times New Roman"/>
          <w:color w:val="000000"/>
          <w:sz w:val="24"/>
          <w:szCs w:val="24"/>
        </w:rPr>
        <w:t>(</w:t>
      </w:r>
      <w:r w:rsidRPr="00A76679">
        <w:rPr>
          <w:rFonts w:ascii="Times New Roman" w:eastAsia="DFKai-SB" w:hAnsi="Times New Roman" w:hint="eastAsia"/>
          <w:color w:val="000000"/>
          <w:sz w:val="24"/>
          <w:szCs w:val="24"/>
        </w:rPr>
        <w:t>市</w:t>
      </w:r>
      <w:r w:rsidRPr="00A76679">
        <w:rPr>
          <w:rFonts w:ascii="Times New Roman" w:eastAsia="DFKai-SB" w:hAnsi="Times New Roman" w:hint="eastAsia"/>
          <w:color w:val="000000"/>
          <w:sz w:val="24"/>
          <w:szCs w:val="24"/>
        </w:rPr>
        <w:t>)</w:t>
      </w:r>
      <w:proofErr w:type="spellStart"/>
      <w:r w:rsidRPr="00A76679">
        <w:rPr>
          <w:rFonts w:ascii="Times New Roman" w:eastAsia="DFKai-SB" w:hAnsi="Times New Roman" w:hint="eastAsia"/>
          <w:color w:val="000000"/>
          <w:sz w:val="24"/>
          <w:szCs w:val="24"/>
        </w:rPr>
        <w:t>政府</w:t>
      </w:r>
      <w:bookmarkStart w:id="0" w:name="_Hlk6142616"/>
      <w:r w:rsidRPr="00A76679">
        <w:rPr>
          <w:rFonts w:ascii="Times New Roman" w:eastAsia="DFKai-SB" w:hAnsi="Times New Roman"/>
          <w:color w:val="000000"/>
          <w:sz w:val="24"/>
          <w:szCs w:val="24"/>
        </w:rPr>
        <w:t>精進國民中學及國民小學</w:t>
      </w:r>
      <w:r w:rsidRPr="00A76679">
        <w:rPr>
          <w:rFonts w:ascii="Times New Roman" w:eastAsia="DFKai-SB" w:hAnsi="Times New Roman" w:hint="eastAsia"/>
          <w:color w:val="000000"/>
          <w:sz w:val="24"/>
          <w:szCs w:val="24"/>
        </w:rPr>
        <w:t>教師教學專業與課程品質作業</w:t>
      </w:r>
      <w:r w:rsidRPr="00A76679">
        <w:rPr>
          <w:rFonts w:ascii="Times New Roman" w:eastAsia="DFKai-SB" w:hAnsi="Times New Roman"/>
          <w:color w:val="000000"/>
          <w:sz w:val="24"/>
          <w:szCs w:val="24"/>
        </w:rPr>
        <w:t>要點</w:t>
      </w:r>
      <w:bookmarkEnd w:id="0"/>
      <w:proofErr w:type="spellEnd"/>
      <w:r w:rsidRPr="00A76679">
        <w:rPr>
          <w:rFonts w:ascii="Times New Roman" w:eastAsia="DFKai-SB" w:hAnsi="Times New Roman"/>
          <w:color w:val="000000"/>
          <w:sz w:val="24"/>
          <w:szCs w:val="24"/>
        </w:rPr>
        <w:t>。</w:t>
      </w:r>
    </w:p>
    <w:p w:rsidR="00A847B2" w:rsidRPr="00A76679" w:rsidRDefault="00A847B2" w:rsidP="00A847B2">
      <w:pPr>
        <w:pStyle w:val="a3"/>
        <w:numPr>
          <w:ilvl w:val="0"/>
          <w:numId w:val="1"/>
        </w:numPr>
        <w:spacing w:line="400" w:lineRule="exact"/>
        <w:ind w:leftChars="0" w:left="426"/>
        <w:jc w:val="both"/>
        <w:rPr>
          <w:rFonts w:ascii="Times New Roman" w:eastAsia="DFKai-SB" w:hAnsi="Times New Roman"/>
          <w:color w:val="000000"/>
          <w:sz w:val="24"/>
          <w:szCs w:val="24"/>
        </w:rPr>
      </w:pPr>
      <w:r w:rsidRPr="00A76679">
        <w:rPr>
          <w:rFonts w:ascii="Times New Roman" w:eastAsia="DFKai-SB" w:hAnsi="Times New Roman"/>
          <w:color w:val="000000"/>
          <w:sz w:val="24"/>
          <w:szCs w:val="24"/>
        </w:rPr>
        <w:t>花蓮縣</w:t>
      </w:r>
      <w:r w:rsidRPr="00A76679">
        <w:rPr>
          <w:rFonts w:ascii="Times New Roman" w:eastAsia="DFKai-SB" w:hAnsi="Times New Roman"/>
          <w:color w:val="000000"/>
          <w:sz w:val="24"/>
          <w:szCs w:val="24"/>
        </w:rPr>
        <w:t>10</w:t>
      </w:r>
      <w:r w:rsidRPr="00A76679">
        <w:rPr>
          <w:rFonts w:ascii="Times New Roman" w:eastAsia="DFKai-SB" w:hAnsi="Times New Roman" w:hint="eastAsia"/>
          <w:color w:val="000000"/>
          <w:sz w:val="24"/>
          <w:szCs w:val="24"/>
        </w:rPr>
        <w:t>8</w:t>
      </w:r>
      <w:r w:rsidRPr="00A76679">
        <w:rPr>
          <w:rFonts w:ascii="Times New Roman" w:eastAsia="DFKai-SB" w:hAnsi="Times New Roman" w:hint="eastAsia"/>
          <w:color w:val="000000"/>
          <w:sz w:val="24"/>
          <w:szCs w:val="24"/>
        </w:rPr>
        <w:t>學</w:t>
      </w:r>
      <w:r w:rsidRPr="00A76679">
        <w:rPr>
          <w:rFonts w:ascii="Times New Roman" w:eastAsia="DFKai-SB" w:hAnsi="Times New Roman"/>
          <w:color w:val="000000"/>
          <w:sz w:val="24"/>
          <w:szCs w:val="24"/>
        </w:rPr>
        <w:t>年度</w:t>
      </w:r>
      <w:r w:rsidRPr="00A76679">
        <w:rPr>
          <w:rFonts w:ascii="Times New Roman" w:eastAsia="DFKai-SB" w:hAnsi="Times New Roman" w:hint="eastAsia"/>
          <w:color w:val="000000"/>
          <w:sz w:val="24"/>
          <w:szCs w:val="24"/>
        </w:rPr>
        <w:t>精進國民中小學教師教學專業與課程品質整體推動計畫</w:t>
      </w:r>
      <w:r w:rsidRPr="00A76679">
        <w:rPr>
          <w:rFonts w:ascii="Times New Roman" w:eastAsia="DFKai-SB" w:hAnsi="Times New Roman"/>
          <w:color w:val="000000"/>
          <w:sz w:val="24"/>
          <w:szCs w:val="24"/>
        </w:rPr>
        <w:t>。</w:t>
      </w:r>
    </w:p>
    <w:p w:rsidR="00A847B2" w:rsidRPr="00A76679" w:rsidRDefault="00A847B2" w:rsidP="00A847B2">
      <w:pPr>
        <w:pStyle w:val="a3"/>
        <w:numPr>
          <w:ilvl w:val="0"/>
          <w:numId w:val="1"/>
        </w:numPr>
        <w:spacing w:line="400" w:lineRule="exact"/>
        <w:ind w:leftChars="0" w:left="426"/>
        <w:jc w:val="both"/>
        <w:rPr>
          <w:rFonts w:ascii="Times New Roman" w:eastAsia="DFKai-SB" w:hAnsi="Times New Roman"/>
          <w:bCs/>
          <w:color w:val="000000"/>
          <w:sz w:val="24"/>
          <w:szCs w:val="24"/>
        </w:rPr>
      </w:pPr>
      <w:r w:rsidRPr="00A76679">
        <w:rPr>
          <w:rFonts w:ascii="Times New Roman" w:eastAsia="DFKai-SB" w:hAnsi="Times New Roman"/>
          <w:color w:val="000000"/>
          <w:sz w:val="24"/>
          <w:szCs w:val="24"/>
        </w:rPr>
        <w:t>花蓮縣</w:t>
      </w:r>
      <w:r w:rsidRPr="00A76679">
        <w:rPr>
          <w:rFonts w:ascii="Times New Roman" w:eastAsia="DFKai-SB" w:hAnsi="Times New Roman"/>
          <w:color w:val="000000"/>
          <w:sz w:val="24"/>
          <w:szCs w:val="24"/>
        </w:rPr>
        <w:t>10</w:t>
      </w:r>
      <w:r w:rsidRPr="00A76679">
        <w:rPr>
          <w:rFonts w:ascii="Times New Roman" w:eastAsia="DFKai-SB" w:hAnsi="Times New Roman" w:hint="eastAsia"/>
          <w:color w:val="000000"/>
          <w:sz w:val="24"/>
          <w:szCs w:val="24"/>
        </w:rPr>
        <w:t>8</w:t>
      </w:r>
      <w:r w:rsidRPr="00A76679">
        <w:rPr>
          <w:rFonts w:ascii="Times New Roman" w:eastAsia="DFKai-SB" w:hAnsi="Times New Roman" w:hint="eastAsia"/>
          <w:color w:val="000000"/>
          <w:sz w:val="24"/>
          <w:szCs w:val="24"/>
        </w:rPr>
        <w:t>學</w:t>
      </w:r>
      <w:r w:rsidRPr="00A76679">
        <w:rPr>
          <w:rFonts w:ascii="Times New Roman" w:eastAsia="DFKai-SB" w:hAnsi="Times New Roman"/>
          <w:color w:val="000000"/>
          <w:sz w:val="24"/>
          <w:szCs w:val="24"/>
        </w:rPr>
        <w:t>年度</w:t>
      </w:r>
      <w:r w:rsidRPr="00A76679">
        <w:rPr>
          <w:rFonts w:ascii="Times New Roman" w:eastAsia="DFKai-SB" w:hAnsi="Times New Roman" w:hint="eastAsia"/>
          <w:color w:val="000000"/>
          <w:sz w:val="24"/>
          <w:szCs w:val="24"/>
        </w:rPr>
        <w:t>國民教育輔導團整體團務計畫</w:t>
      </w:r>
    </w:p>
    <w:p w:rsidR="00A847B2" w:rsidRPr="00A76679" w:rsidRDefault="00A847B2" w:rsidP="00A847B2">
      <w:pPr>
        <w:spacing w:beforeLines="50" w:before="180" w:line="400" w:lineRule="exact"/>
        <w:rPr>
          <w:rFonts w:ascii="Times New Roman" w:eastAsia="DFKai-SB" w:hAnsi="Times New Roman"/>
          <w:b/>
          <w:color w:val="000000"/>
          <w:lang w:eastAsia="zh-TW"/>
        </w:rPr>
      </w:pPr>
      <w:r w:rsidRPr="00A76679">
        <w:rPr>
          <w:rFonts w:ascii="Times New Roman" w:eastAsia="DFKai-SB" w:hAnsi="Times New Roman"/>
          <w:b/>
          <w:color w:val="000000"/>
          <w:lang w:eastAsia="zh-TW"/>
        </w:rPr>
        <w:t>貳</w:t>
      </w:r>
      <w:r w:rsidRPr="00A76679">
        <w:rPr>
          <w:rFonts w:ascii="Times New Roman" w:eastAsia="DFKai-SB" w:hAnsi="Times New Roman" w:hint="eastAsia"/>
          <w:b/>
          <w:color w:val="000000"/>
          <w:lang w:eastAsia="zh-TW"/>
        </w:rPr>
        <w:t>、現況分析與需求評估</w:t>
      </w:r>
    </w:p>
    <w:p w:rsidR="00A847B2" w:rsidRPr="00A76679" w:rsidRDefault="00A847B2" w:rsidP="00A847B2">
      <w:pPr>
        <w:spacing w:beforeLines="50" w:before="180" w:line="400" w:lineRule="exact"/>
        <w:ind w:leftChars="-1" w:left="425" w:hangingChars="194" w:hanging="427"/>
        <w:rPr>
          <w:rFonts w:ascii="Times New Roman" w:eastAsia="DFKai-SB" w:hAnsi="Times New Roman"/>
          <w:color w:val="000000"/>
          <w:lang w:eastAsia="zh-TW"/>
        </w:rPr>
      </w:pPr>
      <w:r w:rsidRPr="00A76679">
        <w:rPr>
          <w:rFonts w:ascii="Times New Roman" w:eastAsia="DFKai-SB" w:hAnsi="Times New Roman" w:hint="eastAsia"/>
          <w:color w:val="000000"/>
          <w:lang w:eastAsia="zh-TW"/>
        </w:rPr>
        <w:t>一、教育部心測中心自</w:t>
      </w:r>
      <w:r w:rsidRPr="00A76679">
        <w:rPr>
          <w:rFonts w:ascii="Times New Roman" w:eastAsia="DFKai-SB" w:hAnsi="Times New Roman" w:hint="eastAsia"/>
          <w:color w:val="000000"/>
          <w:lang w:eastAsia="zh-TW"/>
        </w:rPr>
        <w:t>100</w:t>
      </w:r>
      <w:r w:rsidRPr="00A76679">
        <w:rPr>
          <w:rFonts w:ascii="Times New Roman" w:eastAsia="DFKai-SB" w:hAnsi="Times New Roman" w:hint="eastAsia"/>
          <w:color w:val="000000"/>
          <w:lang w:eastAsia="zh-TW"/>
        </w:rPr>
        <w:t>年配合九年一貫課程綱要建置學習成就本位評量標準，充實教師多元評量改進教學効能，新課綱公布實施後皆有培訓種子教師回流，期望各縣市輔導團辦理新課綱宣講增能相關研習。</w:t>
      </w:r>
    </w:p>
    <w:p w:rsidR="00A847B2" w:rsidRPr="00A76679" w:rsidRDefault="00A847B2" w:rsidP="00A847B2">
      <w:pPr>
        <w:spacing w:beforeLines="50" w:before="180" w:line="400" w:lineRule="exact"/>
        <w:ind w:leftChars="-1" w:left="425" w:hangingChars="194" w:hanging="427"/>
        <w:rPr>
          <w:rFonts w:ascii="Times New Roman" w:eastAsia="DFKai-SB" w:hAnsi="Times New Roman"/>
          <w:color w:val="000000"/>
          <w:lang w:eastAsia="zh-TW"/>
        </w:rPr>
      </w:pPr>
      <w:r w:rsidRPr="00A76679">
        <w:rPr>
          <w:rFonts w:ascii="Times New Roman" w:eastAsia="DFKai-SB" w:hAnsi="Times New Roman" w:hint="eastAsia"/>
          <w:color w:val="000000"/>
          <w:lang w:eastAsia="zh-TW"/>
        </w:rPr>
        <w:t>二、本縣教師參與藝術領域學習成就標準本位評量等多元評量實務相關研習機會少，藉由全縣藝術領域共同研習，精進各校教師現場教學能力與</w:t>
      </w:r>
      <w:proofErr w:type="gramStart"/>
      <w:r w:rsidRPr="00A76679">
        <w:rPr>
          <w:rFonts w:ascii="Times New Roman" w:eastAsia="DFKai-SB" w:hAnsi="Times New Roman" w:hint="eastAsia"/>
          <w:color w:val="000000"/>
          <w:lang w:eastAsia="zh-TW"/>
        </w:rPr>
        <w:t>新課綱</w:t>
      </w:r>
      <w:proofErr w:type="gramEnd"/>
      <w:r w:rsidRPr="00A76679">
        <w:rPr>
          <w:rFonts w:ascii="Times New Roman" w:eastAsia="DFKai-SB" w:hAnsi="Times New Roman" w:hint="eastAsia"/>
          <w:color w:val="000000"/>
          <w:lang w:eastAsia="zh-TW"/>
        </w:rPr>
        <w:t>核心素養導向多元評量教案示例。</w:t>
      </w:r>
    </w:p>
    <w:p w:rsidR="00A847B2" w:rsidRPr="00A76679" w:rsidRDefault="00A847B2" w:rsidP="00A847B2">
      <w:pPr>
        <w:tabs>
          <w:tab w:val="num" w:pos="1920"/>
        </w:tabs>
        <w:spacing w:line="400" w:lineRule="exact"/>
        <w:ind w:left="540" w:hangingChars="245" w:hanging="540"/>
        <w:jc w:val="both"/>
        <w:rPr>
          <w:rFonts w:ascii="Times New Roman" w:eastAsia="DFKai-SB" w:hAnsi="Times New Roman"/>
          <w:b/>
          <w:color w:val="000000"/>
          <w:lang w:eastAsia="zh-TW"/>
        </w:rPr>
      </w:pPr>
      <w:r w:rsidRPr="00A76679">
        <w:rPr>
          <w:rFonts w:ascii="Times New Roman" w:eastAsia="DFKai-SB" w:hAnsi="Times New Roman"/>
          <w:b/>
          <w:color w:val="000000"/>
          <w:lang w:eastAsia="zh-TW"/>
        </w:rPr>
        <w:t>參、目的：</w:t>
      </w:r>
    </w:p>
    <w:p w:rsidR="00A847B2" w:rsidRPr="00A76679" w:rsidRDefault="00A847B2" w:rsidP="00A847B2">
      <w:pPr>
        <w:numPr>
          <w:ilvl w:val="0"/>
          <w:numId w:val="2"/>
        </w:numPr>
        <w:spacing w:line="400" w:lineRule="exact"/>
        <w:jc w:val="both"/>
        <w:rPr>
          <w:rFonts w:ascii="Times New Roman" w:eastAsia="DFKai-SB" w:hAnsi="Times New Roman"/>
          <w:color w:val="000000"/>
          <w:lang w:eastAsia="zh-TW"/>
        </w:rPr>
      </w:pPr>
      <w:r w:rsidRPr="00A76679">
        <w:rPr>
          <w:rFonts w:ascii="Times New Roman" w:eastAsia="DFKai-SB" w:hAnsi="Times New Roman"/>
          <w:color w:val="000000"/>
          <w:lang w:eastAsia="zh-TW"/>
        </w:rPr>
        <w:t>協助本縣藝術學習領域教師瞭解</w:t>
      </w:r>
      <w:r w:rsidRPr="00A76679">
        <w:rPr>
          <w:rFonts w:ascii="Times New Roman" w:eastAsia="DFKai-SB" w:hAnsi="Times New Roman" w:hint="eastAsia"/>
          <w:color w:val="000000"/>
          <w:lang w:eastAsia="zh-TW"/>
        </w:rPr>
        <w:t>學習成就本位</w:t>
      </w:r>
      <w:r w:rsidRPr="00A76679">
        <w:rPr>
          <w:rFonts w:ascii="Times New Roman" w:eastAsia="DFKai-SB" w:hAnsi="Times New Roman"/>
          <w:color w:val="000000"/>
          <w:lang w:eastAsia="zh-TW"/>
        </w:rPr>
        <w:t>評量的意義與實務應用。</w:t>
      </w:r>
    </w:p>
    <w:p w:rsidR="00A847B2" w:rsidRPr="00A76679" w:rsidRDefault="00A847B2" w:rsidP="00A847B2">
      <w:pPr>
        <w:numPr>
          <w:ilvl w:val="0"/>
          <w:numId w:val="2"/>
        </w:numPr>
        <w:spacing w:line="400" w:lineRule="exact"/>
        <w:jc w:val="both"/>
        <w:rPr>
          <w:rFonts w:ascii="Times New Roman" w:eastAsia="DFKai-SB" w:hAnsi="Times New Roman"/>
          <w:color w:val="000000"/>
          <w:lang w:eastAsia="zh-TW"/>
        </w:rPr>
      </w:pPr>
      <w:r w:rsidRPr="00A76679">
        <w:rPr>
          <w:rFonts w:ascii="Times New Roman" w:eastAsia="DFKai-SB" w:hAnsi="Times New Roman"/>
          <w:color w:val="000000"/>
          <w:lang w:eastAsia="zh-TW"/>
        </w:rPr>
        <w:t>培訓本縣藝術領域教師具備</w:t>
      </w:r>
      <w:proofErr w:type="gramStart"/>
      <w:r w:rsidRPr="00A76679">
        <w:rPr>
          <w:rFonts w:ascii="Times New Roman" w:eastAsia="DFKai-SB" w:hAnsi="Times New Roman" w:hint="eastAsia"/>
          <w:color w:val="000000"/>
          <w:lang w:eastAsia="zh-TW"/>
        </w:rPr>
        <w:t>新課綱</w:t>
      </w:r>
      <w:proofErr w:type="gramEnd"/>
      <w:r w:rsidRPr="00A76679">
        <w:rPr>
          <w:rFonts w:ascii="Times New Roman" w:eastAsia="DFKai-SB" w:hAnsi="Times New Roman" w:hint="eastAsia"/>
          <w:color w:val="000000"/>
          <w:lang w:eastAsia="zh-TW"/>
        </w:rPr>
        <w:t>素養導向之</w:t>
      </w:r>
      <w:r w:rsidRPr="00A76679">
        <w:rPr>
          <w:rFonts w:ascii="Times New Roman" w:eastAsia="DFKai-SB" w:hAnsi="Times New Roman"/>
          <w:color w:val="000000"/>
          <w:lang w:eastAsia="zh-TW"/>
        </w:rPr>
        <w:t>學習成就評量標準等專業知能，以增進教師的教學專業，促進自我成長</w:t>
      </w:r>
      <w:r w:rsidRPr="00A76679">
        <w:rPr>
          <w:rFonts w:ascii="Times New Roman" w:eastAsia="DFKai-SB" w:hAnsi="Times New Roman" w:hint="eastAsia"/>
          <w:color w:val="000000"/>
          <w:lang w:eastAsia="zh-TW"/>
        </w:rPr>
        <w:t>，</w:t>
      </w:r>
      <w:proofErr w:type="gramStart"/>
      <w:r w:rsidRPr="00A76679">
        <w:rPr>
          <w:rFonts w:ascii="Times New Roman" w:eastAsia="DFKai-SB" w:hAnsi="Times New Roman" w:hint="eastAsia"/>
          <w:color w:val="000000"/>
          <w:lang w:eastAsia="zh-TW"/>
        </w:rPr>
        <w:t>成就絡</w:t>
      </w:r>
      <w:proofErr w:type="gramEnd"/>
      <w:r w:rsidRPr="00A76679">
        <w:rPr>
          <w:rFonts w:ascii="Times New Roman" w:eastAsia="DFKai-SB" w:hAnsi="Times New Roman" w:hint="eastAsia"/>
          <w:color w:val="000000"/>
          <w:lang w:eastAsia="zh-TW"/>
        </w:rPr>
        <w:t>終身學習之典範教學者</w:t>
      </w:r>
      <w:r w:rsidRPr="00A76679">
        <w:rPr>
          <w:rFonts w:ascii="Times New Roman" w:eastAsia="DFKai-SB" w:hAnsi="Times New Roman"/>
          <w:color w:val="000000"/>
          <w:lang w:eastAsia="zh-TW"/>
        </w:rPr>
        <w:t>。</w:t>
      </w:r>
    </w:p>
    <w:p w:rsidR="00A847B2" w:rsidRPr="00A76679" w:rsidRDefault="00A847B2" w:rsidP="00A847B2">
      <w:pPr>
        <w:numPr>
          <w:ilvl w:val="0"/>
          <w:numId w:val="2"/>
        </w:numPr>
        <w:spacing w:line="400" w:lineRule="exact"/>
        <w:jc w:val="both"/>
        <w:rPr>
          <w:rFonts w:ascii="Times New Roman" w:eastAsia="DFKai-SB" w:hAnsi="Times New Roman"/>
          <w:bCs/>
          <w:color w:val="000000"/>
          <w:lang w:eastAsia="zh-TW"/>
        </w:rPr>
      </w:pPr>
      <w:r w:rsidRPr="00A76679">
        <w:rPr>
          <w:rFonts w:ascii="Times New Roman" w:eastAsia="DFKai-SB" w:hAnsi="Times New Roman"/>
          <w:color w:val="000000"/>
          <w:lang w:eastAsia="zh-TW"/>
        </w:rPr>
        <w:t>增進本縣藝術學習領域教師能有效推動</w:t>
      </w:r>
      <w:proofErr w:type="gramStart"/>
      <w:r w:rsidRPr="00A76679">
        <w:rPr>
          <w:rFonts w:ascii="Times New Roman" w:eastAsia="DFKai-SB" w:hAnsi="Times New Roman" w:hint="eastAsia"/>
          <w:color w:val="000000"/>
          <w:lang w:eastAsia="zh-TW"/>
        </w:rPr>
        <w:t>新課綱</w:t>
      </w:r>
      <w:proofErr w:type="gramEnd"/>
      <w:r w:rsidRPr="00A76679">
        <w:rPr>
          <w:rFonts w:ascii="Times New Roman" w:eastAsia="DFKai-SB" w:hAnsi="Times New Roman" w:hint="eastAsia"/>
          <w:color w:val="000000"/>
          <w:lang w:eastAsia="zh-TW"/>
        </w:rPr>
        <w:t>核心素養多元</w:t>
      </w:r>
      <w:r w:rsidRPr="00A76679">
        <w:rPr>
          <w:rFonts w:ascii="Times New Roman" w:eastAsia="DFKai-SB" w:hAnsi="Times New Roman"/>
          <w:color w:val="000000"/>
          <w:lang w:eastAsia="zh-TW"/>
        </w:rPr>
        <w:t>評量實作，實際運用學習成就評量</w:t>
      </w:r>
      <w:r w:rsidRPr="00A76679">
        <w:rPr>
          <w:rFonts w:ascii="Times New Roman" w:eastAsia="DFKai-SB" w:hAnsi="Times New Roman" w:hint="eastAsia"/>
          <w:color w:val="000000"/>
          <w:lang w:eastAsia="zh-TW"/>
        </w:rPr>
        <w:t>改進教學，建置學習典範樣本與實施補救教學依據</w:t>
      </w:r>
      <w:r w:rsidRPr="00A76679">
        <w:rPr>
          <w:rFonts w:ascii="Times New Roman" w:eastAsia="DFKai-SB" w:hAnsi="Times New Roman"/>
          <w:color w:val="000000"/>
          <w:lang w:eastAsia="zh-TW"/>
        </w:rPr>
        <w:t>。</w:t>
      </w:r>
    </w:p>
    <w:p w:rsidR="00A847B2" w:rsidRPr="00A76679" w:rsidRDefault="00A847B2" w:rsidP="00A847B2">
      <w:pPr>
        <w:spacing w:beforeLines="50" w:before="180" w:line="400" w:lineRule="exact"/>
        <w:rPr>
          <w:rFonts w:ascii="Times New Roman" w:eastAsia="DFKai-SB" w:hAnsi="Times New Roman" w:hint="eastAsia"/>
          <w:b/>
          <w:color w:val="000000"/>
          <w:lang w:eastAsia="zh-TW"/>
        </w:rPr>
      </w:pPr>
      <w:r w:rsidRPr="00A76679">
        <w:rPr>
          <w:rFonts w:ascii="Times New Roman" w:eastAsia="DFKai-SB" w:hAnsi="Times New Roman"/>
          <w:b/>
          <w:color w:val="000000"/>
          <w:lang w:eastAsia="zh-TW"/>
        </w:rPr>
        <w:t>肆、</w:t>
      </w:r>
      <w:r w:rsidRPr="00A76679">
        <w:rPr>
          <w:rFonts w:ascii="Times New Roman" w:eastAsia="DFKai-SB" w:hAnsi="Times New Roman" w:hint="eastAsia"/>
          <w:b/>
          <w:color w:val="000000"/>
          <w:lang w:eastAsia="zh-TW"/>
        </w:rPr>
        <w:t>辦理單位</w:t>
      </w:r>
    </w:p>
    <w:p w:rsidR="00A847B2" w:rsidRPr="00A76679" w:rsidRDefault="00A847B2" w:rsidP="00A847B2">
      <w:pPr>
        <w:tabs>
          <w:tab w:val="num" w:pos="1920"/>
        </w:tabs>
        <w:spacing w:line="400" w:lineRule="exact"/>
        <w:ind w:left="539" w:hangingChars="245" w:hanging="539"/>
        <w:jc w:val="both"/>
        <w:rPr>
          <w:rFonts w:ascii="Times New Roman" w:eastAsia="DFKai-SB" w:hAnsi="Times New Roman"/>
          <w:bCs/>
          <w:color w:val="000000"/>
          <w:lang w:eastAsia="zh-TW"/>
        </w:rPr>
      </w:pPr>
      <w:r w:rsidRPr="00A76679">
        <w:rPr>
          <w:rFonts w:ascii="Times New Roman" w:eastAsia="DFKai-SB" w:hAnsi="Times New Roman"/>
          <w:color w:val="000000"/>
          <w:lang w:eastAsia="zh-TW"/>
        </w:rPr>
        <w:t xml:space="preserve"> </w:t>
      </w:r>
      <w:r w:rsidRPr="00A76679">
        <w:rPr>
          <w:rFonts w:ascii="Times New Roman" w:eastAsia="DFKai-SB" w:hAnsi="Times New Roman" w:hint="eastAsia"/>
          <w:color w:val="000000"/>
          <w:lang w:eastAsia="zh-TW"/>
        </w:rPr>
        <w:t>一、指導單位：</w:t>
      </w:r>
      <w:r w:rsidRPr="00A76679">
        <w:rPr>
          <w:rFonts w:ascii="Times New Roman" w:eastAsia="DFKai-SB" w:hAnsi="Times New Roman"/>
          <w:color w:val="000000"/>
          <w:lang w:eastAsia="zh-TW"/>
        </w:rPr>
        <w:t>教育部國民及學前教育署</w:t>
      </w:r>
    </w:p>
    <w:p w:rsidR="00A847B2" w:rsidRPr="00A76679" w:rsidRDefault="00A847B2" w:rsidP="00A847B2">
      <w:pPr>
        <w:spacing w:beforeLines="50" w:before="180" w:line="400" w:lineRule="exact"/>
        <w:rPr>
          <w:rFonts w:ascii="Times New Roman" w:eastAsia="DFKai-SB" w:hAnsi="Times New Roman"/>
          <w:color w:val="000000"/>
          <w:lang w:eastAsia="zh-TW"/>
        </w:rPr>
      </w:pPr>
      <w:r w:rsidRPr="00A76679">
        <w:rPr>
          <w:rFonts w:ascii="Times New Roman" w:eastAsia="DFKai-SB" w:hAnsi="Times New Roman" w:hint="eastAsia"/>
          <w:color w:val="000000"/>
          <w:lang w:eastAsia="zh-TW"/>
        </w:rPr>
        <w:t>二、</w:t>
      </w:r>
      <w:r w:rsidRPr="00A76679">
        <w:rPr>
          <w:rFonts w:ascii="Times New Roman" w:eastAsia="DFKai-SB" w:hAnsi="Times New Roman"/>
          <w:color w:val="000000"/>
          <w:lang w:eastAsia="zh-TW"/>
        </w:rPr>
        <w:t>主辦單位：花蓮縣政府</w:t>
      </w:r>
      <w:r w:rsidRPr="00A76679">
        <w:rPr>
          <w:rFonts w:ascii="Times New Roman" w:eastAsia="DFKai-SB" w:hAnsi="Times New Roman" w:hint="eastAsia"/>
          <w:color w:val="000000"/>
          <w:lang w:eastAsia="zh-TW"/>
        </w:rPr>
        <w:t>教育處</w:t>
      </w:r>
    </w:p>
    <w:p w:rsidR="00A847B2" w:rsidRPr="00A76679" w:rsidRDefault="00A847B2" w:rsidP="00A847B2">
      <w:pPr>
        <w:spacing w:beforeLines="50" w:before="180" w:line="400" w:lineRule="exact"/>
        <w:rPr>
          <w:rFonts w:ascii="Times New Roman" w:eastAsia="DFKai-SB" w:hAnsi="Times New Roman"/>
          <w:b/>
          <w:color w:val="000000"/>
          <w:lang w:eastAsia="zh-TW"/>
        </w:rPr>
      </w:pPr>
      <w:r w:rsidRPr="00A76679">
        <w:rPr>
          <w:rFonts w:ascii="Times New Roman" w:eastAsia="DFKai-SB" w:hAnsi="Times New Roman" w:hint="eastAsia"/>
          <w:b/>
          <w:color w:val="000000"/>
          <w:lang w:eastAsia="zh-TW"/>
        </w:rPr>
        <w:t>三、</w:t>
      </w:r>
      <w:r w:rsidRPr="00A76679">
        <w:rPr>
          <w:rFonts w:ascii="Times New Roman" w:eastAsia="DFKai-SB" w:hAnsi="Times New Roman"/>
          <w:color w:val="000000"/>
          <w:lang w:eastAsia="zh-TW"/>
        </w:rPr>
        <w:t>承辦單位：花蓮</w:t>
      </w:r>
      <w:proofErr w:type="gramStart"/>
      <w:r w:rsidRPr="00A76679">
        <w:rPr>
          <w:rFonts w:ascii="Times New Roman" w:eastAsia="DFKai-SB" w:hAnsi="Times New Roman"/>
          <w:color w:val="000000"/>
          <w:lang w:eastAsia="zh-TW"/>
        </w:rPr>
        <w:t>縣立</w:t>
      </w:r>
      <w:r w:rsidRPr="00A76679">
        <w:rPr>
          <w:rFonts w:ascii="Times New Roman" w:eastAsia="DFKai-SB" w:hAnsi="Times New Roman" w:hint="eastAsia"/>
          <w:color w:val="000000"/>
          <w:lang w:eastAsia="zh-TW"/>
        </w:rPr>
        <w:t>化仁</w:t>
      </w:r>
      <w:r w:rsidRPr="00A76679">
        <w:rPr>
          <w:rFonts w:ascii="Times New Roman" w:eastAsia="DFKai-SB" w:hAnsi="Times New Roman"/>
          <w:color w:val="000000"/>
          <w:lang w:eastAsia="zh-TW"/>
        </w:rPr>
        <w:t>國民</w:t>
      </w:r>
      <w:proofErr w:type="gramEnd"/>
      <w:r w:rsidRPr="00A76679">
        <w:rPr>
          <w:rFonts w:ascii="Times New Roman" w:eastAsia="DFKai-SB" w:hAnsi="Times New Roman"/>
          <w:color w:val="000000"/>
          <w:lang w:eastAsia="zh-TW"/>
        </w:rPr>
        <w:t>中學（國中藝術學習領域輔導團）</w:t>
      </w:r>
    </w:p>
    <w:p w:rsidR="00A847B2" w:rsidRPr="00A76679" w:rsidRDefault="00A847B2" w:rsidP="00A847B2">
      <w:pPr>
        <w:spacing w:beforeLines="50" w:before="180" w:line="400" w:lineRule="exact"/>
        <w:rPr>
          <w:rFonts w:ascii="Times New Roman" w:eastAsia="DFKai-SB" w:hAnsi="Times New Roman"/>
          <w:b/>
          <w:color w:val="000000"/>
          <w:lang w:eastAsia="zh-TW"/>
        </w:rPr>
      </w:pPr>
      <w:r w:rsidRPr="00A76679">
        <w:rPr>
          <w:rFonts w:ascii="Times New Roman" w:eastAsia="DFKai-SB" w:hAnsi="Times New Roman"/>
          <w:b/>
          <w:color w:val="000000"/>
          <w:lang w:eastAsia="zh-TW"/>
        </w:rPr>
        <w:t>伍、</w:t>
      </w:r>
      <w:r w:rsidRPr="00A76679">
        <w:rPr>
          <w:rFonts w:ascii="Times New Roman" w:eastAsia="DFKai-SB" w:hAnsi="Times New Roman" w:hint="eastAsia"/>
          <w:b/>
          <w:color w:val="000000"/>
          <w:lang w:eastAsia="zh-TW"/>
        </w:rPr>
        <w:t>辦理日期：</w:t>
      </w:r>
      <w:r w:rsidRPr="00A76679">
        <w:rPr>
          <w:rFonts w:ascii="Times New Roman" w:eastAsia="DFKai-SB" w:hAnsi="Times New Roman" w:hint="eastAsia"/>
          <w:b/>
          <w:color w:val="000000"/>
          <w:lang w:eastAsia="zh-TW"/>
        </w:rPr>
        <w:t>(</w:t>
      </w:r>
      <w:r w:rsidRPr="00A76679">
        <w:rPr>
          <w:rFonts w:ascii="Times New Roman" w:eastAsia="DFKai-SB" w:hAnsi="Times New Roman" w:hint="eastAsia"/>
          <w:b/>
          <w:color w:val="000000"/>
          <w:lang w:eastAsia="zh-TW"/>
        </w:rPr>
        <w:t>時間、時數等</w:t>
      </w:r>
      <w:r w:rsidRPr="00A76679">
        <w:rPr>
          <w:rFonts w:ascii="Times New Roman" w:eastAsia="DFKai-SB" w:hAnsi="Times New Roman" w:hint="eastAsia"/>
          <w:b/>
          <w:color w:val="000000"/>
          <w:lang w:eastAsia="zh-TW"/>
        </w:rPr>
        <w:t>)</w:t>
      </w:r>
      <w:r w:rsidRPr="00A76679">
        <w:rPr>
          <w:rFonts w:ascii="Times New Roman" w:eastAsia="DFKai-SB" w:hAnsi="Times New Roman" w:hint="eastAsia"/>
          <w:b/>
          <w:color w:val="000000"/>
          <w:lang w:eastAsia="zh-TW"/>
        </w:rPr>
        <w:t>及地點</w:t>
      </w:r>
      <w:r w:rsidRPr="00A76679">
        <w:rPr>
          <w:rFonts w:ascii="Times New Roman" w:eastAsia="DFKai-SB" w:hAnsi="Times New Roman" w:hint="eastAsia"/>
          <w:b/>
          <w:color w:val="000000"/>
          <w:lang w:eastAsia="zh-TW"/>
        </w:rPr>
        <w:t>(</w:t>
      </w:r>
      <w:r w:rsidRPr="00A76679">
        <w:rPr>
          <w:rFonts w:ascii="Times New Roman" w:eastAsia="DFKai-SB" w:hAnsi="Times New Roman" w:hint="eastAsia"/>
          <w:b/>
          <w:color w:val="000000"/>
          <w:lang w:eastAsia="zh-TW"/>
        </w:rPr>
        <w:t>包含研習時數</w:t>
      </w:r>
      <w:r w:rsidRPr="00A76679">
        <w:rPr>
          <w:rFonts w:ascii="Times New Roman" w:eastAsia="DFKai-SB" w:hAnsi="Times New Roman" w:hint="eastAsia"/>
          <w:b/>
          <w:color w:val="000000"/>
          <w:lang w:eastAsia="zh-TW"/>
        </w:rPr>
        <w:t>)</w:t>
      </w:r>
    </w:p>
    <w:p w:rsidR="00A847B2" w:rsidRPr="00A76679" w:rsidRDefault="00A847B2" w:rsidP="00A847B2">
      <w:pPr>
        <w:spacing w:beforeLines="50" w:before="180" w:line="400" w:lineRule="exact"/>
        <w:rPr>
          <w:rFonts w:ascii="Times New Roman" w:eastAsia="DFKai-SB" w:hAnsi="Times New Roman"/>
          <w:color w:val="000000"/>
          <w:lang w:eastAsia="zh-TW"/>
        </w:rPr>
      </w:pPr>
      <w:r w:rsidRPr="00A76679">
        <w:rPr>
          <w:rFonts w:ascii="Times New Roman" w:eastAsia="DFKai-SB" w:hAnsi="Times New Roman" w:hint="eastAsia"/>
          <w:color w:val="000000"/>
          <w:lang w:eastAsia="zh-TW"/>
        </w:rPr>
        <w:t>一、</w:t>
      </w:r>
      <w:r w:rsidRPr="00A76679">
        <w:rPr>
          <w:rFonts w:ascii="Times New Roman" w:eastAsia="DFKai-SB" w:hAnsi="Times New Roman" w:hint="eastAsia"/>
          <w:color w:val="000000"/>
          <w:lang w:eastAsia="zh-TW"/>
        </w:rPr>
        <w:t>108</w:t>
      </w:r>
      <w:r w:rsidRPr="00A76679">
        <w:rPr>
          <w:rFonts w:ascii="Times New Roman" w:eastAsia="DFKai-SB" w:hAnsi="Times New Roman" w:hint="eastAsia"/>
          <w:color w:val="000000"/>
          <w:lang w:eastAsia="zh-TW"/>
        </w:rPr>
        <w:t>年</w:t>
      </w:r>
      <w:r w:rsidR="00001AFA">
        <w:rPr>
          <w:rFonts w:ascii="Times New Roman" w:eastAsia="DFKai-SB" w:hAnsi="Times New Roman" w:hint="eastAsia"/>
          <w:color w:val="000000"/>
          <w:lang w:eastAsia="zh-TW"/>
        </w:rPr>
        <w:t>1</w:t>
      </w:r>
      <w:r w:rsidRPr="00A76679">
        <w:rPr>
          <w:rFonts w:ascii="Times New Roman" w:eastAsia="DFKai-SB" w:hAnsi="Times New Roman" w:hint="eastAsia"/>
          <w:color w:val="000000"/>
          <w:lang w:eastAsia="zh-TW"/>
        </w:rPr>
        <w:t>月</w:t>
      </w:r>
      <w:r w:rsidR="00001AFA">
        <w:rPr>
          <w:rFonts w:ascii="Times New Roman" w:eastAsia="DFKai-SB" w:hAnsi="Times New Roman" w:hint="eastAsia"/>
          <w:color w:val="000000"/>
          <w:lang w:eastAsia="zh-TW"/>
        </w:rPr>
        <w:t>10</w:t>
      </w:r>
      <w:r w:rsidR="00001AFA">
        <w:rPr>
          <w:rFonts w:ascii="Times New Roman" w:eastAsia="DFKai-SB" w:hAnsi="Times New Roman" w:hint="eastAsia"/>
          <w:color w:val="000000"/>
          <w:lang w:eastAsia="zh-TW"/>
        </w:rPr>
        <w:t>日上午</w:t>
      </w:r>
      <w:r w:rsidRPr="00A76679">
        <w:rPr>
          <w:rFonts w:ascii="Times New Roman" w:eastAsia="DFKai-SB" w:hAnsi="Times New Roman" w:hint="eastAsia"/>
          <w:color w:val="000000"/>
          <w:lang w:eastAsia="zh-TW"/>
        </w:rPr>
        <w:t>辦理，核發</w:t>
      </w:r>
      <w:r w:rsidRPr="00A76679">
        <w:rPr>
          <w:rFonts w:ascii="Times New Roman" w:eastAsia="DFKai-SB" w:hAnsi="Times New Roman" w:hint="eastAsia"/>
          <w:color w:val="000000"/>
          <w:lang w:eastAsia="zh-TW"/>
        </w:rPr>
        <w:t>4</w:t>
      </w:r>
      <w:r w:rsidRPr="00A76679">
        <w:rPr>
          <w:rFonts w:ascii="Times New Roman" w:eastAsia="DFKai-SB" w:hAnsi="Times New Roman" w:hint="eastAsia"/>
          <w:color w:val="000000"/>
          <w:lang w:eastAsia="zh-TW"/>
        </w:rPr>
        <w:t>小時研習時數</w:t>
      </w:r>
    </w:p>
    <w:p w:rsidR="00A847B2" w:rsidRPr="00A76679" w:rsidRDefault="00A847B2" w:rsidP="00A847B2">
      <w:pPr>
        <w:spacing w:beforeLines="50" w:before="180" w:line="400" w:lineRule="exact"/>
        <w:rPr>
          <w:rFonts w:ascii="Times New Roman" w:eastAsia="DFKai-SB" w:hAnsi="Times New Roman"/>
          <w:color w:val="000000"/>
          <w:lang w:eastAsia="zh-TW"/>
        </w:rPr>
      </w:pPr>
      <w:r w:rsidRPr="00A76679">
        <w:rPr>
          <w:rFonts w:ascii="Times New Roman" w:eastAsia="DFKai-SB" w:hAnsi="Times New Roman" w:hint="eastAsia"/>
          <w:color w:val="000000"/>
          <w:lang w:eastAsia="zh-TW"/>
        </w:rPr>
        <w:t>二、</w:t>
      </w:r>
      <w:r w:rsidRPr="00A76679">
        <w:rPr>
          <w:rFonts w:ascii="Times New Roman" w:eastAsia="DFKai-SB" w:hAnsi="Times New Roman"/>
          <w:color w:val="000000"/>
          <w:lang w:eastAsia="zh-TW"/>
        </w:rPr>
        <w:t>辦理地點：花蓮</w:t>
      </w:r>
      <w:proofErr w:type="gramStart"/>
      <w:r w:rsidRPr="00A76679">
        <w:rPr>
          <w:rFonts w:ascii="Times New Roman" w:eastAsia="DFKai-SB" w:hAnsi="Times New Roman"/>
          <w:color w:val="000000"/>
          <w:lang w:eastAsia="zh-TW"/>
        </w:rPr>
        <w:t>縣立</w:t>
      </w:r>
      <w:r w:rsidRPr="00A76679">
        <w:rPr>
          <w:rFonts w:ascii="Times New Roman" w:eastAsia="DFKai-SB" w:hAnsi="Times New Roman" w:hint="eastAsia"/>
          <w:color w:val="000000"/>
          <w:lang w:eastAsia="zh-TW"/>
        </w:rPr>
        <w:t>化仁</w:t>
      </w:r>
      <w:r w:rsidRPr="00A76679">
        <w:rPr>
          <w:rFonts w:ascii="Times New Roman" w:eastAsia="DFKai-SB" w:hAnsi="Times New Roman"/>
          <w:color w:val="000000"/>
          <w:lang w:eastAsia="zh-TW"/>
        </w:rPr>
        <w:t>國民</w:t>
      </w:r>
      <w:proofErr w:type="gramEnd"/>
      <w:r w:rsidRPr="00A76679">
        <w:rPr>
          <w:rFonts w:ascii="Times New Roman" w:eastAsia="DFKai-SB" w:hAnsi="Times New Roman"/>
          <w:color w:val="000000"/>
          <w:lang w:eastAsia="zh-TW"/>
        </w:rPr>
        <w:t>中學</w:t>
      </w:r>
      <w:r w:rsidR="00001AFA">
        <w:rPr>
          <w:rFonts w:ascii="Times New Roman" w:eastAsia="DFKai-SB" w:hAnsi="Times New Roman" w:hint="eastAsia"/>
          <w:color w:val="000000"/>
          <w:lang w:eastAsia="zh-TW"/>
        </w:rPr>
        <w:t>(</w:t>
      </w:r>
      <w:r w:rsidR="00001AFA">
        <w:rPr>
          <w:rFonts w:ascii="Times New Roman" w:eastAsia="DFKai-SB" w:hAnsi="Times New Roman" w:hint="eastAsia"/>
          <w:color w:val="000000"/>
          <w:lang w:eastAsia="zh-TW"/>
        </w:rPr>
        <w:t>二樓會議室</w:t>
      </w:r>
      <w:r w:rsidR="00001AFA">
        <w:rPr>
          <w:rFonts w:ascii="Times New Roman" w:eastAsia="DFKai-SB" w:hAnsi="Times New Roman" w:hint="eastAsia"/>
          <w:color w:val="000000"/>
          <w:lang w:eastAsia="zh-TW"/>
        </w:rPr>
        <w:t>)</w:t>
      </w:r>
    </w:p>
    <w:p w:rsidR="00A847B2" w:rsidRDefault="00A847B2" w:rsidP="00A847B2">
      <w:pPr>
        <w:spacing w:beforeLines="50" w:before="180" w:line="400" w:lineRule="exact"/>
        <w:rPr>
          <w:rFonts w:ascii="Times New Roman" w:eastAsia="DFKai-SB" w:hAnsi="Times New Roman" w:hint="eastAsia"/>
          <w:color w:val="000000"/>
          <w:lang w:eastAsia="zh-TW"/>
        </w:rPr>
      </w:pPr>
      <w:r w:rsidRPr="00A76679">
        <w:rPr>
          <w:rFonts w:ascii="Times New Roman" w:eastAsia="DFKai-SB" w:hAnsi="Times New Roman" w:hint="eastAsia"/>
          <w:b/>
          <w:color w:val="000000"/>
          <w:lang w:eastAsia="zh-TW"/>
        </w:rPr>
        <w:t>陸、</w:t>
      </w:r>
      <w:r w:rsidRPr="00A76679">
        <w:rPr>
          <w:rFonts w:ascii="Times New Roman" w:eastAsia="DFKai-SB" w:hAnsi="Times New Roman"/>
          <w:b/>
          <w:color w:val="000000"/>
          <w:lang w:eastAsia="zh-TW"/>
        </w:rPr>
        <w:t>參加對象：</w:t>
      </w:r>
      <w:r w:rsidRPr="00A76679">
        <w:rPr>
          <w:rFonts w:ascii="Times New Roman" w:eastAsia="DFKai-SB" w:hAnsi="Times New Roman"/>
          <w:color w:val="000000"/>
          <w:lang w:eastAsia="zh-TW"/>
        </w:rPr>
        <w:t>本縣公私立國民中學擔任藝術領域教師</w:t>
      </w:r>
      <w:r w:rsidRPr="00A76679">
        <w:rPr>
          <w:rFonts w:ascii="Times New Roman" w:eastAsia="DFKai-SB" w:hAnsi="Times New Roman" w:hint="eastAsia"/>
          <w:color w:val="000000"/>
          <w:lang w:eastAsia="zh-TW"/>
        </w:rPr>
        <w:t>，每校至少一位教師參加，</w:t>
      </w:r>
      <w:r w:rsidRPr="00A76679">
        <w:rPr>
          <w:rFonts w:ascii="Times New Roman" w:eastAsia="DFKai-SB" w:hAnsi="Times New Roman"/>
          <w:color w:val="000000"/>
          <w:lang w:eastAsia="zh-TW"/>
        </w:rPr>
        <w:t>預計</w:t>
      </w:r>
      <w:r w:rsidRPr="00A76679">
        <w:rPr>
          <w:rFonts w:ascii="Times New Roman" w:eastAsia="DFKai-SB" w:hAnsi="Times New Roman" w:hint="eastAsia"/>
          <w:color w:val="000000"/>
          <w:lang w:eastAsia="zh-TW"/>
        </w:rPr>
        <w:t>40</w:t>
      </w:r>
      <w:r w:rsidRPr="00A76679">
        <w:rPr>
          <w:rFonts w:ascii="Times New Roman" w:eastAsia="DFKai-SB" w:hAnsi="Times New Roman"/>
          <w:color w:val="000000"/>
          <w:lang w:eastAsia="zh-TW"/>
        </w:rPr>
        <w:t>人。</w:t>
      </w:r>
    </w:p>
    <w:p w:rsidR="00001AFA" w:rsidRPr="00001AFA" w:rsidRDefault="00001AFA" w:rsidP="00A847B2">
      <w:pPr>
        <w:spacing w:beforeLines="50" w:before="180" w:line="400" w:lineRule="exact"/>
        <w:rPr>
          <w:rFonts w:ascii="Times New Roman" w:eastAsia="DFKai-SB" w:hAnsi="Times New Roman"/>
          <w:color w:val="000000"/>
          <w:lang w:eastAsia="zh-TW"/>
        </w:rPr>
      </w:pPr>
      <w:proofErr w:type="gramStart"/>
      <w:r w:rsidRPr="00A76679">
        <w:rPr>
          <w:rFonts w:ascii="Times New Roman" w:eastAsia="DFKai-SB" w:hAnsi="Times New Roman" w:hint="eastAsia"/>
          <w:b/>
          <w:color w:val="000000"/>
          <w:lang w:eastAsia="zh-TW"/>
        </w:rPr>
        <w:t>柒</w:t>
      </w:r>
      <w:proofErr w:type="gramEnd"/>
      <w:r w:rsidRPr="00A76679">
        <w:rPr>
          <w:rFonts w:ascii="Times New Roman" w:eastAsia="DFKai-SB" w:hAnsi="Times New Roman" w:hint="eastAsia"/>
          <w:b/>
          <w:color w:val="000000"/>
          <w:lang w:eastAsia="zh-TW"/>
        </w:rPr>
        <w:t>、研習內容</w:t>
      </w:r>
      <w:r w:rsidRPr="00A76679">
        <w:rPr>
          <w:rFonts w:ascii="Times New Roman" w:eastAsia="DFKai-SB" w:hAnsi="Times New Roman" w:hint="eastAsia"/>
          <w:color w:val="000000"/>
          <w:lang w:eastAsia="zh-TW"/>
        </w:rPr>
        <w:t>、課程與師資表</w:t>
      </w:r>
    </w:p>
    <w:tbl>
      <w:tblPr>
        <w:tblpPr w:leftFromText="180" w:rightFromText="180" w:vertAnchor="text" w:horzAnchor="margin" w:tblpY="440"/>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435"/>
        <w:gridCol w:w="1914"/>
        <w:gridCol w:w="4898"/>
      </w:tblGrid>
      <w:tr w:rsidR="00001AFA" w:rsidRPr="00A76679" w:rsidTr="00137F75">
        <w:trPr>
          <w:trHeight w:val="505"/>
        </w:trPr>
        <w:tc>
          <w:tcPr>
            <w:tcW w:w="1109"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pacing w:line="240" w:lineRule="exact"/>
              <w:ind w:leftChars="-163" w:left="-359" w:firstLineChars="163" w:firstLine="359"/>
              <w:jc w:val="center"/>
              <w:rPr>
                <w:rFonts w:ascii="Times New Roman" w:eastAsia="DFKai-SB" w:hAnsi="Times New Roman"/>
                <w:color w:val="000000"/>
              </w:rPr>
            </w:pPr>
            <w:proofErr w:type="spellStart"/>
            <w:r w:rsidRPr="00A76679">
              <w:rPr>
                <w:rFonts w:ascii="Times New Roman" w:eastAsia="DFKai-SB" w:hAnsi="Times New Roman" w:hint="eastAsia"/>
                <w:color w:val="000000"/>
              </w:rPr>
              <w:lastRenderedPageBreak/>
              <w:t>時間</w:t>
            </w:r>
            <w:proofErr w:type="spellEnd"/>
          </w:p>
        </w:tc>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pacing w:line="240" w:lineRule="atLeast"/>
              <w:jc w:val="center"/>
              <w:rPr>
                <w:rFonts w:ascii="Times New Roman" w:eastAsia="DFKai-SB" w:hAnsi="Times New Roman"/>
                <w:color w:val="000000"/>
              </w:rPr>
            </w:pPr>
            <w:proofErr w:type="spellStart"/>
            <w:r w:rsidRPr="00A76679">
              <w:rPr>
                <w:rFonts w:ascii="Times New Roman" w:eastAsia="DFKai-SB" w:hAnsi="Times New Roman" w:hint="eastAsia"/>
                <w:color w:val="000000"/>
              </w:rPr>
              <w:t>課程內容</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pacing w:line="240" w:lineRule="atLeast"/>
              <w:jc w:val="center"/>
              <w:rPr>
                <w:rFonts w:ascii="Times New Roman" w:eastAsia="DFKai-SB" w:hAnsi="Times New Roman"/>
                <w:color w:val="000000"/>
              </w:rPr>
            </w:pPr>
            <w:proofErr w:type="spellStart"/>
            <w:r w:rsidRPr="00A76679">
              <w:rPr>
                <w:rFonts w:ascii="Times New Roman" w:eastAsia="DFKai-SB" w:hAnsi="Times New Roman" w:hint="eastAsia"/>
                <w:color w:val="000000"/>
              </w:rPr>
              <w:t>主持人或講座</w:t>
            </w:r>
            <w:proofErr w:type="spellEnd"/>
          </w:p>
        </w:tc>
      </w:tr>
      <w:tr w:rsidR="00001AFA" w:rsidRPr="00A76679" w:rsidTr="00137F75">
        <w:trPr>
          <w:trHeight w:val="554"/>
        </w:trPr>
        <w:tc>
          <w:tcPr>
            <w:tcW w:w="1109"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color w:val="000000"/>
              </w:rPr>
              <w:t>08</w:t>
            </w:r>
            <w:r w:rsidRPr="00A76679">
              <w:rPr>
                <w:rFonts w:ascii="Times New Roman" w:eastAsia="DFKai-SB" w:hAnsi="Times New Roman" w:hint="eastAsia"/>
                <w:color w:val="000000"/>
              </w:rPr>
              <w:t>：</w:t>
            </w:r>
            <w:r w:rsidRPr="00A76679">
              <w:rPr>
                <w:rFonts w:ascii="Times New Roman" w:eastAsia="DFKai-SB" w:hAnsi="Times New Roman" w:hint="eastAsia"/>
                <w:color w:val="000000"/>
              </w:rPr>
              <w:t>0</w:t>
            </w:r>
            <w:r w:rsidRPr="00A76679">
              <w:rPr>
                <w:rFonts w:ascii="Times New Roman" w:eastAsia="DFKai-SB" w:hAnsi="Times New Roman"/>
                <w:color w:val="000000"/>
              </w:rPr>
              <w:t>0-08</w:t>
            </w:r>
            <w:r w:rsidRPr="00A76679">
              <w:rPr>
                <w:rFonts w:ascii="Times New Roman" w:eastAsia="DFKai-SB" w:hAnsi="Times New Roman" w:hint="eastAsia"/>
                <w:color w:val="000000"/>
              </w:rPr>
              <w:t>：</w:t>
            </w:r>
            <w:r w:rsidRPr="00A76679">
              <w:rPr>
                <w:rFonts w:ascii="Times New Roman" w:eastAsia="DFKai-SB" w:hAnsi="Times New Roman" w:hint="eastAsia"/>
                <w:color w:val="000000"/>
              </w:rPr>
              <w:t>2</w:t>
            </w:r>
            <w:r w:rsidRPr="00A76679">
              <w:rPr>
                <w:rFonts w:ascii="Times New Roman" w:eastAsia="DFKai-SB" w:hAnsi="Times New Roman"/>
                <w:color w:val="000000"/>
              </w:rPr>
              <w:t>0</w:t>
            </w:r>
          </w:p>
        </w:tc>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報到</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輔導團</w:t>
            </w:r>
            <w:proofErr w:type="spellEnd"/>
          </w:p>
        </w:tc>
      </w:tr>
      <w:tr w:rsidR="00001AFA" w:rsidRPr="00A76679" w:rsidTr="00137F75">
        <w:trPr>
          <w:trHeight w:val="471"/>
        </w:trPr>
        <w:tc>
          <w:tcPr>
            <w:tcW w:w="1109" w:type="pct"/>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hint="eastAsia"/>
                <w:color w:val="000000"/>
              </w:rPr>
              <w:t>08</w:t>
            </w:r>
            <w:r w:rsidRPr="00A76679">
              <w:rPr>
                <w:rFonts w:ascii="Times New Roman" w:eastAsia="DFKai-SB" w:hAnsi="Times New Roman" w:hint="eastAsia"/>
                <w:color w:val="000000"/>
              </w:rPr>
              <w:t>：</w:t>
            </w:r>
            <w:r w:rsidRPr="00A76679">
              <w:rPr>
                <w:rFonts w:ascii="Times New Roman" w:eastAsia="DFKai-SB" w:hAnsi="Times New Roman" w:hint="eastAsia"/>
                <w:color w:val="000000"/>
              </w:rPr>
              <w:t>20-08</w:t>
            </w:r>
            <w:r w:rsidRPr="00A76679">
              <w:rPr>
                <w:rFonts w:ascii="Times New Roman" w:eastAsia="DFKai-SB" w:hAnsi="Times New Roman" w:hint="eastAsia"/>
                <w:color w:val="000000"/>
              </w:rPr>
              <w:t>：</w:t>
            </w:r>
            <w:r w:rsidRPr="00A76679">
              <w:rPr>
                <w:rFonts w:ascii="Times New Roman" w:eastAsia="DFKai-SB" w:hAnsi="Times New Roman" w:hint="eastAsia"/>
                <w:color w:val="000000"/>
              </w:rPr>
              <w:t>30</w:t>
            </w:r>
          </w:p>
        </w:tc>
        <w:tc>
          <w:tcPr>
            <w:tcW w:w="1579" w:type="pct"/>
            <w:gridSpan w:val="2"/>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長官及來賓致詞</w:t>
            </w:r>
            <w:proofErr w:type="spellEnd"/>
          </w:p>
        </w:tc>
        <w:tc>
          <w:tcPr>
            <w:tcW w:w="2312" w:type="pct"/>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花蓮縣教育處長官</w:t>
            </w:r>
            <w:proofErr w:type="spellEnd"/>
          </w:p>
        </w:tc>
      </w:tr>
      <w:tr w:rsidR="00001AFA" w:rsidRPr="00A76679" w:rsidTr="00137F75">
        <w:trPr>
          <w:trHeight w:val="893"/>
        </w:trPr>
        <w:tc>
          <w:tcPr>
            <w:tcW w:w="1109" w:type="pct"/>
            <w:tcBorders>
              <w:top w:val="single" w:sz="4" w:space="0" w:color="auto"/>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color w:val="000000"/>
              </w:rPr>
              <w:t>08</w:t>
            </w:r>
            <w:r w:rsidRPr="00A76679">
              <w:rPr>
                <w:rFonts w:ascii="Times New Roman" w:eastAsia="DFKai-SB" w:hAnsi="Times New Roman" w:hint="eastAsia"/>
                <w:color w:val="000000"/>
              </w:rPr>
              <w:t>：</w:t>
            </w:r>
            <w:r w:rsidRPr="00A76679">
              <w:rPr>
                <w:rFonts w:ascii="Times New Roman" w:eastAsia="DFKai-SB" w:hAnsi="Times New Roman" w:hint="eastAsia"/>
                <w:color w:val="000000"/>
              </w:rPr>
              <w:t>3</w:t>
            </w:r>
            <w:r w:rsidRPr="00A76679">
              <w:rPr>
                <w:rFonts w:ascii="Times New Roman" w:eastAsia="DFKai-SB" w:hAnsi="Times New Roman"/>
                <w:color w:val="000000"/>
              </w:rPr>
              <w:t>0-</w:t>
            </w:r>
            <w:r w:rsidRPr="00A76679">
              <w:rPr>
                <w:rFonts w:ascii="Times New Roman" w:eastAsia="DFKai-SB" w:hAnsi="Times New Roman" w:hint="eastAsia"/>
                <w:color w:val="000000"/>
              </w:rPr>
              <w:t>10</w:t>
            </w:r>
            <w:r w:rsidRPr="00A76679">
              <w:rPr>
                <w:rFonts w:ascii="Times New Roman" w:eastAsia="DFKai-SB" w:hAnsi="Times New Roman" w:hint="eastAsia"/>
                <w:color w:val="000000"/>
              </w:rPr>
              <w:t>：</w:t>
            </w:r>
            <w:r w:rsidRPr="00A76679">
              <w:rPr>
                <w:rFonts w:ascii="Times New Roman" w:eastAsia="DFKai-SB" w:hAnsi="Times New Roman" w:hint="eastAsia"/>
                <w:color w:val="000000"/>
              </w:rPr>
              <w:t>0</w:t>
            </w:r>
            <w:r w:rsidRPr="00A76679">
              <w:rPr>
                <w:rFonts w:ascii="Times New Roman" w:eastAsia="DFKai-SB" w:hAnsi="Times New Roman"/>
                <w:color w:val="000000"/>
              </w:rPr>
              <w:t>0</w:t>
            </w:r>
          </w:p>
        </w:tc>
        <w:tc>
          <w:tcPr>
            <w:tcW w:w="1579" w:type="pct"/>
            <w:gridSpan w:val="2"/>
            <w:tcBorders>
              <w:top w:val="single" w:sz="4" w:space="0" w:color="auto"/>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proofErr w:type="gramStart"/>
            <w:r w:rsidRPr="00A76679">
              <w:rPr>
                <w:rFonts w:ascii="Times New Roman" w:eastAsia="DFKai-SB" w:hAnsi="Times New Roman" w:hint="eastAsia"/>
                <w:color w:val="000000"/>
                <w:lang w:eastAsia="zh-TW"/>
              </w:rPr>
              <w:t>新課綱</w:t>
            </w:r>
            <w:proofErr w:type="gramEnd"/>
            <w:r w:rsidRPr="00A76679">
              <w:rPr>
                <w:rFonts w:ascii="Times New Roman" w:eastAsia="DFKai-SB" w:hAnsi="Times New Roman" w:hint="eastAsia"/>
                <w:color w:val="000000"/>
                <w:lang w:eastAsia="zh-TW"/>
              </w:rPr>
              <w:t>之核心素養與</w:t>
            </w:r>
          </w:p>
          <w:p w:rsidR="00001AFA" w:rsidRPr="00A76679" w:rsidRDefault="00001AFA" w:rsidP="00001AFA">
            <w:pPr>
              <w:snapToGrid w:val="0"/>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評量標準概念與發展</w:t>
            </w:r>
          </w:p>
        </w:tc>
        <w:tc>
          <w:tcPr>
            <w:tcW w:w="2312" w:type="pct"/>
            <w:tcBorders>
              <w:top w:val="single" w:sz="4" w:space="0" w:color="auto"/>
              <w:left w:val="single" w:sz="4" w:space="0" w:color="auto"/>
              <w:right w:val="single" w:sz="4" w:space="0" w:color="auto"/>
            </w:tcBorders>
            <w:vAlign w:val="center"/>
            <w:hideMark/>
          </w:tcPr>
          <w:p w:rsidR="00001AFA" w:rsidRPr="00346364" w:rsidRDefault="001C55EA" w:rsidP="00346364">
            <w:pPr>
              <w:snapToGrid w:val="0"/>
              <w:jc w:val="center"/>
              <w:rPr>
                <w:rFonts w:ascii="Times New Roman" w:eastAsia="DFKai-SB" w:hAnsi="Times New Roman" w:hint="eastAsia"/>
                <w:color w:val="000000"/>
                <w:lang w:eastAsia="zh-TW"/>
              </w:rPr>
            </w:pPr>
            <w:r w:rsidRPr="00346364">
              <w:rPr>
                <w:rFonts w:ascii="Times New Roman" w:eastAsia="DFKai-SB" w:hAnsi="Times New Roman" w:hint="eastAsia"/>
                <w:color w:val="000000"/>
                <w:lang w:eastAsia="zh-TW"/>
              </w:rPr>
              <w:t>師大</w:t>
            </w:r>
            <w:r w:rsidR="00001AFA" w:rsidRPr="00346364">
              <w:rPr>
                <w:rFonts w:ascii="Times New Roman" w:eastAsia="DFKai-SB" w:hAnsi="Times New Roman" w:hint="eastAsia"/>
                <w:color w:val="000000"/>
                <w:lang w:eastAsia="zh-TW"/>
              </w:rPr>
              <w:t>心測中心</w:t>
            </w:r>
            <w:r w:rsidR="00346364" w:rsidRPr="00346364">
              <w:rPr>
                <w:rFonts w:ascii="Times New Roman" w:eastAsia="DFKai-SB" w:hAnsi="Times New Roman" w:hint="eastAsia"/>
                <w:color w:val="000000"/>
                <w:lang w:eastAsia="zh-TW"/>
              </w:rPr>
              <w:t>十二年國教課</w:t>
            </w:r>
            <w:proofErr w:type="gramStart"/>
            <w:r w:rsidR="00346364" w:rsidRPr="00346364">
              <w:rPr>
                <w:rFonts w:ascii="Times New Roman" w:eastAsia="DFKai-SB" w:hAnsi="Times New Roman" w:hint="eastAsia"/>
                <w:color w:val="000000"/>
                <w:lang w:eastAsia="zh-TW"/>
              </w:rPr>
              <w:t>綱</w:t>
            </w:r>
            <w:proofErr w:type="gramEnd"/>
            <w:r w:rsidR="00346364" w:rsidRPr="00346364">
              <w:rPr>
                <w:rFonts w:ascii="Times New Roman" w:eastAsia="DFKai-SB" w:hAnsi="Times New Roman" w:hint="eastAsia"/>
                <w:color w:val="000000"/>
                <w:lang w:eastAsia="zh-TW"/>
              </w:rPr>
              <w:t>國民中小學標準本位評量計畫諮詢委員</w:t>
            </w:r>
          </w:p>
          <w:p w:rsidR="00346364" w:rsidRPr="00A76679" w:rsidRDefault="00346364" w:rsidP="00346364">
            <w:pPr>
              <w:snapToGrid w:val="0"/>
              <w:jc w:val="center"/>
              <w:rPr>
                <w:rFonts w:ascii="Times New Roman" w:eastAsia="DFKai-SB" w:hAnsi="Times New Roman"/>
                <w:color w:val="000000"/>
                <w:lang w:eastAsia="zh-TW"/>
              </w:rPr>
            </w:pPr>
            <w:r w:rsidRPr="00346364">
              <w:rPr>
                <w:rFonts w:ascii="Times New Roman" w:eastAsia="DFKai-SB" w:hAnsi="Times New Roman" w:hint="eastAsia"/>
                <w:color w:val="000000"/>
                <w:lang w:eastAsia="zh-TW"/>
              </w:rPr>
              <w:t>臺北市立景美國小</w:t>
            </w:r>
            <w:r w:rsidRPr="00346364">
              <w:rPr>
                <w:rFonts w:ascii="Times New Roman" w:eastAsia="DFKai-SB" w:hAnsi="Times New Roman" w:hint="eastAsia"/>
                <w:color w:val="000000"/>
                <w:lang w:eastAsia="zh-TW"/>
              </w:rPr>
              <w:t>張頌齡老師</w:t>
            </w:r>
          </w:p>
        </w:tc>
      </w:tr>
      <w:tr w:rsidR="00001AFA" w:rsidRPr="00A76679" w:rsidTr="00137F75">
        <w:trPr>
          <w:trHeight w:val="900"/>
        </w:trPr>
        <w:tc>
          <w:tcPr>
            <w:tcW w:w="1109" w:type="pct"/>
            <w:vMerge w:val="restart"/>
            <w:tcBorders>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hint="eastAsia"/>
                <w:color w:val="000000"/>
              </w:rPr>
              <w:t>10</w:t>
            </w:r>
            <w:r w:rsidRPr="00A76679">
              <w:rPr>
                <w:rFonts w:ascii="Times New Roman" w:eastAsia="DFKai-SB" w:hAnsi="Times New Roman"/>
                <w:color w:val="000000"/>
              </w:rPr>
              <w:t>:</w:t>
            </w:r>
            <w:r w:rsidRPr="00A76679">
              <w:rPr>
                <w:rFonts w:ascii="Times New Roman" w:eastAsia="DFKai-SB" w:hAnsi="Times New Roman" w:hint="eastAsia"/>
                <w:color w:val="000000"/>
              </w:rPr>
              <w:t>0</w:t>
            </w:r>
            <w:r w:rsidRPr="00A76679">
              <w:rPr>
                <w:rFonts w:ascii="Times New Roman" w:eastAsia="DFKai-SB" w:hAnsi="Times New Roman"/>
                <w:color w:val="000000"/>
              </w:rPr>
              <w:t>0-1</w:t>
            </w:r>
            <w:r w:rsidRPr="00A76679">
              <w:rPr>
                <w:rFonts w:ascii="Times New Roman" w:eastAsia="DFKai-SB" w:hAnsi="Times New Roman" w:hint="eastAsia"/>
                <w:color w:val="000000"/>
              </w:rPr>
              <w:t>2</w:t>
            </w:r>
            <w:r w:rsidRPr="00A76679">
              <w:rPr>
                <w:rFonts w:ascii="Times New Roman" w:eastAsia="DFKai-SB" w:hAnsi="Times New Roman"/>
                <w:color w:val="000000"/>
              </w:rPr>
              <w:t>:</w:t>
            </w:r>
            <w:r w:rsidRPr="00A76679">
              <w:rPr>
                <w:rFonts w:ascii="Times New Roman" w:eastAsia="DFKai-SB" w:hAnsi="Times New Roman" w:hint="eastAsia"/>
                <w:color w:val="000000"/>
              </w:rPr>
              <w:t>0</w:t>
            </w:r>
            <w:r w:rsidRPr="00A76679">
              <w:rPr>
                <w:rFonts w:ascii="Times New Roman" w:eastAsia="DFKai-SB" w:hAnsi="Times New Roman"/>
                <w:color w:val="000000"/>
              </w:rPr>
              <w:t>0</w:t>
            </w:r>
          </w:p>
        </w:tc>
        <w:tc>
          <w:tcPr>
            <w:tcW w:w="677" w:type="pct"/>
            <w:vMerge w:val="restart"/>
            <w:tcBorders>
              <w:top w:val="single" w:sz="4" w:space="0" w:color="auto"/>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藝術領域</w:t>
            </w:r>
          </w:p>
          <w:p w:rsidR="00001AFA" w:rsidRPr="00A76679" w:rsidRDefault="00001AFA" w:rsidP="00001AFA">
            <w:pPr>
              <w:snapToGrid w:val="0"/>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學習成就</w:t>
            </w:r>
          </w:p>
          <w:p w:rsidR="00001AFA" w:rsidRPr="00A76679" w:rsidRDefault="00001AFA" w:rsidP="00001AFA">
            <w:pPr>
              <w:snapToGrid w:val="0"/>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本位評量示例研發分組工作</w:t>
            </w:r>
          </w:p>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實作練習</w:t>
            </w:r>
            <w:proofErr w:type="spellEnd"/>
          </w:p>
        </w:tc>
        <w:tc>
          <w:tcPr>
            <w:tcW w:w="903" w:type="pct"/>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視覺藝術</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346364" w:rsidRDefault="00346364" w:rsidP="00001AFA">
            <w:pPr>
              <w:snapToGrid w:val="0"/>
              <w:spacing w:line="240" w:lineRule="auto"/>
              <w:jc w:val="center"/>
              <w:rPr>
                <w:rFonts w:ascii="Times New Roman" w:eastAsia="DFKai-SB" w:hAnsi="Times New Roman" w:hint="eastAsia"/>
                <w:color w:val="000000"/>
                <w:lang w:eastAsia="zh-TW"/>
              </w:rPr>
            </w:pPr>
            <w:r w:rsidRPr="00346364">
              <w:rPr>
                <w:rFonts w:ascii="Times New Roman" w:eastAsia="DFKai-SB" w:hAnsi="Times New Roman" w:hint="eastAsia"/>
                <w:color w:val="000000"/>
                <w:lang w:eastAsia="zh-TW"/>
              </w:rPr>
              <w:t>師大心測中心十二年國教課</w:t>
            </w:r>
            <w:proofErr w:type="gramStart"/>
            <w:r w:rsidRPr="00346364">
              <w:rPr>
                <w:rFonts w:ascii="Times New Roman" w:eastAsia="DFKai-SB" w:hAnsi="Times New Roman" w:hint="eastAsia"/>
                <w:color w:val="000000"/>
                <w:lang w:eastAsia="zh-TW"/>
              </w:rPr>
              <w:t>綱</w:t>
            </w:r>
            <w:proofErr w:type="gramEnd"/>
            <w:r w:rsidRPr="00346364">
              <w:rPr>
                <w:rFonts w:ascii="Times New Roman" w:eastAsia="DFKai-SB" w:hAnsi="Times New Roman" w:hint="eastAsia"/>
                <w:color w:val="000000"/>
                <w:lang w:eastAsia="zh-TW"/>
              </w:rPr>
              <w:t>國民中小學標準本位評量計畫諮詢委員</w:t>
            </w:r>
          </w:p>
          <w:p w:rsidR="00001AFA" w:rsidRPr="00A76679" w:rsidRDefault="00001AFA" w:rsidP="00001AFA">
            <w:pPr>
              <w:snapToGrid w:val="0"/>
              <w:spacing w:line="240" w:lineRule="auto"/>
              <w:jc w:val="center"/>
              <w:rPr>
                <w:rFonts w:ascii="Times New Roman" w:eastAsia="DFKai-SB" w:hAnsi="Times New Roman"/>
                <w:color w:val="000000"/>
                <w:szCs w:val="24"/>
                <w:lang w:eastAsia="zh-TW"/>
              </w:rPr>
            </w:pPr>
            <w:r w:rsidRPr="00A76679">
              <w:rPr>
                <w:rFonts w:ascii="Times New Roman" w:eastAsia="DFKai-SB" w:hAnsi="Times New Roman" w:hint="eastAsia"/>
                <w:color w:val="000000"/>
                <w:szCs w:val="24"/>
                <w:lang w:eastAsia="zh-TW"/>
              </w:rPr>
              <w:t>花蓮國風國中湯香櫻老師</w:t>
            </w:r>
          </w:p>
        </w:tc>
      </w:tr>
      <w:tr w:rsidR="00001AFA" w:rsidRPr="00A76679" w:rsidTr="00137F75">
        <w:trPr>
          <w:trHeight w:val="900"/>
        </w:trPr>
        <w:tc>
          <w:tcPr>
            <w:tcW w:w="1109" w:type="pct"/>
            <w:vMerge/>
            <w:tcBorders>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p>
        </w:tc>
        <w:tc>
          <w:tcPr>
            <w:tcW w:w="677" w:type="pct"/>
            <w:vMerge/>
            <w:tcBorders>
              <w:left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p>
        </w:tc>
        <w:tc>
          <w:tcPr>
            <w:tcW w:w="903" w:type="pct"/>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音樂</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346364" w:rsidRPr="00346364" w:rsidRDefault="00346364" w:rsidP="00346364">
            <w:pPr>
              <w:snapToGrid w:val="0"/>
              <w:jc w:val="center"/>
              <w:rPr>
                <w:rFonts w:ascii="Times New Roman" w:eastAsia="DFKai-SB" w:hAnsi="Times New Roman" w:hint="eastAsia"/>
                <w:color w:val="000000"/>
                <w:lang w:eastAsia="zh-TW"/>
              </w:rPr>
            </w:pPr>
            <w:r w:rsidRPr="00346364">
              <w:rPr>
                <w:rFonts w:ascii="Times New Roman" w:eastAsia="DFKai-SB" w:hAnsi="Times New Roman" w:hint="eastAsia"/>
                <w:color w:val="000000"/>
                <w:lang w:eastAsia="zh-TW"/>
              </w:rPr>
              <w:t>師大心測中心十二年國教課</w:t>
            </w:r>
            <w:proofErr w:type="gramStart"/>
            <w:r w:rsidRPr="00346364">
              <w:rPr>
                <w:rFonts w:ascii="Times New Roman" w:eastAsia="DFKai-SB" w:hAnsi="Times New Roman" w:hint="eastAsia"/>
                <w:color w:val="000000"/>
                <w:lang w:eastAsia="zh-TW"/>
              </w:rPr>
              <w:t>綱</w:t>
            </w:r>
            <w:proofErr w:type="gramEnd"/>
            <w:r w:rsidRPr="00346364">
              <w:rPr>
                <w:rFonts w:ascii="Times New Roman" w:eastAsia="DFKai-SB" w:hAnsi="Times New Roman" w:hint="eastAsia"/>
                <w:color w:val="000000"/>
                <w:lang w:eastAsia="zh-TW"/>
              </w:rPr>
              <w:t>國民中小學標準本位評量計畫諮詢委員</w:t>
            </w:r>
          </w:p>
          <w:p w:rsidR="00B70FFA" w:rsidRPr="00B70FFA" w:rsidRDefault="00346364" w:rsidP="00346364">
            <w:pPr>
              <w:snapToGrid w:val="0"/>
              <w:spacing w:line="240" w:lineRule="auto"/>
              <w:jc w:val="center"/>
              <w:rPr>
                <w:rFonts w:ascii="Times New Roman" w:eastAsia="DFKai-SB" w:hAnsi="Times New Roman"/>
                <w:color w:val="000000"/>
                <w:sz w:val="20"/>
                <w:szCs w:val="20"/>
                <w:lang w:eastAsia="zh-TW"/>
              </w:rPr>
            </w:pPr>
            <w:r w:rsidRPr="00346364">
              <w:rPr>
                <w:rFonts w:ascii="Times New Roman" w:eastAsia="DFKai-SB" w:hAnsi="Times New Roman" w:hint="eastAsia"/>
                <w:color w:val="000000"/>
                <w:lang w:eastAsia="zh-TW"/>
              </w:rPr>
              <w:t>臺北市立景美國小張頌齡老師</w:t>
            </w:r>
          </w:p>
        </w:tc>
      </w:tr>
      <w:tr w:rsidR="00001AFA" w:rsidRPr="00A76679" w:rsidTr="00137F75">
        <w:trPr>
          <w:trHeight w:val="900"/>
        </w:trPr>
        <w:tc>
          <w:tcPr>
            <w:tcW w:w="1109" w:type="pct"/>
            <w:vMerge/>
            <w:tcBorders>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p>
        </w:tc>
        <w:tc>
          <w:tcPr>
            <w:tcW w:w="677" w:type="pct"/>
            <w:vMerge/>
            <w:tcBorders>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lang w:eastAsia="zh-TW"/>
              </w:rPr>
            </w:pPr>
          </w:p>
        </w:tc>
        <w:tc>
          <w:tcPr>
            <w:tcW w:w="903" w:type="pct"/>
            <w:tcBorders>
              <w:top w:val="single" w:sz="4" w:space="0" w:color="auto"/>
              <w:left w:val="single" w:sz="4" w:space="0" w:color="auto"/>
              <w:bottom w:val="single" w:sz="4" w:space="0" w:color="auto"/>
              <w:right w:val="single" w:sz="4" w:space="0" w:color="auto"/>
            </w:tcBorders>
            <w:vAlign w:val="center"/>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表演藝術</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346364" w:rsidRDefault="00346364" w:rsidP="00001AFA">
            <w:pPr>
              <w:spacing w:line="240" w:lineRule="auto"/>
              <w:jc w:val="center"/>
              <w:rPr>
                <w:rFonts w:ascii="Times New Roman" w:eastAsia="DFKai-SB" w:hAnsi="Times New Roman" w:hint="eastAsia"/>
                <w:color w:val="000000"/>
                <w:lang w:eastAsia="zh-TW"/>
              </w:rPr>
            </w:pPr>
            <w:r w:rsidRPr="00346364">
              <w:rPr>
                <w:rFonts w:ascii="Times New Roman" w:eastAsia="DFKai-SB" w:hAnsi="Times New Roman" w:hint="eastAsia"/>
                <w:color w:val="000000"/>
                <w:lang w:eastAsia="zh-TW"/>
              </w:rPr>
              <w:t>師大心測中心十二年國教課</w:t>
            </w:r>
            <w:proofErr w:type="gramStart"/>
            <w:r w:rsidRPr="00346364">
              <w:rPr>
                <w:rFonts w:ascii="Times New Roman" w:eastAsia="DFKai-SB" w:hAnsi="Times New Roman" w:hint="eastAsia"/>
                <w:color w:val="000000"/>
                <w:lang w:eastAsia="zh-TW"/>
              </w:rPr>
              <w:t>綱</w:t>
            </w:r>
            <w:proofErr w:type="gramEnd"/>
            <w:r w:rsidRPr="00346364">
              <w:rPr>
                <w:rFonts w:ascii="Times New Roman" w:eastAsia="DFKai-SB" w:hAnsi="Times New Roman" w:hint="eastAsia"/>
                <w:color w:val="000000"/>
                <w:lang w:eastAsia="zh-TW"/>
              </w:rPr>
              <w:t>國民中小學標準本位評量計畫</w:t>
            </w:r>
            <w:r>
              <w:rPr>
                <w:rFonts w:ascii="Times New Roman" w:eastAsia="DFKai-SB" w:hAnsi="Times New Roman" w:hint="eastAsia"/>
                <w:color w:val="000000"/>
                <w:lang w:eastAsia="zh-TW"/>
              </w:rPr>
              <w:t>種子教師</w:t>
            </w:r>
          </w:p>
          <w:p w:rsidR="00001AFA" w:rsidRPr="00A76679" w:rsidRDefault="00001AFA" w:rsidP="00001AFA">
            <w:pPr>
              <w:spacing w:line="240" w:lineRule="auto"/>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花蓮國風國中唐尉慈老師</w:t>
            </w:r>
          </w:p>
        </w:tc>
      </w:tr>
      <w:tr w:rsidR="00001AFA" w:rsidRPr="00A76679" w:rsidTr="00137F75">
        <w:trPr>
          <w:trHeight w:val="901"/>
        </w:trPr>
        <w:tc>
          <w:tcPr>
            <w:tcW w:w="1109"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color w:val="000000"/>
              </w:rPr>
              <w:t>1</w:t>
            </w:r>
            <w:r w:rsidRPr="00A76679">
              <w:rPr>
                <w:rFonts w:ascii="Times New Roman" w:eastAsia="DFKai-SB" w:hAnsi="Times New Roman" w:hint="eastAsia"/>
                <w:color w:val="000000"/>
              </w:rPr>
              <w:t>2</w:t>
            </w:r>
            <w:r w:rsidRPr="00A76679">
              <w:rPr>
                <w:rFonts w:ascii="Times New Roman" w:eastAsia="DFKai-SB" w:hAnsi="Times New Roman"/>
                <w:color w:val="000000"/>
              </w:rPr>
              <w:t>:</w:t>
            </w:r>
            <w:r w:rsidRPr="00A76679">
              <w:rPr>
                <w:rFonts w:ascii="Times New Roman" w:eastAsia="DFKai-SB" w:hAnsi="Times New Roman" w:hint="eastAsia"/>
                <w:color w:val="000000"/>
              </w:rPr>
              <w:t>0</w:t>
            </w:r>
            <w:r w:rsidRPr="00A76679">
              <w:rPr>
                <w:rFonts w:ascii="Times New Roman" w:eastAsia="DFKai-SB" w:hAnsi="Times New Roman"/>
                <w:color w:val="000000"/>
              </w:rPr>
              <w:t>0-1</w:t>
            </w:r>
            <w:r w:rsidRPr="00A76679">
              <w:rPr>
                <w:rFonts w:ascii="Times New Roman" w:eastAsia="DFKai-SB" w:hAnsi="Times New Roman" w:hint="eastAsia"/>
                <w:color w:val="000000"/>
              </w:rPr>
              <w:t>2</w:t>
            </w:r>
            <w:r w:rsidRPr="00A76679">
              <w:rPr>
                <w:rFonts w:ascii="Times New Roman" w:eastAsia="DFKai-SB" w:hAnsi="Times New Roman"/>
                <w:color w:val="000000"/>
              </w:rPr>
              <w:t>:</w:t>
            </w:r>
            <w:r w:rsidRPr="00A76679">
              <w:rPr>
                <w:rFonts w:ascii="Times New Roman" w:eastAsia="DFKai-SB" w:hAnsi="Times New Roman" w:hint="eastAsia"/>
                <w:color w:val="000000"/>
              </w:rPr>
              <w:t>3</w:t>
            </w:r>
            <w:r w:rsidRPr="00A76679">
              <w:rPr>
                <w:rFonts w:ascii="Times New Roman" w:eastAsia="DFKai-SB" w:hAnsi="Times New Roman"/>
                <w:color w:val="000000"/>
              </w:rPr>
              <w:t>0</w:t>
            </w:r>
          </w:p>
        </w:tc>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proofErr w:type="spellStart"/>
            <w:r w:rsidRPr="00A76679">
              <w:rPr>
                <w:rFonts w:ascii="Times New Roman" w:eastAsia="DFKai-SB" w:hAnsi="Times New Roman" w:hint="eastAsia"/>
                <w:color w:val="000000"/>
              </w:rPr>
              <w:t>綜合座談</w:t>
            </w:r>
            <w:proofErr w:type="spellEnd"/>
          </w:p>
        </w:tc>
        <w:tc>
          <w:tcPr>
            <w:tcW w:w="2312"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pacing w:line="240" w:lineRule="auto"/>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主持人</w:t>
            </w:r>
            <w:r w:rsidRPr="00A76679">
              <w:rPr>
                <w:rFonts w:ascii="Times New Roman" w:eastAsia="DFKai-SB" w:hAnsi="Times New Roman" w:hint="eastAsia"/>
                <w:color w:val="000000"/>
                <w:lang w:eastAsia="zh-TW"/>
              </w:rPr>
              <w:t>-</w:t>
            </w:r>
            <w:r w:rsidRPr="00A76679">
              <w:rPr>
                <w:rFonts w:ascii="Times New Roman" w:eastAsia="DFKai-SB" w:hAnsi="Times New Roman" w:hint="eastAsia"/>
                <w:color w:val="000000"/>
                <w:lang w:eastAsia="zh-TW"/>
              </w:rPr>
              <w:t>花蓮藝術領域輔導團召集人</w:t>
            </w:r>
          </w:p>
          <w:p w:rsidR="00001AFA" w:rsidRPr="00A76679" w:rsidRDefault="00001AFA" w:rsidP="00001AFA">
            <w:pPr>
              <w:spacing w:line="240" w:lineRule="auto"/>
              <w:jc w:val="center"/>
              <w:rPr>
                <w:rFonts w:ascii="Times New Roman" w:eastAsia="DFKai-SB" w:hAnsi="Times New Roman"/>
                <w:color w:val="000000"/>
                <w:lang w:eastAsia="zh-TW"/>
              </w:rPr>
            </w:pPr>
            <w:r w:rsidRPr="00A76679">
              <w:rPr>
                <w:rFonts w:ascii="Times New Roman" w:eastAsia="DFKai-SB" w:hAnsi="Times New Roman" w:hint="eastAsia"/>
                <w:color w:val="000000"/>
                <w:lang w:eastAsia="zh-TW"/>
              </w:rPr>
              <w:t>化仁</w:t>
            </w:r>
            <w:proofErr w:type="gramStart"/>
            <w:r w:rsidRPr="00A76679">
              <w:rPr>
                <w:rFonts w:ascii="Times New Roman" w:eastAsia="DFKai-SB" w:hAnsi="Times New Roman" w:hint="eastAsia"/>
                <w:color w:val="000000"/>
                <w:lang w:eastAsia="zh-TW"/>
              </w:rPr>
              <w:t>國</w:t>
            </w:r>
            <w:proofErr w:type="gramEnd"/>
            <w:r w:rsidRPr="00A76679">
              <w:rPr>
                <w:rFonts w:ascii="Times New Roman" w:eastAsia="DFKai-SB" w:hAnsi="Times New Roman" w:hint="eastAsia"/>
                <w:color w:val="000000"/>
                <w:lang w:eastAsia="zh-TW"/>
              </w:rPr>
              <w:t>國中梁仲志校長</w:t>
            </w:r>
          </w:p>
        </w:tc>
      </w:tr>
      <w:tr w:rsidR="00137F75" w:rsidRPr="00A76679" w:rsidTr="00137F75">
        <w:trPr>
          <w:trHeight w:val="546"/>
        </w:trPr>
        <w:tc>
          <w:tcPr>
            <w:tcW w:w="1109" w:type="pct"/>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snapToGrid w:val="0"/>
              <w:jc w:val="center"/>
              <w:rPr>
                <w:rFonts w:ascii="Times New Roman" w:eastAsia="DFKai-SB" w:hAnsi="Times New Roman"/>
                <w:color w:val="000000"/>
              </w:rPr>
            </w:pPr>
            <w:r w:rsidRPr="00A76679">
              <w:rPr>
                <w:rFonts w:ascii="Times New Roman" w:eastAsia="DFKai-SB" w:hAnsi="Times New Roman"/>
                <w:color w:val="000000"/>
              </w:rPr>
              <w:t>1</w:t>
            </w:r>
            <w:r w:rsidRPr="00A76679">
              <w:rPr>
                <w:rFonts w:ascii="Times New Roman" w:eastAsia="DFKai-SB" w:hAnsi="Times New Roman" w:hint="eastAsia"/>
                <w:color w:val="000000"/>
              </w:rPr>
              <w:t>2</w:t>
            </w:r>
            <w:r w:rsidRPr="00A76679">
              <w:rPr>
                <w:rFonts w:ascii="Times New Roman" w:eastAsia="DFKai-SB" w:hAnsi="Times New Roman"/>
                <w:color w:val="000000"/>
              </w:rPr>
              <w:t>:</w:t>
            </w:r>
            <w:r w:rsidRPr="00A76679">
              <w:rPr>
                <w:rFonts w:ascii="Times New Roman" w:eastAsia="DFKai-SB" w:hAnsi="Times New Roman" w:hint="eastAsia"/>
                <w:color w:val="000000"/>
              </w:rPr>
              <w:t>3</w:t>
            </w:r>
            <w:r w:rsidRPr="00A76679">
              <w:rPr>
                <w:rFonts w:ascii="Times New Roman" w:eastAsia="DFKai-SB" w:hAnsi="Times New Roman"/>
                <w:color w:val="000000"/>
              </w:rPr>
              <w:t>0</w:t>
            </w:r>
          </w:p>
        </w:tc>
        <w:tc>
          <w:tcPr>
            <w:tcW w:w="3891" w:type="pct"/>
            <w:gridSpan w:val="3"/>
            <w:tcBorders>
              <w:top w:val="single" w:sz="4" w:space="0" w:color="auto"/>
              <w:left w:val="single" w:sz="4" w:space="0" w:color="auto"/>
              <w:bottom w:val="single" w:sz="4" w:space="0" w:color="auto"/>
              <w:right w:val="single" w:sz="4" w:space="0" w:color="auto"/>
            </w:tcBorders>
            <w:vAlign w:val="center"/>
            <w:hideMark/>
          </w:tcPr>
          <w:p w:rsidR="00001AFA" w:rsidRPr="00A76679" w:rsidRDefault="00001AFA" w:rsidP="00001AFA">
            <w:pPr>
              <w:jc w:val="center"/>
              <w:rPr>
                <w:rFonts w:ascii="Times New Roman" w:eastAsia="DFKai-SB" w:hAnsi="Times New Roman"/>
                <w:color w:val="000000"/>
              </w:rPr>
            </w:pPr>
            <w:proofErr w:type="spellStart"/>
            <w:r w:rsidRPr="00A76679">
              <w:rPr>
                <w:rFonts w:ascii="Times New Roman" w:eastAsia="DFKai-SB" w:hAnsi="Times New Roman" w:hint="eastAsia"/>
                <w:color w:val="000000"/>
              </w:rPr>
              <w:t>賦歸</w:t>
            </w:r>
            <w:proofErr w:type="spellEnd"/>
          </w:p>
        </w:tc>
      </w:tr>
    </w:tbl>
    <w:p w:rsidR="00001AFA" w:rsidRDefault="00A847B2" w:rsidP="00A847B2">
      <w:pPr>
        <w:spacing w:beforeLines="50" w:before="180" w:line="400" w:lineRule="exact"/>
        <w:ind w:left="1489" w:rightChars="-41" w:right="-90" w:hangingChars="676" w:hanging="1489"/>
        <w:rPr>
          <w:rFonts w:ascii="Times New Roman" w:eastAsia="DFKai-SB" w:hAnsi="Times New Roman" w:hint="eastAsia"/>
          <w:color w:val="000000"/>
          <w:lang w:eastAsia="zh-TW"/>
        </w:rPr>
      </w:pPr>
      <w:r w:rsidRPr="00A76679">
        <w:rPr>
          <w:rFonts w:ascii="Times New Roman" w:eastAsia="DFKai-SB" w:hAnsi="Times New Roman" w:hint="eastAsia"/>
          <w:b/>
          <w:color w:val="000000"/>
          <w:lang w:eastAsia="zh-TW"/>
        </w:rPr>
        <w:t>捌</w:t>
      </w:r>
      <w:r w:rsidRPr="00A76679">
        <w:rPr>
          <w:rFonts w:ascii="Times New Roman" w:eastAsia="DFKai-SB" w:hAnsi="Times New Roman"/>
          <w:b/>
          <w:color w:val="000000"/>
          <w:lang w:eastAsia="zh-TW"/>
        </w:rPr>
        <w:t>、經費</w:t>
      </w:r>
      <w:r w:rsidRPr="00A76679">
        <w:rPr>
          <w:rFonts w:ascii="Times New Roman" w:eastAsia="DFKai-SB" w:hAnsi="Times New Roman" w:hint="eastAsia"/>
          <w:b/>
          <w:color w:val="000000"/>
          <w:lang w:eastAsia="zh-TW"/>
        </w:rPr>
        <w:t>來源與概算</w:t>
      </w:r>
      <w:r w:rsidRPr="00A76679">
        <w:rPr>
          <w:rFonts w:ascii="Times New Roman" w:eastAsia="DFKai-SB" w:hAnsi="Times New Roman"/>
          <w:color w:val="000000"/>
          <w:lang w:eastAsia="zh-TW"/>
        </w:rPr>
        <w:t>：所需經費由教育部</w:t>
      </w:r>
      <w:r w:rsidRPr="00A76679">
        <w:rPr>
          <w:rFonts w:ascii="Times New Roman" w:eastAsia="DFKai-SB" w:hAnsi="Times New Roman" w:hint="eastAsia"/>
          <w:color w:val="000000"/>
          <w:lang w:eastAsia="zh-TW"/>
        </w:rPr>
        <w:t>補助花蓮縣</w:t>
      </w:r>
      <w:r w:rsidRPr="00A76679">
        <w:rPr>
          <w:rFonts w:ascii="Times New Roman" w:eastAsia="DFKai-SB" w:hAnsi="Times New Roman" w:hint="eastAsia"/>
          <w:color w:val="000000"/>
          <w:lang w:eastAsia="zh-TW"/>
        </w:rPr>
        <w:t>108</w:t>
      </w:r>
      <w:proofErr w:type="gramStart"/>
      <w:r w:rsidRPr="00A76679">
        <w:rPr>
          <w:rFonts w:ascii="Times New Roman" w:eastAsia="DFKai-SB" w:hAnsi="Times New Roman" w:hint="eastAsia"/>
          <w:color w:val="000000"/>
          <w:lang w:eastAsia="zh-TW"/>
        </w:rPr>
        <w:t>學年度精進</w:t>
      </w:r>
      <w:proofErr w:type="gramEnd"/>
      <w:r w:rsidRPr="00A76679">
        <w:rPr>
          <w:rFonts w:ascii="Times New Roman" w:eastAsia="DFKai-SB" w:hAnsi="Times New Roman" w:hint="eastAsia"/>
          <w:color w:val="000000"/>
          <w:lang w:eastAsia="zh-TW"/>
        </w:rPr>
        <w:t>國民中小學教師教學專業</w:t>
      </w:r>
      <w:r w:rsidR="00001AFA">
        <w:rPr>
          <w:rFonts w:ascii="Times New Roman" w:eastAsia="DFKai-SB" w:hAnsi="Times New Roman" w:hint="eastAsia"/>
          <w:color w:val="000000"/>
          <w:lang w:eastAsia="zh-TW"/>
        </w:rPr>
        <w:t xml:space="preserve">     </w:t>
      </w:r>
    </w:p>
    <w:p w:rsidR="00001AFA" w:rsidRDefault="00001AFA" w:rsidP="009013CE">
      <w:pPr>
        <w:spacing w:beforeLines="50" w:before="180" w:line="400" w:lineRule="exact"/>
        <w:ind w:left="1489" w:rightChars="-41" w:right="-90" w:hangingChars="676" w:hanging="1489"/>
        <w:rPr>
          <w:rFonts w:ascii="Times New Roman" w:eastAsia="DFKai-SB" w:hAnsi="Times New Roman" w:hint="eastAsia"/>
          <w:color w:val="000000"/>
          <w:lang w:eastAsia="zh-TW"/>
        </w:rPr>
      </w:pPr>
      <w:r>
        <w:rPr>
          <w:rFonts w:ascii="Times New Roman" w:eastAsia="DFKai-SB" w:hAnsi="Times New Roman" w:hint="eastAsia"/>
          <w:b/>
          <w:color w:val="000000"/>
          <w:lang w:eastAsia="zh-TW"/>
        </w:rPr>
        <w:t xml:space="preserve">                     </w:t>
      </w:r>
      <w:r w:rsidR="00A847B2" w:rsidRPr="00A76679">
        <w:rPr>
          <w:rFonts w:ascii="Times New Roman" w:eastAsia="DFKai-SB" w:hAnsi="Times New Roman" w:hint="eastAsia"/>
          <w:color w:val="000000"/>
          <w:lang w:eastAsia="zh-TW"/>
        </w:rPr>
        <w:t>與課程品質整體推動計畫下專款，不</w:t>
      </w:r>
      <w:proofErr w:type="gramStart"/>
      <w:r w:rsidR="00A847B2" w:rsidRPr="00A76679">
        <w:rPr>
          <w:rFonts w:ascii="Times New Roman" w:eastAsia="DFKai-SB" w:hAnsi="Times New Roman" w:hint="eastAsia"/>
          <w:color w:val="000000"/>
          <w:lang w:eastAsia="zh-TW"/>
        </w:rPr>
        <w:t>佔</w:t>
      </w:r>
      <w:proofErr w:type="gramEnd"/>
      <w:r w:rsidR="00A847B2" w:rsidRPr="00A76679">
        <w:rPr>
          <w:rFonts w:ascii="Times New Roman" w:eastAsia="DFKai-SB" w:hAnsi="Times New Roman" w:hint="eastAsia"/>
          <w:color w:val="000000"/>
          <w:lang w:eastAsia="zh-TW"/>
        </w:rPr>
        <w:t>國教輔導團藝術團</w:t>
      </w:r>
      <w:proofErr w:type="gramStart"/>
      <w:r w:rsidR="00A847B2" w:rsidRPr="00A76679">
        <w:rPr>
          <w:rFonts w:ascii="Times New Roman" w:eastAsia="DFKai-SB" w:hAnsi="Times New Roman" w:hint="eastAsia"/>
          <w:color w:val="000000"/>
          <w:lang w:eastAsia="zh-TW"/>
        </w:rPr>
        <w:t>務</w:t>
      </w:r>
      <w:proofErr w:type="gramEnd"/>
      <w:r w:rsidR="00A847B2" w:rsidRPr="00A76679">
        <w:rPr>
          <w:rFonts w:ascii="Times New Roman" w:eastAsia="DFKai-SB" w:hAnsi="Times New Roman" w:hint="eastAsia"/>
          <w:color w:val="000000"/>
          <w:lang w:eastAsia="zh-TW"/>
        </w:rPr>
        <w:t>經費。</w:t>
      </w: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Default="009013CE" w:rsidP="009013CE">
      <w:pPr>
        <w:spacing w:beforeLines="50" w:before="180" w:line="400" w:lineRule="exact"/>
        <w:ind w:left="1487" w:rightChars="-41" w:right="-90" w:hangingChars="676" w:hanging="1487"/>
        <w:rPr>
          <w:rFonts w:ascii="Times New Roman" w:eastAsia="DFKai-SB" w:hAnsi="Times New Roman" w:hint="eastAsia"/>
          <w:color w:val="000000"/>
          <w:lang w:eastAsia="zh-TW"/>
        </w:rPr>
      </w:pPr>
    </w:p>
    <w:p w:rsidR="009013CE" w:rsidRPr="00A76679" w:rsidRDefault="009013CE" w:rsidP="00137F75">
      <w:pPr>
        <w:spacing w:beforeLines="50" w:before="180" w:line="400" w:lineRule="exact"/>
        <w:ind w:rightChars="-41" w:right="-90"/>
        <w:rPr>
          <w:rFonts w:ascii="Times New Roman" w:eastAsia="DFKai-SB" w:hAnsi="Times New Roman"/>
          <w:color w:val="000000"/>
          <w:lang w:eastAsia="zh-TW"/>
        </w:rPr>
      </w:pPr>
      <w:bookmarkStart w:id="1" w:name="_GoBack"/>
      <w:bookmarkEnd w:id="1"/>
    </w:p>
    <w:p w:rsidR="00A847B2" w:rsidRPr="00A76679" w:rsidRDefault="00A847B2" w:rsidP="00001AFA">
      <w:pPr>
        <w:spacing w:beforeLines="50" w:before="180" w:line="400" w:lineRule="exact"/>
        <w:ind w:left="1689" w:rightChars="-85" w:right="-187" w:hangingChars="767" w:hanging="1689"/>
        <w:rPr>
          <w:rFonts w:ascii="Times New Roman" w:eastAsia="DFKai-SB" w:hAnsi="Times New Roman"/>
          <w:b/>
          <w:color w:val="000000"/>
          <w:lang w:eastAsia="zh-TW"/>
        </w:rPr>
      </w:pPr>
      <w:r w:rsidRPr="00A76679">
        <w:rPr>
          <w:rFonts w:ascii="Times New Roman" w:eastAsia="DFKai-SB" w:hAnsi="Times New Roman"/>
          <w:b/>
          <w:color w:val="000000"/>
          <w:lang w:eastAsia="zh-TW"/>
        </w:rPr>
        <w:lastRenderedPageBreak/>
        <w:t>玖、成效評估：</w:t>
      </w:r>
    </w:p>
    <w:p w:rsidR="00A847B2" w:rsidRPr="00A76679" w:rsidRDefault="00A847B2" w:rsidP="00A847B2">
      <w:pPr>
        <w:tabs>
          <w:tab w:val="num" w:pos="1920"/>
        </w:tabs>
        <w:spacing w:line="400" w:lineRule="exact"/>
        <w:ind w:left="539" w:hangingChars="245" w:hanging="539"/>
        <w:jc w:val="both"/>
        <w:rPr>
          <w:rFonts w:ascii="Times New Roman" w:eastAsia="DFKai-SB" w:hAnsi="Times New Roman"/>
          <w:color w:val="000000"/>
          <w:lang w:eastAsia="zh-TW"/>
        </w:rPr>
      </w:pPr>
      <w:r w:rsidRPr="00A76679">
        <w:rPr>
          <w:rFonts w:ascii="Times New Roman" w:eastAsia="DFKai-SB" w:hAnsi="Times New Roman"/>
          <w:color w:val="000000"/>
          <w:lang w:eastAsia="zh-TW"/>
        </w:rPr>
        <w:t xml:space="preserve"> </w:t>
      </w:r>
      <w:r w:rsidRPr="00A76679">
        <w:rPr>
          <w:rFonts w:ascii="Times New Roman" w:eastAsia="DFKai-SB" w:hAnsi="Times New Roman"/>
          <w:color w:val="000000"/>
          <w:lang w:eastAsia="zh-TW"/>
        </w:rPr>
        <w:t>一、透過問卷調查瞭解參與者對於評量標準的意義與實務應用瞭解程度。</w:t>
      </w:r>
    </w:p>
    <w:p w:rsidR="00A847B2" w:rsidRPr="00A76679" w:rsidRDefault="00A847B2" w:rsidP="00A847B2">
      <w:pPr>
        <w:tabs>
          <w:tab w:val="num" w:pos="1920"/>
        </w:tabs>
        <w:spacing w:line="400" w:lineRule="exact"/>
        <w:ind w:left="539" w:hangingChars="245" w:hanging="539"/>
        <w:jc w:val="both"/>
        <w:rPr>
          <w:rFonts w:ascii="Times New Roman" w:eastAsia="DFKai-SB" w:hAnsi="Times New Roman"/>
          <w:color w:val="000000"/>
          <w:lang w:eastAsia="zh-TW"/>
        </w:rPr>
      </w:pPr>
      <w:r w:rsidRPr="00A76679">
        <w:rPr>
          <w:rFonts w:ascii="Times New Roman" w:eastAsia="DFKai-SB" w:hAnsi="Times New Roman"/>
          <w:color w:val="000000"/>
          <w:lang w:eastAsia="zh-TW"/>
        </w:rPr>
        <w:t xml:space="preserve"> </w:t>
      </w:r>
      <w:r w:rsidRPr="00A76679">
        <w:rPr>
          <w:rFonts w:ascii="Times New Roman" w:eastAsia="DFKai-SB" w:hAnsi="Times New Roman"/>
          <w:color w:val="000000"/>
          <w:lang w:eastAsia="zh-TW"/>
        </w:rPr>
        <w:t>二、透過實作練習評估參與者是否具備學習成就評量標準專業知能。</w:t>
      </w:r>
    </w:p>
    <w:p w:rsidR="00A847B2" w:rsidRPr="00A76679" w:rsidRDefault="00A847B2" w:rsidP="00A847B2">
      <w:pPr>
        <w:tabs>
          <w:tab w:val="num" w:pos="1920"/>
        </w:tabs>
        <w:spacing w:line="400" w:lineRule="exact"/>
        <w:ind w:left="539" w:hangingChars="245" w:hanging="539"/>
        <w:jc w:val="both"/>
        <w:rPr>
          <w:rFonts w:ascii="Times New Roman" w:eastAsia="DFKai-SB" w:hAnsi="Times New Roman"/>
          <w:color w:val="000000"/>
          <w:lang w:eastAsia="zh-TW"/>
        </w:rPr>
      </w:pPr>
      <w:r w:rsidRPr="00A76679">
        <w:rPr>
          <w:rFonts w:ascii="Times New Roman" w:eastAsia="DFKai-SB" w:hAnsi="Times New Roman"/>
          <w:color w:val="000000"/>
          <w:lang w:eastAsia="zh-TW"/>
        </w:rPr>
        <w:t xml:space="preserve"> </w:t>
      </w:r>
      <w:r w:rsidRPr="00A76679">
        <w:rPr>
          <w:rFonts w:ascii="Times New Roman" w:eastAsia="DFKai-SB" w:hAnsi="Times New Roman"/>
          <w:color w:val="000000"/>
          <w:lang w:eastAsia="zh-TW"/>
        </w:rPr>
        <w:t>三、透過到校</w:t>
      </w:r>
      <w:proofErr w:type="gramStart"/>
      <w:r w:rsidRPr="00A76679">
        <w:rPr>
          <w:rFonts w:ascii="Times New Roman" w:eastAsia="DFKai-SB" w:hAnsi="Times New Roman"/>
          <w:color w:val="000000"/>
          <w:lang w:eastAsia="zh-TW"/>
        </w:rPr>
        <w:t>服務</w:t>
      </w:r>
      <w:r w:rsidRPr="00A76679">
        <w:rPr>
          <w:rFonts w:ascii="Times New Roman" w:eastAsia="DFKai-SB" w:hAnsi="Times New Roman" w:hint="eastAsia"/>
          <w:color w:val="000000"/>
          <w:lang w:eastAsia="zh-TW"/>
        </w:rPr>
        <w:t>與訪視</w:t>
      </w:r>
      <w:proofErr w:type="gramEnd"/>
      <w:r w:rsidRPr="00A76679">
        <w:rPr>
          <w:rFonts w:ascii="Times New Roman" w:eastAsia="DFKai-SB" w:hAnsi="Times New Roman"/>
          <w:color w:val="000000"/>
          <w:lang w:eastAsia="zh-TW"/>
        </w:rPr>
        <w:t>追蹤參與</w:t>
      </w:r>
      <w:r w:rsidRPr="00A76679">
        <w:rPr>
          <w:rFonts w:ascii="Times New Roman" w:eastAsia="DFKai-SB" w:hAnsi="Times New Roman" w:hint="eastAsia"/>
          <w:color w:val="000000"/>
          <w:lang w:eastAsia="zh-TW"/>
        </w:rPr>
        <w:t>教師</w:t>
      </w:r>
      <w:r w:rsidRPr="00A76679">
        <w:rPr>
          <w:rFonts w:ascii="Times New Roman" w:eastAsia="DFKai-SB" w:hAnsi="Times New Roman"/>
          <w:color w:val="000000"/>
          <w:lang w:eastAsia="zh-TW"/>
        </w:rPr>
        <w:t>是否能將學習成就評量標準</w:t>
      </w:r>
      <w:r w:rsidRPr="00A76679">
        <w:rPr>
          <w:rFonts w:ascii="Times New Roman" w:eastAsia="DFKai-SB" w:hAnsi="Times New Roman" w:hint="eastAsia"/>
          <w:color w:val="000000"/>
          <w:lang w:eastAsia="zh-TW"/>
        </w:rPr>
        <w:t>本位評量</w:t>
      </w:r>
      <w:r w:rsidRPr="00A76679">
        <w:rPr>
          <w:rFonts w:ascii="Times New Roman" w:eastAsia="DFKai-SB" w:hAnsi="Times New Roman"/>
          <w:color w:val="000000"/>
          <w:lang w:eastAsia="zh-TW"/>
        </w:rPr>
        <w:t>實際運用在教學現場。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984"/>
        <w:gridCol w:w="1701"/>
        <w:gridCol w:w="1418"/>
        <w:gridCol w:w="1559"/>
      </w:tblGrid>
      <w:tr w:rsidR="009B6E72" w:rsidRPr="00A76679" w:rsidTr="00BC32B7">
        <w:tc>
          <w:tcPr>
            <w:tcW w:w="1384" w:type="dxa"/>
            <w:tcBorders>
              <w:top w:val="single" w:sz="12" w:space="0" w:color="auto"/>
              <w:lef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Guskey</w:t>
            </w:r>
            <w:proofErr w:type="spellEnd"/>
          </w:p>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參考層面</w:t>
            </w:r>
            <w:proofErr w:type="spellEnd"/>
          </w:p>
        </w:tc>
        <w:tc>
          <w:tcPr>
            <w:tcW w:w="1985" w:type="dxa"/>
            <w:tcBorders>
              <w:top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目標</w:t>
            </w:r>
            <w:proofErr w:type="spellEnd"/>
          </w:p>
        </w:tc>
        <w:tc>
          <w:tcPr>
            <w:tcW w:w="1984" w:type="dxa"/>
            <w:tcBorders>
              <w:top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預期成效</w:t>
            </w:r>
            <w:proofErr w:type="spellEnd"/>
          </w:p>
        </w:tc>
        <w:tc>
          <w:tcPr>
            <w:tcW w:w="1701" w:type="dxa"/>
            <w:tcBorders>
              <w:top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評估方式</w:t>
            </w:r>
            <w:proofErr w:type="spellEnd"/>
          </w:p>
        </w:tc>
        <w:tc>
          <w:tcPr>
            <w:tcW w:w="1418" w:type="dxa"/>
            <w:tcBorders>
              <w:top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lang w:eastAsia="zh-TW"/>
              </w:rPr>
            </w:pPr>
            <w:proofErr w:type="gramStart"/>
            <w:r w:rsidRPr="00A76679">
              <w:rPr>
                <w:rFonts w:ascii="Times New Roman" w:eastAsia="DFKai-SB" w:hAnsi="Times New Roman"/>
                <w:b/>
                <w:color w:val="000000"/>
                <w:szCs w:val="24"/>
                <w:lang w:eastAsia="zh-TW"/>
              </w:rPr>
              <w:t>評估效標</w:t>
            </w:r>
            <w:proofErr w:type="gramEnd"/>
          </w:p>
        </w:tc>
        <w:tc>
          <w:tcPr>
            <w:tcW w:w="1559" w:type="dxa"/>
            <w:tcBorders>
              <w:top w:val="single" w:sz="12" w:space="0" w:color="auto"/>
              <w:righ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b/>
                <w:color w:val="000000"/>
                <w:szCs w:val="24"/>
              </w:rPr>
            </w:pPr>
            <w:proofErr w:type="spellStart"/>
            <w:r w:rsidRPr="00A76679">
              <w:rPr>
                <w:rFonts w:ascii="Times New Roman" w:eastAsia="DFKai-SB" w:hAnsi="Times New Roman"/>
                <w:b/>
                <w:color w:val="000000"/>
                <w:szCs w:val="24"/>
              </w:rPr>
              <w:t>評估工具</w:t>
            </w:r>
            <w:proofErr w:type="spellEnd"/>
          </w:p>
        </w:tc>
      </w:tr>
      <w:tr w:rsidR="009B6E72" w:rsidRPr="00A76679" w:rsidTr="00BC32B7">
        <w:tc>
          <w:tcPr>
            <w:tcW w:w="1384" w:type="dxa"/>
            <w:tcBorders>
              <w:lef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參與者</w:t>
            </w:r>
            <w:proofErr w:type="spellEnd"/>
          </w:p>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反應</w:t>
            </w:r>
            <w:proofErr w:type="spellEnd"/>
          </w:p>
        </w:tc>
        <w:tc>
          <w:tcPr>
            <w:tcW w:w="1985" w:type="dxa"/>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lang w:eastAsia="zh-TW"/>
              </w:rPr>
              <w:t>建立</w:t>
            </w:r>
            <w:r w:rsidRPr="00A76679">
              <w:rPr>
                <w:rFonts w:ascii="Times New Roman" w:eastAsia="DFKai-SB" w:hAnsi="Times New Roman" w:hint="eastAsia"/>
                <w:color w:val="000000"/>
                <w:lang w:eastAsia="zh-TW"/>
              </w:rPr>
              <w:t>講師、</w:t>
            </w:r>
            <w:r w:rsidRPr="00A76679">
              <w:rPr>
                <w:rFonts w:ascii="Times New Roman" w:eastAsia="DFKai-SB" w:hAnsi="Times New Roman"/>
                <w:color w:val="000000"/>
                <w:lang w:eastAsia="zh-TW"/>
              </w:rPr>
              <w:t>輔導團員和</w:t>
            </w:r>
            <w:r w:rsidRPr="00A76679">
              <w:rPr>
                <w:rFonts w:ascii="Times New Roman" w:eastAsia="DFKai-SB" w:hAnsi="Times New Roman" w:hint="eastAsia"/>
                <w:color w:val="000000"/>
                <w:lang w:eastAsia="zh-TW"/>
              </w:rPr>
              <w:t>本縣教師、非專長</w:t>
            </w:r>
            <w:r w:rsidRPr="00A76679">
              <w:rPr>
                <w:rFonts w:ascii="Times New Roman" w:eastAsia="DFKai-SB" w:hAnsi="Times New Roman"/>
                <w:color w:val="000000"/>
                <w:lang w:eastAsia="zh-TW"/>
              </w:rPr>
              <w:t>教師之間教學互動機制</w:t>
            </w:r>
          </w:p>
        </w:tc>
        <w:tc>
          <w:tcPr>
            <w:tcW w:w="1984" w:type="dxa"/>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bCs/>
                <w:color w:val="000000"/>
                <w:lang w:eastAsia="zh-TW"/>
              </w:rPr>
              <w:t>發揮教學輔導諮詢功能，使本縣教育伙伴共同成長。</w:t>
            </w:r>
          </w:p>
        </w:tc>
        <w:tc>
          <w:tcPr>
            <w:tcW w:w="1701" w:type="dxa"/>
            <w:vAlign w:val="center"/>
          </w:tcPr>
          <w:p w:rsidR="00A847B2" w:rsidRPr="00A76679" w:rsidRDefault="00A847B2" w:rsidP="00A847B2">
            <w:pPr>
              <w:widowControl w:val="0"/>
              <w:spacing w:after="0" w:line="240" w:lineRule="atLeast"/>
              <w:ind w:rightChars="-49" w:right="-108"/>
              <w:jc w:val="center"/>
              <w:rPr>
                <w:rFonts w:ascii="Times New Roman" w:eastAsia="DFKai-SB" w:hAnsi="Times New Roman"/>
                <w:color w:val="000000"/>
                <w:szCs w:val="24"/>
                <w:lang w:eastAsia="zh-TW"/>
              </w:rPr>
            </w:pPr>
            <w:r w:rsidRPr="00A76679">
              <w:rPr>
                <w:rFonts w:ascii="Times New Roman" w:eastAsia="DFKai-SB" w:hAnsi="Times New Roman" w:hint="eastAsia"/>
                <w:color w:val="000000"/>
                <w:szCs w:val="24"/>
                <w:lang w:eastAsia="zh-TW"/>
              </w:rPr>
              <w:t>時間是否妥善安排分配？</w:t>
            </w:r>
          </w:p>
        </w:tc>
        <w:tc>
          <w:tcPr>
            <w:tcW w:w="1418" w:type="dxa"/>
            <w:vAlign w:val="center"/>
          </w:tcPr>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量化統計及質性描述</w:t>
            </w:r>
            <w:proofErr w:type="spellEnd"/>
          </w:p>
        </w:tc>
        <w:tc>
          <w:tcPr>
            <w:tcW w:w="1559" w:type="dxa"/>
            <w:tcBorders>
              <w:righ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szCs w:val="24"/>
                <w:lang w:eastAsia="zh-TW"/>
              </w:rPr>
              <w:t>服務回饋單</w:t>
            </w:r>
          </w:p>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szCs w:val="24"/>
                <w:lang w:eastAsia="zh-TW"/>
              </w:rPr>
              <w:t>問卷調查</w:t>
            </w:r>
          </w:p>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szCs w:val="24"/>
                <w:lang w:eastAsia="zh-TW"/>
              </w:rPr>
              <w:t>訪談</w:t>
            </w:r>
          </w:p>
          <w:p w:rsidR="00A847B2" w:rsidRPr="00A76679" w:rsidRDefault="00A847B2" w:rsidP="005E347C">
            <w:pPr>
              <w:spacing w:after="0" w:line="360" w:lineRule="exact"/>
              <w:jc w:val="center"/>
              <w:rPr>
                <w:rFonts w:ascii="Times New Roman" w:eastAsia="DFKai-SB" w:hAnsi="Times New Roman"/>
                <w:color w:val="000000"/>
                <w:szCs w:val="24"/>
              </w:rPr>
            </w:pPr>
            <w:r w:rsidRPr="00A76679">
              <w:rPr>
                <w:rFonts w:ascii="Times New Roman" w:eastAsia="DFKai-SB" w:hAnsi="Times New Roman" w:hint="eastAsia"/>
                <w:color w:val="000000"/>
                <w:szCs w:val="24"/>
                <w:lang w:eastAsia="zh-TW"/>
              </w:rPr>
              <w:t>觀察</w:t>
            </w:r>
            <w:r w:rsidRPr="00A76679">
              <w:rPr>
                <w:rFonts w:ascii="Times New Roman" w:eastAsia="DFKai-SB" w:hAnsi="Times New Roman"/>
                <w:color w:val="000000"/>
                <w:szCs w:val="24"/>
                <w:lang w:eastAsia="zh-TW"/>
              </w:rPr>
              <w:t>問卷</w:t>
            </w:r>
          </w:p>
        </w:tc>
      </w:tr>
      <w:tr w:rsidR="009B6E72" w:rsidRPr="00A76679" w:rsidTr="00BC32B7">
        <w:tc>
          <w:tcPr>
            <w:tcW w:w="1384" w:type="dxa"/>
            <w:tcBorders>
              <w:left w:val="single" w:sz="12" w:space="0" w:color="auto"/>
            </w:tcBorders>
            <w:vAlign w:val="center"/>
          </w:tcPr>
          <w:p w:rsidR="009B6E72" w:rsidRDefault="00A847B2" w:rsidP="005E347C">
            <w:pPr>
              <w:spacing w:after="0" w:line="360" w:lineRule="exact"/>
              <w:jc w:val="center"/>
              <w:rPr>
                <w:rFonts w:ascii="Times New Roman" w:eastAsia="DFKai-SB" w:hAnsi="Times New Roman" w:hint="eastAsia"/>
                <w:color w:val="000000"/>
                <w:szCs w:val="24"/>
                <w:lang w:eastAsia="zh-TW"/>
              </w:rPr>
            </w:pPr>
            <w:proofErr w:type="spellStart"/>
            <w:r w:rsidRPr="00A76679">
              <w:rPr>
                <w:rFonts w:ascii="Times New Roman" w:eastAsia="DFKai-SB" w:hAnsi="Times New Roman"/>
                <w:color w:val="000000"/>
                <w:szCs w:val="24"/>
              </w:rPr>
              <w:t>參與者</w:t>
            </w:r>
            <w:proofErr w:type="spellEnd"/>
            <w:r w:rsidRPr="00A76679">
              <w:rPr>
                <w:rFonts w:ascii="Times New Roman" w:eastAsia="DFKai-SB" w:hAnsi="Times New Roman" w:hint="eastAsia"/>
                <w:color w:val="000000"/>
                <w:szCs w:val="24"/>
                <w:lang w:eastAsia="zh-TW"/>
              </w:rPr>
              <w:t>使用</w:t>
            </w:r>
          </w:p>
          <w:p w:rsidR="00A847B2" w:rsidRPr="00A76679" w:rsidRDefault="00A847B2" w:rsidP="005E347C">
            <w:pPr>
              <w:spacing w:after="0" w:line="360" w:lineRule="exact"/>
              <w:jc w:val="center"/>
              <w:rPr>
                <w:rFonts w:ascii="Times New Roman" w:eastAsia="DFKai-SB" w:hAnsi="Times New Roman"/>
                <w:color w:val="000000"/>
                <w:szCs w:val="24"/>
              </w:rPr>
            </w:pPr>
            <w:r w:rsidRPr="00A76679">
              <w:rPr>
                <w:rFonts w:ascii="Times New Roman" w:eastAsia="DFKai-SB" w:hAnsi="Times New Roman" w:hint="eastAsia"/>
                <w:color w:val="000000"/>
                <w:szCs w:val="24"/>
                <w:lang w:eastAsia="zh-TW"/>
              </w:rPr>
              <w:t>新知能</w:t>
            </w:r>
          </w:p>
        </w:tc>
        <w:tc>
          <w:tcPr>
            <w:tcW w:w="1985" w:type="dxa"/>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lang w:eastAsia="zh-TW"/>
              </w:rPr>
              <w:t>提高本縣輔導團團員</w:t>
            </w:r>
            <w:r w:rsidRPr="00A76679">
              <w:rPr>
                <w:rFonts w:ascii="Times New Roman" w:eastAsia="DFKai-SB" w:hAnsi="Times New Roman" w:hint="eastAsia"/>
                <w:color w:val="000000"/>
                <w:lang w:eastAsia="zh-TW"/>
              </w:rPr>
              <w:t>與藝術教師</w:t>
            </w:r>
            <w:r w:rsidRPr="00A76679">
              <w:rPr>
                <w:rFonts w:ascii="Times New Roman" w:eastAsia="DFKai-SB" w:hAnsi="Times New Roman"/>
                <w:color w:val="000000"/>
                <w:lang w:eastAsia="zh-TW"/>
              </w:rPr>
              <w:t>，課程、教學與輔導的專業能力</w:t>
            </w:r>
          </w:p>
        </w:tc>
        <w:tc>
          <w:tcPr>
            <w:tcW w:w="1984" w:type="dxa"/>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hint="eastAsia"/>
                <w:bCs/>
                <w:color w:val="000000"/>
                <w:lang w:eastAsia="zh-TW"/>
              </w:rPr>
              <w:t>建置學生學習檔案，</w:t>
            </w:r>
            <w:r w:rsidRPr="00A76679">
              <w:rPr>
                <w:rFonts w:ascii="Times New Roman" w:eastAsia="DFKai-SB" w:hAnsi="Times New Roman"/>
                <w:bCs/>
                <w:color w:val="000000"/>
                <w:lang w:eastAsia="zh-TW"/>
              </w:rPr>
              <w:t>提昇學生學習興趣與成效。</w:t>
            </w:r>
          </w:p>
        </w:tc>
        <w:tc>
          <w:tcPr>
            <w:tcW w:w="1701" w:type="dxa"/>
            <w:vAlign w:val="center"/>
          </w:tcPr>
          <w:p w:rsidR="00A847B2" w:rsidRPr="00A76679" w:rsidRDefault="00A847B2" w:rsidP="00A847B2">
            <w:pPr>
              <w:spacing w:after="0" w:line="360" w:lineRule="exact"/>
              <w:ind w:rightChars="-49" w:right="-108"/>
              <w:jc w:val="center"/>
              <w:rPr>
                <w:rFonts w:ascii="Times New Roman" w:eastAsia="DFKai-SB" w:hAnsi="Times New Roman"/>
                <w:color w:val="000000"/>
                <w:szCs w:val="24"/>
                <w:lang w:eastAsia="zh-TW"/>
              </w:rPr>
            </w:pPr>
            <w:r w:rsidRPr="00A76679">
              <w:rPr>
                <w:rFonts w:ascii="Times New Roman" w:eastAsia="DFKai-SB" w:hAnsi="Times New Roman" w:hint="eastAsia"/>
                <w:color w:val="000000"/>
                <w:szCs w:val="24"/>
                <w:lang w:eastAsia="zh-TW"/>
              </w:rPr>
              <w:t>是否願意嘗試運用新知與技能於工作推動中？</w:t>
            </w:r>
          </w:p>
        </w:tc>
        <w:tc>
          <w:tcPr>
            <w:tcW w:w="1418" w:type="dxa"/>
            <w:vAlign w:val="center"/>
          </w:tcPr>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量化統計及質性描述</w:t>
            </w:r>
            <w:proofErr w:type="spellEnd"/>
          </w:p>
        </w:tc>
        <w:tc>
          <w:tcPr>
            <w:tcW w:w="1559" w:type="dxa"/>
            <w:tcBorders>
              <w:righ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服務回饋單</w:t>
            </w:r>
            <w:proofErr w:type="spellEnd"/>
          </w:p>
        </w:tc>
      </w:tr>
      <w:tr w:rsidR="009B6E72" w:rsidRPr="00A76679" w:rsidTr="00BC32B7">
        <w:tc>
          <w:tcPr>
            <w:tcW w:w="1384" w:type="dxa"/>
            <w:tcBorders>
              <w:left w:val="single" w:sz="12" w:space="0" w:color="auto"/>
              <w:bottom w:val="single" w:sz="12" w:space="0" w:color="auto"/>
            </w:tcBorders>
            <w:vAlign w:val="center"/>
          </w:tcPr>
          <w:p w:rsidR="009B6E72" w:rsidRDefault="00A847B2" w:rsidP="005E347C">
            <w:pPr>
              <w:spacing w:after="0" w:line="360" w:lineRule="exact"/>
              <w:jc w:val="center"/>
              <w:rPr>
                <w:rFonts w:ascii="Times New Roman" w:eastAsia="DFKai-SB" w:hAnsi="Times New Roman" w:hint="eastAsia"/>
                <w:color w:val="000000"/>
                <w:szCs w:val="24"/>
                <w:lang w:eastAsia="zh-TW"/>
              </w:rPr>
            </w:pPr>
            <w:proofErr w:type="spellStart"/>
            <w:r w:rsidRPr="00A76679">
              <w:rPr>
                <w:rFonts w:ascii="Times New Roman" w:eastAsia="DFKai-SB" w:hAnsi="Times New Roman"/>
                <w:color w:val="000000"/>
                <w:szCs w:val="24"/>
              </w:rPr>
              <w:t>組織的支持</w:t>
            </w:r>
            <w:proofErr w:type="spellEnd"/>
          </w:p>
          <w:p w:rsidR="00A847B2" w:rsidRPr="00A76679" w:rsidRDefault="00A847B2" w:rsidP="005E347C">
            <w:pPr>
              <w:spacing w:after="0" w:line="360" w:lineRule="exact"/>
              <w:jc w:val="center"/>
              <w:rPr>
                <w:rFonts w:ascii="Times New Roman" w:eastAsia="DFKai-SB" w:hAnsi="Times New Roman"/>
                <w:color w:val="000000"/>
                <w:szCs w:val="24"/>
              </w:rPr>
            </w:pPr>
            <w:proofErr w:type="spellStart"/>
            <w:r w:rsidRPr="00A76679">
              <w:rPr>
                <w:rFonts w:ascii="Times New Roman" w:eastAsia="DFKai-SB" w:hAnsi="Times New Roman"/>
                <w:color w:val="000000"/>
                <w:szCs w:val="24"/>
              </w:rPr>
              <w:t>與改變</w:t>
            </w:r>
            <w:proofErr w:type="spellEnd"/>
          </w:p>
        </w:tc>
        <w:tc>
          <w:tcPr>
            <w:tcW w:w="1985" w:type="dxa"/>
            <w:tcBorders>
              <w:bottom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lang w:eastAsia="zh-TW"/>
              </w:rPr>
              <w:t>有效診斷教學現場疑難問題及學生學習成效，並提供有效教材教法及具體解決策略。</w:t>
            </w:r>
          </w:p>
        </w:tc>
        <w:tc>
          <w:tcPr>
            <w:tcW w:w="1984" w:type="dxa"/>
            <w:tcBorders>
              <w:bottom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bCs/>
                <w:color w:val="000000"/>
                <w:lang w:eastAsia="zh-TW"/>
              </w:rPr>
              <w:t>提升團員於課程、教學與輔導之專業能力，至學校現場能提供教學支援。</w:t>
            </w:r>
          </w:p>
        </w:tc>
        <w:tc>
          <w:tcPr>
            <w:tcW w:w="1701" w:type="dxa"/>
            <w:tcBorders>
              <w:bottom w:val="single" w:sz="12" w:space="0" w:color="auto"/>
            </w:tcBorders>
            <w:vAlign w:val="center"/>
          </w:tcPr>
          <w:p w:rsidR="00A847B2" w:rsidRPr="00A76679" w:rsidRDefault="00A847B2" w:rsidP="00A847B2">
            <w:pPr>
              <w:spacing w:after="0" w:line="360" w:lineRule="exact"/>
              <w:ind w:rightChars="-49" w:right="-108"/>
              <w:jc w:val="center"/>
              <w:rPr>
                <w:rFonts w:ascii="Times New Roman" w:eastAsia="DFKai-SB" w:hAnsi="Times New Roman"/>
                <w:color w:val="000000"/>
                <w:szCs w:val="24"/>
                <w:lang w:eastAsia="zh-TW"/>
              </w:rPr>
            </w:pPr>
            <w:r w:rsidRPr="00A76679">
              <w:rPr>
                <w:rFonts w:ascii="Times New Roman" w:eastAsia="DFKai-SB" w:hAnsi="Times New Roman" w:hint="eastAsia"/>
                <w:color w:val="000000"/>
                <w:szCs w:val="24"/>
                <w:lang w:eastAsia="zh-TW"/>
              </w:rPr>
              <w:t>學校是否能協助課程正常教學</w:t>
            </w:r>
            <w:r w:rsidRPr="00A76679">
              <w:rPr>
                <w:rFonts w:ascii="Times New Roman" w:eastAsia="DFKai-SB" w:hAnsi="Times New Roman" w:hint="eastAsia"/>
                <w:color w:val="000000"/>
                <w:szCs w:val="24"/>
                <w:lang w:eastAsia="zh-TW"/>
              </w:rPr>
              <w:t>?</w:t>
            </w:r>
          </w:p>
        </w:tc>
        <w:tc>
          <w:tcPr>
            <w:tcW w:w="1418" w:type="dxa"/>
            <w:tcBorders>
              <w:bottom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szCs w:val="24"/>
                <w:lang w:eastAsia="zh-TW"/>
              </w:rPr>
              <w:t>回饋表</w:t>
            </w:r>
            <w:r w:rsidRPr="00A76679">
              <w:rPr>
                <w:rFonts w:ascii="Times New Roman" w:eastAsia="DFKai-SB" w:hAnsi="Times New Roman" w:hint="eastAsia"/>
                <w:color w:val="000000"/>
                <w:szCs w:val="24"/>
                <w:lang w:eastAsia="zh-TW"/>
              </w:rPr>
              <w:t>統計和內容分析</w:t>
            </w:r>
          </w:p>
        </w:tc>
        <w:tc>
          <w:tcPr>
            <w:tcW w:w="1559" w:type="dxa"/>
            <w:tcBorders>
              <w:bottom w:val="single" w:sz="12" w:space="0" w:color="auto"/>
              <w:right w:val="single" w:sz="12" w:space="0" w:color="auto"/>
            </w:tcBorders>
            <w:vAlign w:val="center"/>
          </w:tcPr>
          <w:p w:rsidR="00A847B2" w:rsidRPr="00A76679" w:rsidRDefault="00A847B2" w:rsidP="005E347C">
            <w:pPr>
              <w:spacing w:after="0" w:line="360" w:lineRule="exact"/>
              <w:jc w:val="center"/>
              <w:rPr>
                <w:rFonts w:ascii="Times New Roman" w:eastAsia="DFKai-SB" w:hAnsi="Times New Roman"/>
                <w:color w:val="000000"/>
                <w:szCs w:val="24"/>
                <w:lang w:eastAsia="zh-TW"/>
              </w:rPr>
            </w:pPr>
            <w:r w:rsidRPr="00A76679">
              <w:rPr>
                <w:rFonts w:ascii="Times New Roman" w:eastAsia="DFKai-SB" w:hAnsi="Times New Roman"/>
                <w:color w:val="000000"/>
                <w:szCs w:val="24"/>
                <w:lang w:eastAsia="zh-TW"/>
              </w:rPr>
              <w:t>會議記錄</w:t>
            </w:r>
          </w:p>
          <w:p w:rsidR="00A847B2" w:rsidRPr="00A76679" w:rsidRDefault="00A847B2" w:rsidP="005E347C">
            <w:pPr>
              <w:spacing w:after="0" w:line="360" w:lineRule="exact"/>
              <w:jc w:val="center"/>
              <w:rPr>
                <w:rFonts w:ascii="Times New Roman" w:eastAsia="DFKai-SB" w:hAnsi="Times New Roman"/>
                <w:color w:val="000000"/>
                <w:szCs w:val="24"/>
                <w:lang w:eastAsia="zh-TW"/>
              </w:rPr>
            </w:pPr>
          </w:p>
        </w:tc>
      </w:tr>
    </w:tbl>
    <w:p w:rsidR="00C1462A" w:rsidRDefault="00C1462A"/>
    <w:sectPr w:rsidR="00C1462A" w:rsidSect="00001AF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14916"/>
    <w:multiLevelType w:val="hybridMultilevel"/>
    <w:tmpl w:val="D9949972"/>
    <w:lvl w:ilvl="0" w:tplc="56C0782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B64C13"/>
    <w:multiLevelType w:val="hybridMultilevel"/>
    <w:tmpl w:val="79147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B2"/>
    <w:rsid w:val="00001AFA"/>
    <w:rsid w:val="00137F75"/>
    <w:rsid w:val="001C55EA"/>
    <w:rsid w:val="00346364"/>
    <w:rsid w:val="009013CE"/>
    <w:rsid w:val="009A3AAB"/>
    <w:rsid w:val="009B6E72"/>
    <w:rsid w:val="00A847B2"/>
    <w:rsid w:val="00B70FFA"/>
    <w:rsid w:val="00BC32B7"/>
    <w:rsid w:val="00C1462A"/>
    <w:rsid w:val="00CE4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B2"/>
    <w:pPr>
      <w:spacing w:after="200" w:line="276" w:lineRule="auto"/>
    </w:pPr>
    <w:rPr>
      <w:rFonts w:ascii="Calibri" w:eastAsia="PMingLiU"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47B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A847B2"/>
    <w:rPr>
      <w:rFonts w:ascii="Calibri" w:eastAsia="PMingLiU" w:hAnsi="Calibri"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B2"/>
    <w:pPr>
      <w:spacing w:after="200" w:line="276" w:lineRule="auto"/>
    </w:pPr>
    <w:rPr>
      <w:rFonts w:ascii="Calibri" w:eastAsia="PMingLiU"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47B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A847B2"/>
    <w:rPr>
      <w:rFonts w:ascii="Calibri" w:eastAsia="PMingLiU"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yu</dc:creator>
  <cp:lastModifiedBy>jasmine yu</cp:lastModifiedBy>
  <cp:revision>6</cp:revision>
  <dcterms:created xsi:type="dcterms:W3CDTF">2019-12-27T03:27:00Z</dcterms:created>
  <dcterms:modified xsi:type="dcterms:W3CDTF">2019-12-27T06:12:00Z</dcterms:modified>
</cp:coreProperties>
</file>