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12" w:rsidRPr="00980753" w:rsidRDefault="00430F12" w:rsidP="00430F12">
      <w:pPr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 w:rsidRPr="00A41BAD">
        <w:rPr>
          <w:rFonts w:eastAsia="標楷體"/>
          <w:b/>
          <w:color w:val="000000"/>
          <w:sz w:val="28"/>
          <w:szCs w:val="28"/>
        </w:rPr>
        <w:t>「嘉義市</w:t>
      </w:r>
      <w:r w:rsidRPr="00A41BAD">
        <w:rPr>
          <w:rFonts w:eastAsia="標楷體"/>
          <w:b/>
          <w:color w:val="000000"/>
          <w:sz w:val="28"/>
          <w:szCs w:val="28"/>
        </w:rPr>
        <w:t>108</w:t>
      </w:r>
      <w:r w:rsidRPr="00A41BAD">
        <w:rPr>
          <w:rFonts w:eastAsia="標楷體"/>
          <w:b/>
          <w:color w:val="000000"/>
          <w:sz w:val="28"/>
          <w:szCs w:val="28"/>
        </w:rPr>
        <w:t>年度</w:t>
      </w:r>
      <w:r w:rsidR="007139A5" w:rsidRPr="00980753">
        <w:rPr>
          <w:rFonts w:ascii="標楷體" w:eastAsia="標楷體" w:hAnsi="標楷體" w:hint="eastAsia"/>
          <w:b/>
          <w:sz w:val="28"/>
          <w:szCs w:val="28"/>
        </w:rPr>
        <w:t>行動學習推動學校期末成果發表會</w:t>
      </w:r>
      <w:r w:rsidRPr="00A41BAD">
        <w:rPr>
          <w:rFonts w:eastAsia="標楷體" w:hint="eastAsia"/>
          <w:b/>
          <w:color w:val="000000"/>
          <w:sz w:val="28"/>
          <w:szCs w:val="28"/>
        </w:rPr>
        <w:t>」流程表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711"/>
        <w:gridCol w:w="2610"/>
        <w:gridCol w:w="2264"/>
      </w:tblGrid>
      <w:tr w:rsidR="00430F12" w:rsidRPr="00B02BFA" w:rsidTr="00C11AD7">
        <w:trPr>
          <w:trHeight w:val="645"/>
        </w:trPr>
        <w:tc>
          <w:tcPr>
            <w:tcW w:w="1939" w:type="dxa"/>
            <w:shd w:val="clear" w:color="auto" w:fill="D9D9D9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5115" w:type="dxa"/>
            <w:gridSpan w:val="2"/>
            <w:shd w:val="clear" w:color="auto" w:fill="D9D9D9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 w:hint="eastAsia"/>
                <w:color w:val="000000"/>
              </w:rPr>
              <w:t>內容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備註</w:t>
            </w: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08:30-09:00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2644" w:type="dxa"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09:00-09:10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 w:hint="eastAsia"/>
                <w:color w:val="000000"/>
              </w:rPr>
              <w:t>長官致詞</w:t>
            </w:r>
          </w:p>
        </w:tc>
        <w:tc>
          <w:tcPr>
            <w:tcW w:w="2644" w:type="dxa"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09:10-12:20</w:t>
            </w:r>
          </w:p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 w:hint="eastAsia"/>
                <w:color w:val="000000"/>
              </w:rPr>
              <w:t>(</w:t>
            </w:r>
            <w:r w:rsidRPr="00B02BFA">
              <w:rPr>
                <w:rFonts w:eastAsia="標楷體" w:hint="eastAsia"/>
                <w:color w:val="000000"/>
              </w:rPr>
              <w:t>含轉場時間</w:t>
            </w:r>
            <w:r w:rsidRPr="00B02BF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09:10-09:30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精忠國小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評審委員針對各校現場簡報及答詢情形（學校簡報</w:t>
            </w:r>
            <w:r w:rsidRPr="00B02BFA">
              <w:rPr>
                <w:rFonts w:eastAsia="標楷體"/>
                <w:color w:val="000000"/>
              </w:rPr>
              <w:t xml:space="preserve"> 10 </w:t>
            </w:r>
            <w:r w:rsidRPr="00B02BFA">
              <w:rPr>
                <w:rFonts w:eastAsia="標楷體"/>
                <w:color w:val="000000"/>
              </w:rPr>
              <w:t>分鐘，委員提問</w:t>
            </w:r>
            <w:r w:rsidRPr="00B02BFA">
              <w:rPr>
                <w:rFonts w:eastAsia="標楷體"/>
                <w:color w:val="000000"/>
              </w:rPr>
              <w:t xml:space="preserve"> 3 </w:t>
            </w:r>
            <w:r w:rsidRPr="00B02BFA">
              <w:rPr>
                <w:rFonts w:eastAsia="標楷體"/>
                <w:color w:val="000000"/>
              </w:rPr>
              <w:t>分鐘，學校答詢</w:t>
            </w:r>
            <w:r w:rsidRPr="00B02BFA">
              <w:rPr>
                <w:rFonts w:eastAsia="標楷體"/>
                <w:color w:val="000000"/>
              </w:rPr>
              <w:t xml:space="preserve"> 5 </w:t>
            </w:r>
            <w:r w:rsidRPr="00B02BFA">
              <w:rPr>
                <w:rFonts w:eastAsia="標楷體"/>
                <w:color w:val="000000"/>
              </w:rPr>
              <w:t>分鐘，以統問統答方式，一校共計</w:t>
            </w:r>
            <w:r w:rsidRPr="00B02BFA">
              <w:rPr>
                <w:rFonts w:eastAsia="標楷體"/>
                <w:color w:val="000000"/>
              </w:rPr>
              <w:t xml:space="preserve"> 18 </w:t>
            </w:r>
            <w:r w:rsidRPr="00B02BFA">
              <w:rPr>
                <w:rFonts w:eastAsia="標楷體"/>
                <w:color w:val="000000"/>
              </w:rPr>
              <w:t>分鐘），依評審項目及說明評分</w:t>
            </w: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09:30-09:50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北興國中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09:50-10:10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大同國小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10:10-10:20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嘉大附小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10:20-10:40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北園國小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10:40-11:00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蘭潭國中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11:00-11:20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嘉義國中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11:20-11:40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垂楊國小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11:40-12:00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蘭潭國小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vMerge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12:00-12:20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博愛國小</w:t>
            </w:r>
          </w:p>
        </w:tc>
        <w:tc>
          <w:tcPr>
            <w:tcW w:w="2644" w:type="dxa"/>
            <w:vMerge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30F12" w:rsidRPr="00B02BFA" w:rsidTr="00C11AD7">
        <w:trPr>
          <w:trHeight w:val="645"/>
        </w:trPr>
        <w:tc>
          <w:tcPr>
            <w:tcW w:w="1939" w:type="dxa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12:20-12:30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:rsidR="00430F12" w:rsidRPr="00B02BFA" w:rsidRDefault="00430F12" w:rsidP="00C11AD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02BFA">
              <w:rPr>
                <w:rFonts w:eastAsia="標楷體"/>
                <w:color w:val="000000"/>
              </w:rPr>
              <w:t>綜合座談</w:t>
            </w:r>
          </w:p>
        </w:tc>
        <w:tc>
          <w:tcPr>
            <w:tcW w:w="2644" w:type="dxa"/>
            <w:shd w:val="clear" w:color="auto" w:fill="auto"/>
          </w:tcPr>
          <w:p w:rsidR="00430F12" w:rsidRPr="00B02BFA" w:rsidRDefault="00430F12" w:rsidP="00C11AD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50791A" w:rsidRDefault="0050791A"/>
    <w:sectPr w:rsidR="00507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E9" w:rsidRDefault="00FC4FE9" w:rsidP="007139A5">
      <w:r>
        <w:separator/>
      </w:r>
    </w:p>
  </w:endnote>
  <w:endnote w:type="continuationSeparator" w:id="0">
    <w:p w:rsidR="00FC4FE9" w:rsidRDefault="00FC4FE9" w:rsidP="0071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E9" w:rsidRDefault="00FC4FE9" w:rsidP="007139A5">
      <w:r>
        <w:separator/>
      </w:r>
    </w:p>
  </w:footnote>
  <w:footnote w:type="continuationSeparator" w:id="0">
    <w:p w:rsidR="00FC4FE9" w:rsidRDefault="00FC4FE9" w:rsidP="0071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12"/>
    <w:rsid w:val="00304926"/>
    <w:rsid w:val="00430F12"/>
    <w:rsid w:val="0050791A"/>
    <w:rsid w:val="007139A5"/>
    <w:rsid w:val="00980753"/>
    <w:rsid w:val="00A41BAD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AADDDF-4E02-4679-A6F4-DC5A8FB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9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9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教育處教網中心蔣偉志</dc:creator>
  <cp:keywords/>
  <dc:description/>
  <cp:lastModifiedBy>教育處教網中心蔣偉志</cp:lastModifiedBy>
  <cp:revision>3</cp:revision>
  <dcterms:created xsi:type="dcterms:W3CDTF">2019-10-01T06:25:00Z</dcterms:created>
  <dcterms:modified xsi:type="dcterms:W3CDTF">2019-10-02T01:34:00Z</dcterms:modified>
</cp:coreProperties>
</file>