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A2" w:rsidRPr="00A71FA2" w:rsidRDefault="00A71FA2" w:rsidP="00A71FA2">
      <w:pPr>
        <w:keepNext/>
        <w:spacing w:before="180" w:after="180" w:line="720" w:lineRule="auto"/>
        <w:jc w:val="center"/>
        <w:outlineLvl w:val="0"/>
        <w:rPr>
          <w:rFonts w:ascii="標楷體" w:eastAsia="標楷體" w:hAnsi="標楷體" w:cs="Times New Roman"/>
          <w:bCs/>
          <w:kern w:val="52"/>
          <w:sz w:val="28"/>
          <w:szCs w:val="52"/>
        </w:rPr>
      </w:pPr>
      <w:bookmarkStart w:id="0" w:name="_Toc500103093"/>
      <w:r w:rsidRPr="00A71FA2">
        <w:rPr>
          <w:rFonts w:ascii="標楷體" w:eastAsia="標楷體" w:hAnsi="標楷體" w:cs="Times New Roman" w:hint="eastAsia"/>
          <w:b/>
          <w:bCs/>
          <w:kern w:val="52"/>
          <w:sz w:val="28"/>
          <w:szCs w:val="52"/>
        </w:rPr>
        <w:t>子計畫08-本土語言創意教學工作坊實施計畫</w:t>
      </w:r>
      <w:bookmarkEnd w:id="0"/>
    </w:p>
    <w:p w:rsidR="00A71FA2" w:rsidRPr="00A71FA2" w:rsidRDefault="00A71FA2" w:rsidP="00A71FA2">
      <w:pPr>
        <w:numPr>
          <w:ilvl w:val="0"/>
          <w:numId w:val="1"/>
        </w:numPr>
        <w:spacing w:line="480" w:lineRule="exact"/>
        <w:rPr>
          <w:rFonts w:ascii="Arial" w:eastAsia="標楷體" w:hAnsi="Arial" w:cs="Arial"/>
          <w:kern w:val="0"/>
          <w:szCs w:val="24"/>
        </w:rPr>
      </w:pPr>
      <w:r w:rsidRPr="00A71FA2">
        <w:rPr>
          <w:rFonts w:ascii="Arial" w:eastAsia="標楷體" w:hAnsi="Arial" w:cs="Arial" w:hint="eastAsia"/>
          <w:b/>
          <w:szCs w:val="24"/>
        </w:rPr>
        <w:t>依據</w:t>
      </w:r>
      <w:r w:rsidRPr="00A71FA2">
        <w:rPr>
          <w:rFonts w:ascii="Arial" w:eastAsia="標楷體" w:hAnsi="Arial" w:cs="Arial" w:hint="eastAsia"/>
          <w:b/>
          <w:szCs w:val="24"/>
        </w:rPr>
        <w:t>:</w:t>
      </w:r>
      <w:r w:rsidRPr="00A71FA2">
        <w:rPr>
          <w:rFonts w:ascii="標楷體" w:eastAsia="標楷體" w:hAnsi="標楷體" w:cs="Times New Roman" w:hint="eastAsia"/>
          <w:szCs w:val="24"/>
        </w:rPr>
        <w:t xml:space="preserve"> </w:t>
      </w:r>
    </w:p>
    <w:p w:rsidR="00A71FA2" w:rsidRPr="00A71FA2" w:rsidRDefault="00A71FA2" w:rsidP="00A71FA2">
      <w:pPr>
        <w:spacing w:line="480" w:lineRule="exact"/>
        <w:ind w:left="720"/>
        <w:rPr>
          <w:rFonts w:ascii="Arial" w:eastAsia="標楷體" w:hAnsi="Arial" w:cs="Arial"/>
          <w:kern w:val="0"/>
          <w:szCs w:val="24"/>
        </w:rPr>
      </w:pPr>
      <w:r w:rsidRPr="00A71FA2">
        <w:rPr>
          <w:rFonts w:ascii="標楷體" w:eastAsia="標楷體" w:hAnsi="標楷體" w:cs="Times New Roman" w:hint="eastAsia"/>
          <w:color w:val="FF0000"/>
          <w:szCs w:val="24"/>
        </w:rPr>
        <w:t>依據教育部國民及學前教育署105年5月9日</w:t>
      </w:r>
      <w:proofErr w:type="gramStart"/>
      <w:r w:rsidRPr="00A71FA2">
        <w:rPr>
          <w:rFonts w:ascii="標楷體" w:eastAsia="標楷體" w:hAnsi="標楷體" w:cs="Times New Roman" w:hint="eastAsia"/>
          <w:color w:val="FF0000"/>
          <w:szCs w:val="24"/>
        </w:rPr>
        <w:t>臺教國署國</w:t>
      </w:r>
      <w:proofErr w:type="gramEnd"/>
      <w:r w:rsidRPr="00A71FA2">
        <w:rPr>
          <w:rFonts w:ascii="標楷體" w:eastAsia="標楷體" w:hAnsi="標楷體" w:cs="Times New Roman" w:hint="eastAsia"/>
          <w:color w:val="FF0000"/>
          <w:szCs w:val="24"/>
        </w:rPr>
        <w:t>字第1050044925B號令修正「教育部國民及學前教育署補助直轄市縣(市)推動國民中小學本土教育要點」。</w:t>
      </w:r>
      <w:r w:rsidRPr="00A71FA2">
        <w:rPr>
          <w:rFonts w:ascii="Arial" w:eastAsia="標楷體" w:hAnsi="Arial" w:cs="Arial"/>
          <w:kern w:val="0"/>
          <w:szCs w:val="24"/>
        </w:rPr>
        <w:t xml:space="preserve"> </w:t>
      </w:r>
    </w:p>
    <w:p w:rsidR="00A71FA2" w:rsidRPr="00A71FA2" w:rsidRDefault="00A71FA2" w:rsidP="00A71FA2">
      <w:pPr>
        <w:numPr>
          <w:ilvl w:val="0"/>
          <w:numId w:val="1"/>
        </w:numPr>
        <w:spacing w:line="480" w:lineRule="exact"/>
        <w:rPr>
          <w:rFonts w:ascii="Arial" w:eastAsia="標楷體" w:hAnsi="Arial" w:cs="Arial"/>
          <w:b/>
          <w:szCs w:val="24"/>
        </w:rPr>
      </w:pPr>
      <w:r w:rsidRPr="00A71FA2">
        <w:rPr>
          <w:rFonts w:ascii="Arial" w:eastAsia="標楷體" w:hAnsi="Arial" w:cs="Arial" w:hint="eastAsia"/>
          <w:b/>
          <w:szCs w:val="24"/>
        </w:rPr>
        <w:t>緣起</w:t>
      </w:r>
    </w:p>
    <w:p w:rsidR="00A71FA2" w:rsidRPr="00A71FA2" w:rsidRDefault="00A71FA2" w:rsidP="00A71FA2">
      <w:pPr>
        <w:spacing w:line="480" w:lineRule="exact"/>
        <w:ind w:leftChars="295" w:left="708"/>
        <w:rPr>
          <w:rFonts w:ascii="Arial" w:eastAsia="標楷體" w:hAnsi="Arial" w:cs="Arial"/>
          <w:kern w:val="0"/>
          <w:szCs w:val="24"/>
        </w:rPr>
      </w:pPr>
      <w:r w:rsidRPr="00A71FA2">
        <w:rPr>
          <w:rFonts w:ascii="Arial" w:eastAsia="標楷體" w:hAnsi="Arial" w:cs="Arial" w:hint="eastAsia"/>
          <w:kern w:val="0"/>
          <w:szCs w:val="24"/>
        </w:rPr>
        <w:t>因應數位時代來臨，有</w:t>
      </w:r>
      <w:proofErr w:type="gramStart"/>
      <w:r w:rsidRPr="00A71FA2">
        <w:rPr>
          <w:rFonts w:ascii="Arial" w:eastAsia="標楷體" w:hAnsi="Arial" w:cs="Arial" w:hint="eastAsia"/>
          <w:kern w:val="0"/>
          <w:szCs w:val="24"/>
        </w:rPr>
        <w:t>鑑</w:t>
      </w:r>
      <w:proofErr w:type="gramEnd"/>
      <w:r w:rsidRPr="00A71FA2">
        <w:rPr>
          <w:rFonts w:ascii="Arial" w:eastAsia="標楷體" w:hAnsi="Arial" w:cs="Arial" w:hint="eastAsia"/>
          <w:kern w:val="0"/>
          <w:szCs w:val="24"/>
        </w:rPr>
        <w:t>於本土教育推行的重要性，欲與</w:t>
      </w:r>
      <w:r w:rsidRPr="00A71FA2">
        <w:rPr>
          <w:rFonts w:ascii="Arial" w:eastAsia="標楷體" w:hAnsi="Arial" w:cs="Arial" w:hint="eastAsia"/>
          <w:kern w:val="0"/>
          <w:szCs w:val="24"/>
        </w:rPr>
        <w:t>E</w:t>
      </w:r>
      <w:r w:rsidRPr="00A71FA2">
        <w:rPr>
          <w:rFonts w:ascii="Arial" w:eastAsia="標楷體" w:hAnsi="Arial" w:cs="Arial" w:hint="eastAsia"/>
          <w:kern w:val="0"/>
          <w:szCs w:val="24"/>
        </w:rPr>
        <w:t>世代學子學習方式接軌，本縣</w:t>
      </w:r>
      <w:r w:rsidR="00420371">
        <w:rPr>
          <w:rFonts w:ascii="Arial" w:eastAsia="標楷體" w:hAnsi="Arial" w:cs="Arial" w:hint="eastAsia"/>
          <w:kern w:val="0"/>
          <w:szCs w:val="24"/>
        </w:rPr>
        <w:t>爭取前瞻計畫建置行動學習環境</w:t>
      </w:r>
      <w:r w:rsidRPr="00A71FA2">
        <w:rPr>
          <w:rFonts w:ascii="Arial" w:eastAsia="標楷體" w:hAnsi="Arial" w:cs="Arial" w:hint="eastAsia"/>
          <w:kern w:val="0"/>
          <w:szCs w:val="24"/>
        </w:rPr>
        <w:t>，藉此將數位教學推廣給縣內教師及教學支援人員，透過各辦理兩場數位教學結合本土教育及語言推廣工作坊，盼能提昇教師資訊教學專業知能，並有效整合本土教育教材與數位資源，以達到資訊融入本土教育推展之目標。</w:t>
      </w:r>
    </w:p>
    <w:p w:rsidR="00A71FA2" w:rsidRPr="00A71FA2" w:rsidRDefault="00A71FA2" w:rsidP="00A71FA2">
      <w:pPr>
        <w:spacing w:line="480" w:lineRule="exact"/>
        <w:rPr>
          <w:rFonts w:ascii="Arial" w:eastAsia="標楷體" w:hAnsi="標楷體" w:cs="Arial"/>
          <w:b/>
          <w:szCs w:val="24"/>
        </w:rPr>
      </w:pPr>
      <w:bookmarkStart w:id="1" w:name="_Toc467574645"/>
      <w:r w:rsidRPr="00A71FA2">
        <w:rPr>
          <w:rFonts w:ascii="Arial" w:eastAsia="標楷體" w:hAnsi="標楷體" w:cs="Arial" w:hint="eastAsia"/>
          <w:b/>
          <w:szCs w:val="24"/>
        </w:rPr>
        <w:t>三、目的</w:t>
      </w:r>
      <w:bookmarkEnd w:id="1"/>
    </w:p>
    <w:p w:rsidR="00A71FA2" w:rsidRPr="00A71FA2" w:rsidRDefault="00A71FA2" w:rsidP="00A71FA2">
      <w:pPr>
        <w:spacing w:line="480" w:lineRule="exact"/>
        <w:ind w:leftChars="236" w:left="566"/>
        <w:rPr>
          <w:rFonts w:ascii="Arial" w:eastAsia="標楷體" w:hAnsi="Arial" w:cs="Arial"/>
          <w:kern w:val="0"/>
          <w:szCs w:val="24"/>
        </w:rPr>
      </w:pPr>
      <w:bookmarkStart w:id="2" w:name="_Toc467574646"/>
      <w:r w:rsidRPr="00A71FA2">
        <w:rPr>
          <w:rFonts w:ascii="Arial" w:eastAsia="標楷體" w:hAnsi="Arial" w:cs="Arial" w:hint="eastAsia"/>
          <w:kern w:val="0"/>
          <w:szCs w:val="24"/>
        </w:rPr>
        <w:t>透過數位教學推廣研習，提升教師本土教育及語言結合數位教學融入教學知能，並推廣數位</w:t>
      </w:r>
      <w:r w:rsidRPr="00A71FA2">
        <w:rPr>
          <w:rFonts w:ascii="Arial" w:eastAsia="標楷體" w:hAnsi="Arial" w:cs="Arial"/>
          <w:kern w:val="0"/>
          <w:szCs w:val="24"/>
        </w:rPr>
        <w:t>教學</w:t>
      </w:r>
      <w:r w:rsidRPr="00A71FA2">
        <w:rPr>
          <w:rFonts w:ascii="Arial" w:eastAsia="標楷體" w:hAnsi="Arial" w:cs="Arial" w:hint="eastAsia"/>
          <w:kern w:val="0"/>
          <w:szCs w:val="24"/>
        </w:rPr>
        <w:t>理念</w:t>
      </w:r>
      <w:r w:rsidRPr="00A71FA2">
        <w:rPr>
          <w:rFonts w:ascii="Arial" w:eastAsia="標楷體" w:hAnsi="Arial" w:cs="Arial"/>
          <w:kern w:val="0"/>
          <w:szCs w:val="24"/>
        </w:rPr>
        <w:t>，</w:t>
      </w:r>
      <w:r w:rsidRPr="00A71FA2">
        <w:rPr>
          <w:rFonts w:ascii="Arial" w:eastAsia="標楷體" w:hAnsi="Arial" w:cs="Arial" w:hint="eastAsia"/>
          <w:kern w:val="0"/>
          <w:szCs w:val="24"/>
        </w:rPr>
        <w:t>鼓勵縣內教師加入數位教學推動，</w:t>
      </w:r>
      <w:r w:rsidRPr="00A71FA2">
        <w:rPr>
          <w:rFonts w:ascii="Arial" w:eastAsia="標楷體" w:hAnsi="Arial" w:cs="Arial"/>
          <w:kern w:val="0"/>
          <w:szCs w:val="24"/>
        </w:rPr>
        <w:t>豐富</w:t>
      </w:r>
      <w:r w:rsidRPr="00A71FA2">
        <w:rPr>
          <w:rFonts w:ascii="Arial" w:eastAsia="標楷體" w:hAnsi="Arial" w:cs="Arial" w:hint="eastAsia"/>
          <w:kern w:val="0"/>
          <w:szCs w:val="24"/>
        </w:rPr>
        <w:t>本土教育數位</w:t>
      </w:r>
      <w:r w:rsidRPr="00A71FA2">
        <w:rPr>
          <w:rFonts w:ascii="Arial" w:eastAsia="標楷體" w:hAnsi="Arial" w:cs="Arial"/>
          <w:kern w:val="0"/>
          <w:szCs w:val="24"/>
        </w:rPr>
        <w:t>教材及教法</w:t>
      </w:r>
      <w:r w:rsidRPr="00A71FA2">
        <w:rPr>
          <w:rFonts w:ascii="Arial" w:eastAsia="標楷體" w:hAnsi="Arial" w:cs="Arial" w:hint="eastAsia"/>
          <w:kern w:val="0"/>
          <w:szCs w:val="24"/>
        </w:rPr>
        <w:t>，提昇教學品質與創意。</w:t>
      </w:r>
      <w:bookmarkEnd w:id="2"/>
    </w:p>
    <w:p w:rsidR="00A71FA2" w:rsidRPr="00A71FA2" w:rsidRDefault="00A71FA2" w:rsidP="00A71FA2">
      <w:pPr>
        <w:spacing w:line="480" w:lineRule="exact"/>
        <w:rPr>
          <w:rFonts w:ascii="Arial" w:eastAsia="標楷體" w:hAnsi="Arial" w:cs="Arial"/>
          <w:bCs/>
          <w:szCs w:val="24"/>
        </w:rPr>
      </w:pPr>
      <w:r w:rsidRPr="00A71FA2">
        <w:rPr>
          <w:rFonts w:ascii="Arial" w:eastAsia="標楷體" w:hAnsi="標楷體" w:cs="Arial" w:hint="eastAsia"/>
          <w:b/>
          <w:szCs w:val="24"/>
        </w:rPr>
        <w:t>四、</w:t>
      </w:r>
      <w:r w:rsidRPr="00A71FA2">
        <w:rPr>
          <w:rFonts w:ascii="Arial" w:eastAsia="標楷體" w:hAnsi="標楷體" w:cs="Arial"/>
          <w:b/>
          <w:szCs w:val="24"/>
        </w:rPr>
        <w:t>辦理單位</w:t>
      </w:r>
    </w:p>
    <w:p w:rsidR="00A71FA2" w:rsidRPr="00A71FA2" w:rsidRDefault="00A71FA2" w:rsidP="00A71FA2">
      <w:pPr>
        <w:spacing w:line="480" w:lineRule="exact"/>
        <w:ind w:leftChars="236" w:left="566"/>
        <w:rPr>
          <w:rFonts w:ascii="Arial" w:eastAsia="標楷體" w:hAnsi="Arial" w:cs="Arial"/>
          <w:szCs w:val="24"/>
        </w:rPr>
      </w:pPr>
      <w:r w:rsidRPr="00A71FA2">
        <w:rPr>
          <w:rFonts w:ascii="Arial" w:eastAsia="標楷體" w:hAnsi="Arial" w:cs="Arial" w:hint="eastAsia"/>
          <w:szCs w:val="24"/>
        </w:rPr>
        <w:t>(</w:t>
      </w:r>
      <w:proofErr w:type="gramStart"/>
      <w:r w:rsidRPr="00A71FA2">
        <w:rPr>
          <w:rFonts w:ascii="Arial" w:eastAsia="標楷體" w:hAnsi="Arial" w:cs="Arial" w:hint="eastAsia"/>
          <w:szCs w:val="24"/>
        </w:rPr>
        <w:t>一</w:t>
      </w:r>
      <w:proofErr w:type="gramEnd"/>
      <w:r w:rsidRPr="00A71FA2">
        <w:rPr>
          <w:rFonts w:ascii="Arial" w:eastAsia="標楷體" w:hAnsi="Arial" w:cs="Arial" w:hint="eastAsia"/>
          <w:szCs w:val="24"/>
        </w:rPr>
        <w:t>)</w:t>
      </w:r>
      <w:r w:rsidRPr="00A71FA2">
        <w:rPr>
          <w:rFonts w:ascii="Arial" w:eastAsia="標楷體" w:hAnsi="Arial" w:cs="Arial" w:hint="eastAsia"/>
          <w:szCs w:val="24"/>
        </w:rPr>
        <w:t>指導</w:t>
      </w:r>
      <w:r w:rsidRPr="00A71FA2">
        <w:rPr>
          <w:rFonts w:ascii="Arial" w:eastAsia="標楷體" w:hAnsi="Arial" w:cs="Arial"/>
          <w:szCs w:val="24"/>
        </w:rPr>
        <w:t>單位</w:t>
      </w:r>
      <w:r w:rsidRPr="00A71FA2">
        <w:rPr>
          <w:rFonts w:ascii="Arial" w:eastAsia="標楷體" w:hAnsi="Arial" w:cs="Arial"/>
          <w:color w:val="000000"/>
          <w:szCs w:val="24"/>
        </w:rPr>
        <w:t>：</w:t>
      </w:r>
      <w:r w:rsidRPr="00A71FA2">
        <w:rPr>
          <w:rFonts w:ascii="Arial" w:eastAsia="標楷體" w:hAnsi="Arial" w:cs="Arial" w:hint="eastAsia"/>
          <w:szCs w:val="24"/>
        </w:rPr>
        <w:t>教育部</w:t>
      </w:r>
    </w:p>
    <w:p w:rsidR="00A71FA2" w:rsidRPr="00A71FA2" w:rsidRDefault="00A71FA2" w:rsidP="00A71FA2">
      <w:pPr>
        <w:spacing w:line="480" w:lineRule="exact"/>
        <w:ind w:leftChars="236" w:left="566"/>
        <w:rPr>
          <w:rFonts w:ascii="Arial" w:eastAsia="標楷體" w:hAnsi="Arial" w:cs="Arial"/>
          <w:color w:val="000000"/>
          <w:szCs w:val="24"/>
        </w:rPr>
      </w:pPr>
      <w:r w:rsidRPr="00A71FA2">
        <w:rPr>
          <w:rFonts w:ascii="Arial" w:eastAsia="標楷體" w:hAnsi="Arial" w:cs="Arial" w:hint="eastAsia"/>
          <w:szCs w:val="24"/>
        </w:rPr>
        <w:t>(</w:t>
      </w:r>
      <w:r w:rsidRPr="00A71FA2">
        <w:rPr>
          <w:rFonts w:ascii="Arial" w:eastAsia="標楷體" w:hAnsi="Arial" w:cs="Arial" w:hint="eastAsia"/>
          <w:szCs w:val="24"/>
        </w:rPr>
        <w:t>二</w:t>
      </w:r>
      <w:r w:rsidRPr="00A71FA2">
        <w:rPr>
          <w:rFonts w:ascii="Arial" w:eastAsia="標楷體" w:hAnsi="Arial" w:cs="Arial" w:hint="eastAsia"/>
          <w:szCs w:val="24"/>
        </w:rPr>
        <w:t>)</w:t>
      </w:r>
      <w:r w:rsidRPr="00A71FA2">
        <w:rPr>
          <w:rFonts w:ascii="Arial" w:eastAsia="標楷體" w:hAnsi="Arial" w:cs="Arial"/>
          <w:szCs w:val="24"/>
        </w:rPr>
        <w:t>主辦</w:t>
      </w:r>
      <w:r w:rsidRPr="00A71FA2">
        <w:rPr>
          <w:rFonts w:ascii="Arial" w:eastAsia="標楷體" w:hAnsi="Arial" w:cs="Arial" w:hint="eastAsia"/>
          <w:color w:val="000000"/>
          <w:szCs w:val="24"/>
        </w:rPr>
        <w:t>單位：花蓮縣教育處</w:t>
      </w:r>
    </w:p>
    <w:p w:rsidR="00A71FA2" w:rsidRPr="00A71FA2" w:rsidRDefault="00A71FA2" w:rsidP="00A71FA2">
      <w:pPr>
        <w:spacing w:line="480" w:lineRule="exact"/>
        <w:ind w:leftChars="236" w:left="566"/>
        <w:rPr>
          <w:rFonts w:ascii="Arial" w:eastAsia="標楷體" w:hAnsi="Arial" w:cs="Arial"/>
          <w:color w:val="000000"/>
          <w:szCs w:val="24"/>
        </w:rPr>
      </w:pPr>
      <w:r w:rsidRPr="00A71FA2">
        <w:rPr>
          <w:rFonts w:ascii="Arial" w:eastAsia="標楷體" w:hAnsi="Arial" w:cs="Arial" w:hint="eastAsia"/>
          <w:color w:val="000000"/>
          <w:szCs w:val="24"/>
        </w:rPr>
        <w:t>(</w:t>
      </w:r>
      <w:r w:rsidRPr="00A71FA2">
        <w:rPr>
          <w:rFonts w:ascii="Arial" w:eastAsia="標楷體" w:hAnsi="Arial" w:cs="Arial" w:hint="eastAsia"/>
          <w:color w:val="000000"/>
          <w:szCs w:val="24"/>
        </w:rPr>
        <w:t>三</w:t>
      </w:r>
      <w:r w:rsidRPr="00A71FA2">
        <w:rPr>
          <w:rFonts w:ascii="Arial" w:eastAsia="標楷體" w:hAnsi="Arial" w:cs="Arial" w:hint="eastAsia"/>
          <w:color w:val="000000"/>
          <w:szCs w:val="24"/>
        </w:rPr>
        <w:t>)</w:t>
      </w:r>
      <w:r w:rsidRPr="00A71FA2">
        <w:rPr>
          <w:rFonts w:ascii="Arial" w:eastAsia="標楷體" w:hAnsi="Arial" w:cs="Arial"/>
          <w:color w:val="000000"/>
          <w:szCs w:val="24"/>
        </w:rPr>
        <w:t>承辦單位：</w:t>
      </w:r>
      <w:r w:rsidRPr="00A71FA2">
        <w:rPr>
          <w:rFonts w:ascii="Arial" w:eastAsia="標楷體" w:hAnsi="Arial" w:cs="Arial" w:hint="eastAsia"/>
          <w:color w:val="000000"/>
          <w:szCs w:val="24"/>
        </w:rPr>
        <w:t>花蓮縣復興國小</w:t>
      </w:r>
    </w:p>
    <w:p w:rsidR="00A71FA2" w:rsidRPr="00A71FA2" w:rsidRDefault="00A71FA2" w:rsidP="00A71FA2">
      <w:pPr>
        <w:spacing w:line="480" w:lineRule="exact"/>
        <w:rPr>
          <w:rFonts w:ascii="Arial Narrow" w:eastAsia="標楷體" w:hAnsi="標楷體" w:cs="Arial"/>
          <w:b/>
          <w:szCs w:val="24"/>
        </w:rPr>
      </w:pPr>
      <w:bookmarkStart w:id="3" w:name="_Toc467574647"/>
      <w:r w:rsidRPr="00A71FA2">
        <w:rPr>
          <w:rFonts w:ascii="標楷體" w:eastAsia="標楷體" w:hAnsi="標楷體" w:cs="Arial" w:hint="eastAsia"/>
          <w:b/>
          <w:szCs w:val="24"/>
        </w:rPr>
        <w:t>五、</w:t>
      </w:r>
      <w:r w:rsidRPr="00A71FA2">
        <w:rPr>
          <w:rFonts w:ascii="Arial Narrow" w:eastAsia="標楷體" w:hAnsi="標楷體" w:cs="Arial" w:hint="eastAsia"/>
          <w:b/>
          <w:szCs w:val="24"/>
        </w:rPr>
        <w:t>計畫對象</w:t>
      </w:r>
      <w:bookmarkEnd w:id="3"/>
    </w:p>
    <w:p w:rsidR="00A71FA2" w:rsidRPr="00A71FA2" w:rsidRDefault="00A71FA2" w:rsidP="00A71FA2">
      <w:pPr>
        <w:spacing w:line="480" w:lineRule="exact"/>
        <w:ind w:leftChars="236" w:left="566"/>
        <w:rPr>
          <w:rFonts w:ascii="Arial Narrow" w:eastAsia="標楷體" w:hAnsi="標楷體" w:cs="Arial"/>
          <w:color w:val="000000"/>
          <w:szCs w:val="24"/>
        </w:rPr>
      </w:pPr>
      <w:bookmarkStart w:id="4" w:name="_Toc467574648"/>
      <w:r w:rsidRPr="00A71FA2">
        <w:rPr>
          <w:rFonts w:ascii="Arial Narrow" w:eastAsia="標楷體" w:hAnsi="標楷體" w:cs="Arial" w:hint="eastAsia"/>
          <w:color w:val="000000"/>
          <w:szCs w:val="24"/>
        </w:rPr>
        <w:t>(</w:t>
      </w:r>
      <w:r w:rsidRPr="00A71FA2">
        <w:rPr>
          <w:rFonts w:ascii="Arial Narrow" w:eastAsia="標楷體" w:hAnsi="標楷體" w:cs="Arial" w:hint="eastAsia"/>
          <w:color w:val="000000"/>
          <w:szCs w:val="24"/>
        </w:rPr>
        <w:t>一</w:t>
      </w:r>
      <w:r w:rsidRPr="00A71FA2">
        <w:rPr>
          <w:rFonts w:ascii="Arial Narrow" w:eastAsia="標楷體" w:hAnsi="標楷體" w:cs="Arial" w:hint="eastAsia"/>
          <w:color w:val="000000"/>
          <w:szCs w:val="24"/>
        </w:rPr>
        <w:t>)</w:t>
      </w:r>
      <w:r w:rsidRPr="00A71FA2">
        <w:rPr>
          <w:rFonts w:ascii="Arial Narrow" w:eastAsia="標楷體" w:hAnsi="標楷體" w:cs="Arial" w:hint="eastAsia"/>
          <w:color w:val="000000"/>
          <w:szCs w:val="24"/>
        </w:rPr>
        <w:t>場次</w:t>
      </w:r>
      <w:proofErr w:type="gramStart"/>
      <w:r w:rsidRPr="00A71FA2">
        <w:rPr>
          <w:rFonts w:ascii="Arial Narrow" w:eastAsia="標楷體" w:hAnsi="標楷體" w:cs="Arial" w:hint="eastAsia"/>
          <w:color w:val="000000"/>
          <w:szCs w:val="24"/>
        </w:rPr>
        <w:t>一</w:t>
      </w:r>
      <w:proofErr w:type="gramEnd"/>
      <w:r w:rsidRPr="00A71FA2">
        <w:rPr>
          <w:rFonts w:ascii="Arial Narrow" w:eastAsia="標楷體" w:hAnsi="標楷體" w:cs="Arial" w:hint="eastAsia"/>
          <w:color w:val="000000"/>
          <w:szCs w:val="24"/>
        </w:rPr>
        <w:t>：花蓮縣現職教師為主。</w:t>
      </w:r>
      <w:bookmarkEnd w:id="4"/>
    </w:p>
    <w:p w:rsidR="00A71FA2" w:rsidRPr="00A71FA2" w:rsidRDefault="00A71FA2" w:rsidP="00A71FA2">
      <w:pPr>
        <w:spacing w:line="480" w:lineRule="exact"/>
        <w:ind w:leftChars="236" w:left="566"/>
        <w:rPr>
          <w:rFonts w:ascii="Arial Narrow" w:eastAsia="標楷體" w:hAnsi="標楷體" w:cs="Arial"/>
          <w:color w:val="000000"/>
          <w:szCs w:val="24"/>
        </w:rPr>
      </w:pPr>
      <w:bookmarkStart w:id="5" w:name="_Toc467574649"/>
      <w:r w:rsidRPr="00A71FA2">
        <w:rPr>
          <w:rFonts w:ascii="Arial Narrow" w:eastAsia="標楷體" w:hAnsi="標楷體" w:cs="Arial" w:hint="eastAsia"/>
          <w:color w:val="000000"/>
          <w:szCs w:val="24"/>
        </w:rPr>
        <w:t>(</w:t>
      </w:r>
      <w:r w:rsidRPr="00A71FA2">
        <w:rPr>
          <w:rFonts w:ascii="Arial Narrow" w:eastAsia="標楷體" w:hAnsi="標楷體" w:cs="Arial" w:hint="eastAsia"/>
          <w:color w:val="000000"/>
          <w:szCs w:val="24"/>
        </w:rPr>
        <w:t>二</w:t>
      </w:r>
      <w:r w:rsidRPr="00A71FA2">
        <w:rPr>
          <w:rFonts w:ascii="Arial Narrow" w:eastAsia="標楷體" w:hAnsi="標楷體" w:cs="Arial" w:hint="eastAsia"/>
          <w:color w:val="000000"/>
          <w:szCs w:val="24"/>
        </w:rPr>
        <w:t>)</w:t>
      </w:r>
      <w:r w:rsidRPr="00A71FA2">
        <w:rPr>
          <w:rFonts w:ascii="Arial Narrow" w:eastAsia="標楷體" w:hAnsi="標楷體" w:cs="Arial" w:hint="eastAsia"/>
          <w:color w:val="000000"/>
          <w:szCs w:val="24"/>
        </w:rPr>
        <w:t>場次二：花蓮縣教學支援人員為主。</w:t>
      </w:r>
      <w:bookmarkEnd w:id="5"/>
    </w:p>
    <w:p w:rsidR="00A71FA2" w:rsidRPr="00A71FA2" w:rsidRDefault="00A71FA2" w:rsidP="00A71FA2">
      <w:pPr>
        <w:spacing w:line="480" w:lineRule="exact"/>
        <w:rPr>
          <w:rFonts w:ascii="標楷體" w:eastAsia="標楷體" w:hAnsi="標楷體" w:cs="Arial"/>
          <w:b/>
          <w:szCs w:val="24"/>
        </w:rPr>
      </w:pPr>
      <w:bookmarkStart w:id="6" w:name="_Toc467574650"/>
      <w:r w:rsidRPr="00A71FA2">
        <w:rPr>
          <w:rFonts w:ascii="Arial Narrow" w:eastAsia="標楷體" w:hAnsi="標楷體" w:cs="Arial" w:hint="eastAsia"/>
          <w:b/>
          <w:szCs w:val="24"/>
        </w:rPr>
        <w:t>六</w:t>
      </w:r>
      <w:r w:rsidRPr="00A71FA2">
        <w:rPr>
          <w:rFonts w:ascii="Arial Narrow" w:eastAsia="標楷體" w:hAnsi="標楷體" w:cs="Arial"/>
          <w:b/>
          <w:szCs w:val="24"/>
        </w:rPr>
        <w:t>、</w:t>
      </w:r>
      <w:r w:rsidRPr="00A71FA2">
        <w:rPr>
          <w:rFonts w:ascii="標楷體" w:eastAsia="標楷體" w:hAnsi="標楷體" w:cs="Arial"/>
          <w:b/>
          <w:szCs w:val="24"/>
        </w:rPr>
        <w:t>研習報名</w:t>
      </w:r>
      <w:bookmarkEnd w:id="6"/>
    </w:p>
    <w:p w:rsidR="00A71FA2" w:rsidRPr="00A71FA2" w:rsidRDefault="00A71FA2" w:rsidP="00A71FA2">
      <w:pPr>
        <w:spacing w:line="480" w:lineRule="exact"/>
        <w:rPr>
          <w:rFonts w:ascii="標楷體" w:eastAsia="標楷體" w:hAnsi="標楷體" w:cs="Arial"/>
          <w:color w:val="000000"/>
          <w:szCs w:val="24"/>
        </w:rPr>
      </w:pPr>
      <w:r w:rsidRPr="00A71FA2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Pr="00A71FA2">
        <w:rPr>
          <w:rFonts w:ascii="標楷體" w:eastAsia="標楷體" w:hAnsi="標楷體" w:cs="Arial"/>
          <w:color w:val="000000"/>
          <w:szCs w:val="24"/>
        </w:rPr>
        <w:t>請</w:t>
      </w:r>
      <w:proofErr w:type="gramStart"/>
      <w:r w:rsidRPr="00A71FA2">
        <w:rPr>
          <w:rFonts w:ascii="標楷體" w:eastAsia="標楷體" w:hAnsi="標楷體" w:cs="Arial"/>
          <w:color w:val="000000"/>
          <w:szCs w:val="24"/>
        </w:rPr>
        <w:t>逕</w:t>
      </w:r>
      <w:proofErr w:type="gramEnd"/>
      <w:r w:rsidRPr="00A71FA2">
        <w:rPr>
          <w:rFonts w:ascii="標楷體" w:eastAsia="標楷體" w:hAnsi="標楷體" w:cs="Arial"/>
          <w:color w:val="000000"/>
          <w:szCs w:val="24"/>
        </w:rPr>
        <w:t>上全國教師在職進修資訊網報名</w:t>
      </w:r>
      <w:r w:rsidRPr="00A71FA2">
        <w:rPr>
          <w:rFonts w:ascii="標楷體" w:eastAsia="標楷體" w:hAnsi="標楷體" w:cs="Arial" w:hint="eastAsia"/>
          <w:color w:val="000000"/>
          <w:szCs w:val="24"/>
        </w:rPr>
        <w:t>，</w:t>
      </w:r>
    </w:p>
    <w:p w:rsidR="00A71FA2" w:rsidRPr="00A71FA2" w:rsidRDefault="00A71FA2" w:rsidP="00A71FA2">
      <w:pPr>
        <w:spacing w:line="480" w:lineRule="exact"/>
        <w:rPr>
          <w:rFonts w:ascii="標楷體" w:eastAsia="標楷體" w:hAnsi="標楷體" w:cs="Arial"/>
          <w:color w:val="000000"/>
          <w:szCs w:val="24"/>
        </w:rPr>
      </w:pPr>
      <w:bookmarkStart w:id="7" w:name="_Toc467574651"/>
      <w:r w:rsidRPr="00A71FA2">
        <w:rPr>
          <w:rFonts w:ascii="Arial Narrow" w:eastAsia="標楷體" w:hAnsi="標楷體" w:cs="Arial" w:hint="eastAsia"/>
          <w:b/>
          <w:color w:val="000000"/>
          <w:szCs w:val="24"/>
        </w:rPr>
        <w:t>七、研習地點</w:t>
      </w:r>
      <w:bookmarkEnd w:id="7"/>
    </w:p>
    <w:p w:rsidR="00A71FA2" w:rsidRPr="00A71FA2" w:rsidRDefault="00A71FA2" w:rsidP="00A71FA2">
      <w:pPr>
        <w:spacing w:line="480" w:lineRule="exact"/>
        <w:ind w:firstLineChars="200" w:firstLine="480"/>
        <w:rPr>
          <w:rFonts w:ascii="標楷體" w:eastAsia="標楷體" w:hAnsi="標楷體" w:cs="Arial"/>
          <w:color w:val="000000"/>
          <w:szCs w:val="24"/>
        </w:rPr>
      </w:pPr>
      <w:bookmarkStart w:id="8" w:name="_Toc467574652"/>
      <w:r w:rsidRPr="00A71FA2">
        <w:rPr>
          <w:rFonts w:ascii="標楷體" w:eastAsia="標楷體" w:hAnsi="標楷體" w:cs="Arial" w:hint="eastAsia"/>
          <w:color w:val="000000"/>
          <w:szCs w:val="24"/>
        </w:rPr>
        <w:t>花蓮縣復興國小</w:t>
      </w:r>
      <w:bookmarkStart w:id="9" w:name="_Toc467574653"/>
      <w:bookmarkEnd w:id="8"/>
      <w:r w:rsidRPr="00A71FA2">
        <w:rPr>
          <w:rFonts w:ascii="標楷體" w:eastAsia="標楷體" w:hAnsi="標楷體" w:cs="Arial" w:hint="eastAsia"/>
          <w:color w:val="000000"/>
          <w:szCs w:val="24"/>
        </w:rPr>
        <w:t>。</w:t>
      </w:r>
      <w:r w:rsidRPr="00A71FA2">
        <w:rPr>
          <w:rFonts w:ascii="標楷體" w:eastAsia="標楷體" w:hAnsi="標楷體" w:cs="Arial"/>
          <w:color w:val="000000"/>
          <w:szCs w:val="24"/>
        </w:rPr>
        <w:t>聯絡人：</w:t>
      </w:r>
      <w:r w:rsidRPr="00A71FA2">
        <w:rPr>
          <w:rFonts w:ascii="標楷體" w:eastAsia="標楷體" w:hAnsi="標楷體" w:cs="Arial" w:hint="eastAsia"/>
          <w:color w:val="000000"/>
          <w:szCs w:val="24"/>
        </w:rPr>
        <w:t>復興</w:t>
      </w:r>
      <w:r w:rsidRPr="00A71FA2">
        <w:rPr>
          <w:rFonts w:ascii="標楷體" w:eastAsia="標楷體" w:hAnsi="標楷體" w:cs="Arial"/>
          <w:color w:val="000000"/>
          <w:szCs w:val="24"/>
        </w:rPr>
        <w:t>國小</w:t>
      </w:r>
      <w:r w:rsidRPr="00A71FA2">
        <w:rPr>
          <w:rFonts w:ascii="標楷體" w:eastAsia="標楷體" w:hAnsi="標楷體" w:cs="Arial" w:hint="eastAsia"/>
          <w:color w:val="000000"/>
          <w:szCs w:val="24"/>
        </w:rPr>
        <w:t>許雅玲主任，連絡方式：(03)8223208-1</w:t>
      </w:r>
      <w:bookmarkEnd w:id="9"/>
      <w:r w:rsidR="00420371">
        <w:rPr>
          <w:rFonts w:ascii="標楷體" w:eastAsia="標楷體" w:hAnsi="標楷體" w:cs="Arial" w:hint="eastAsia"/>
          <w:color w:val="000000"/>
          <w:szCs w:val="24"/>
        </w:rPr>
        <w:t>2</w:t>
      </w:r>
    </w:p>
    <w:p w:rsidR="00A71FA2" w:rsidRPr="00A71FA2" w:rsidRDefault="00A71FA2" w:rsidP="00A71FA2">
      <w:pPr>
        <w:spacing w:line="480" w:lineRule="exact"/>
        <w:rPr>
          <w:rFonts w:ascii="Arial Narrow" w:eastAsia="標楷體" w:hAnsi="標楷體" w:cs="Arial"/>
          <w:b/>
          <w:color w:val="000000"/>
          <w:szCs w:val="24"/>
        </w:rPr>
      </w:pPr>
      <w:bookmarkStart w:id="10" w:name="_Toc467574654"/>
      <w:r w:rsidRPr="00A71FA2">
        <w:rPr>
          <w:rFonts w:ascii="Arial Narrow" w:eastAsia="標楷體" w:hAnsi="標楷體" w:cs="Arial" w:hint="eastAsia"/>
          <w:b/>
          <w:color w:val="000000"/>
          <w:szCs w:val="24"/>
        </w:rPr>
        <w:t>八、</w:t>
      </w:r>
      <w:r w:rsidRPr="00A71FA2">
        <w:rPr>
          <w:rFonts w:ascii="Arial Narrow" w:eastAsia="標楷體" w:hAnsi="標楷體" w:cs="Arial"/>
          <w:b/>
          <w:color w:val="000000"/>
          <w:szCs w:val="24"/>
        </w:rPr>
        <w:t>課程內容：</w:t>
      </w:r>
      <w:bookmarkEnd w:id="10"/>
    </w:p>
    <w:p w:rsidR="00A71FA2" w:rsidRPr="00A71FA2" w:rsidRDefault="00A71FA2" w:rsidP="00A71FA2">
      <w:pPr>
        <w:rPr>
          <w:rFonts w:ascii="Arial Narrow" w:eastAsia="標楷體" w:hAnsi="標楷體" w:cs="Arial"/>
          <w:b/>
          <w:color w:val="000000"/>
          <w:szCs w:val="24"/>
        </w:rPr>
      </w:pPr>
    </w:p>
    <w:tbl>
      <w:tblPr>
        <w:tblW w:w="9613" w:type="dxa"/>
        <w:tblInd w:w="5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7"/>
        <w:gridCol w:w="1154"/>
        <w:gridCol w:w="6572"/>
      </w:tblGrid>
      <w:tr w:rsidR="00A71FA2" w:rsidRPr="00A71FA2" w:rsidTr="007E6F26">
        <w:trPr>
          <w:trHeight w:val="769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時間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/</w:t>
            </w: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標楷體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10</w:t>
            </w:r>
            <w:r w:rsidR="005E7BD6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8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年</w:t>
            </w:r>
            <w:r w:rsidR="005E7BD6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7</w:t>
            </w: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月</w:t>
            </w:r>
            <w:r w:rsidR="005E7BD6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2</w:t>
            </w: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日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星期</w:t>
            </w:r>
            <w:r w:rsidR="005E7BD6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二</w:t>
            </w:r>
            <w:r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(</w:t>
            </w:r>
            <w:r w:rsidRPr="00A71FA2">
              <w:rPr>
                <w:rFonts w:ascii="Arial Narrow" w:eastAsia="標楷體" w:hAnsi="標楷體" w:cs="Arial" w:hint="eastAsia"/>
                <w:color w:val="000000"/>
                <w:szCs w:val="24"/>
              </w:rPr>
              <w:t>場次</w:t>
            </w:r>
            <w:proofErr w:type="gramStart"/>
            <w:r w:rsidRPr="00A71FA2">
              <w:rPr>
                <w:rFonts w:ascii="Arial Narrow" w:eastAsia="標楷體" w:hAnsi="標楷體" w:cs="Arial" w:hint="eastAsia"/>
                <w:color w:val="000000"/>
                <w:szCs w:val="24"/>
              </w:rPr>
              <w:t>一</w:t>
            </w:r>
            <w:proofErr w:type="gramEnd"/>
            <w:r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)</w:t>
            </w:r>
          </w:p>
          <w:p w:rsidR="00A71FA2" w:rsidRPr="00A71FA2" w:rsidRDefault="005E7BD6" w:rsidP="005E7BD6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108</w:t>
            </w:r>
            <w:r w:rsidR="00A71FA2"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7</w:t>
            </w:r>
            <w:r w:rsidR="00A71FA2"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4</w:t>
            </w:r>
            <w:r w:rsidR="00A71FA2"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日</w:t>
            </w:r>
            <w:r w:rsidR="00A71FA2"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星期四</w:t>
            </w:r>
            <w:r w:rsidR="00A71FA2"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(</w:t>
            </w:r>
            <w:r w:rsidR="00A71FA2" w:rsidRPr="00A71FA2">
              <w:rPr>
                <w:rFonts w:ascii="Arial Narrow" w:eastAsia="標楷體" w:hAnsi="標楷體" w:cs="Arial" w:hint="eastAsia"/>
                <w:color w:val="000000"/>
                <w:szCs w:val="24"/>
              </w:rPr>
              <w:t>場次二</w:t>
            </w:r>
            <w:r w:rsidR="00A71FA2"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)</w:t>
            </w:r>
          </w:p>
        </w:tc>
      </w:tr>
      <w:tr w:rsidR="00A71FA2" w:rsidRPr="00A71FA2" w:rsidTr="007E6F26">
        <w:trPr>
          <w:trHeight w:val="769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08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30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–</w:t>
            </w:r>
            <w:proofErr w:type="gramEnd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09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報到</w:t>
            </w:r>
          </w:p>
        </w:tc>
      </w:tr>
      <w:tr w:rsidR="00A71FA2" w:rsidRPr="00A71FA2" w:rsidTr="007E6F26">
        <w:trPr>
          <w:trHeight w:val="769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lastRenderedPageBreak/>
              <w:t>09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00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–</w:t>
            </w:r>
            <w:proofErr w:type="gramEnd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09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課程</w:t>
            </w:r>
            <w:proofErr w:type="gramStart"/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65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9BC" w:rsidRDefault="007D49BC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花蓮縣前瞻計畫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~</w:t>
            </w:r>
            <w:proofErr w:type="gramStart"/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雲盒介紹</w:t>
            </w:r>
            <w:proofErr w:type="gramEnd"/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與操作</w:t>
            </w:r>
          </w:p>
          <w:p w:rsidR="00A71FA2" w:rsidRPr="00A71FA2" w:rsidRDefault="00A71FA2" w:rsidP="007A2A11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講師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:</w:t>
            </w:r>
            <w:r w:rsidR="007D49B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許雅玲老師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 xml:space="preserve"> </w:t>
            </w:r>
            <w:r w:rsidR="007A2A11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 xml:space="preserve"> </w:t>
            </w:r>
            <w:r w:rsidR="007A2A11"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助教</w:t>
            </w:r>
            <w:r w:rsidR="007A2A11"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: (</w:t>
            </w:r>
            <w:proofErr w:type="gramStart"/>
            <w:r w:rsidR="007A2A11"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內聘</w:t>
            </w:r>
            <w:proofErr w:type="gramEnd"/>
            <w:r w:rsidR="007A2A11"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)</w:t>
            </w:r>
          </w:p>
        </w:tc>
      </w:tr>
      <w:tr w:rsidR="00A71FA2" w:rsidRPr="00A71FA2" w:rsidTr="007E6F26">
        <w:trPr>
          <w:trHeight w:val="769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10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00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–</w:t>
            </w:r>
            <w:proofErr w:type="gramEnd"/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11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課程二</w:t>
            </w:r>
          </w:p>
        </w:tc>
        <w:tc>
          <w:tcPr>
            <w:tcW w:w="65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9BC" w:rsidRDefault="007D49BC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花蓮縣前瞻計畫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~iTS5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介紹與分享</w:t>
            </w:r>
          </w:p>
          <w:p w:rsidR="00A71FA2" w:rsidRPr="00A71FA2" w:rsidRDefault="00A71FA2" w:rsidP="007D49BC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講師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: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許雅玲老師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 xml:space="preserve">  </w:t>
            </w:r>
            <w:r w:rsidR="007A2A11"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助教</w:t>
            </w:r>
            <w:r w:rsidR="007A2A11"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: (</w:t>
            </w:r>
            <w:proofErr w:type="gramStart"/>
            <w:r w:rsidR="007A2A11"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內聘</w:t>
            </w:r>
            <w:proofErr w:type="gramEnd"/>
            <w:r w:rsidR="007A2A11"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)</w:t>
            </w:r>
          </w:p>
        </w:tc>
      </w:tr>
      <w:tr w:rsidR="00A71FA2" w:rsidRPr="00A71FA2" w:rsidTr="007E6F26">
        <w:trPr>
          <w:trHeight w:val="769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11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00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–</w:t>
            </w:r>
            <w:proofErr w:type="gramEnd"/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12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課程三</w:t>
            </w:r>
          </w:p>
        </w:tc>
        <w:tc>
          <w:tcPr>
            <w:tcW w:w="65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9BC" w:rsidRDefault="007D49BC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花蓮縣前瞻計畫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~iTS5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實際操作</w:t>
            </w:r>
          </w:p>
          <w:p w:rsidR="00A71FA2" w:rsidRPr="00A71FA2" w:rsidRDefault="00A71FA2" w:rsidP="007D49BC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講師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: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許雅玲老師</w:t>
            </w:r>
            <w:r w:rsidR="007A2A11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 xml:space="preserve">  </w:t>
            </w:r>
            <w:r w:rsidR="007A2A11"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助教</w:t>
            </w:r>
            <w:r w:rsidR="007A2A11"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: (</w:t>
            </w:r>
            <w:proofErr w:type="gramStart"/>
            <w:r w:rsidR="007A2A11"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內聘</w:t>
            </w:r>
            <w:proofErr w:type="gramEnd"/>
            <w:r w:rsidR="007A2A11"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)</w:t>
            </w:r>
          </w:p>
        </w:tc>
      </w:tr>
      <w:tr w:rsidR="00A71FA2" w:rsidRPr="00A71FA2" w:rsidTr="007E6F26">
        <w:trPr>
          <w:trHeight w:val="841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11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20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–</w:t>
            </w:r>
            <w:proofErr w:type="gramEnd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13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>補充能量</w:t>
            </w:r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>-</w:t>
            </w:r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>午餐</w:t>
            </w:r>
          </w:p>
        </w:tc>
      </w:tr>
      <w:tr w:rsidR="00A71FA2" w:rsidRPr="00A71FA2" w:rsidTr="007E6F26">
        <w:trPr>
          <w:trHeight w:val="841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13</w:t>
            </w: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30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–</w:t>
            </w:r>
            <w:proofErr w:type="gramEnd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15</w:t>
            </w: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課程四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>密室逃脫</w:t>
            </w:r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>APP</w:t>
            </w:r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>體驗</w:t>
            </w:r>
            <w:proofErr w:type="gramStart"/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>一</w:t>
            </w:r>
            <w:proofErr w:type="gramEnd"/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>-</w:t>
            </w:r>
            <w:r w:rsidR="002175BD">
              <w:rPr>
                <w:rFonts w:ascii="Arial" w:eastAsia="標楷體" w:hAnsi="Arial" w:cs="Arial" w:hint="eastAsia"/>
                <w:kern w:val="0"/>
                <w:szCs w:val="24"/>
              </w:rPr>
              <w:t>水璉部落</w:t>
            </w:r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>篇</w:t>
            </w:r>
          </w:p>
          <w:p w:rsidR="00A71FA2" w:rsidRPr="00A71FA2" w:rsidRDefault="00A71FA2" w:rsidP="00A71FA2">
            <w:pPr>
              <w:rPr>
                <w:rFonts w:ascii="Arial" w:eastAsia="標楷體" w:hAnsi="Arial" w:cs="Arial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講師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:</w:t>
            </w:r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>宏鼎公司教學部經理</w:t>
            </w:r>
          </w:p>
          <w:p w:rsidR="00A71FA2" w:rsidRPr="00A71FA2" w:rsidRDefault="00A71FA2" w:rsidP="00A71FA2">
            <w:pPr>
              <w:rPr>
                <w:rFonts w:ascii="Arial" w:eastAsia="標楷體" w:hAnsi="Arial" w:cs="Arial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助教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:</w:t>
            </w:r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 xml:space="preserve"> </w:t>
            </w:r>
            <w:r w:rsidR="002175BD">
              <w:rPr>
                <w:rFonts w:ascii="Arial" w:eastAsia="標楷體" w:hAnsi="Arial" w:cs="Arial" w:hint="eastAsia"/>
                <w:kern w:val="0"/>
                <w:szCs w:val="24"/>
              </w:rPr>
              <w:t>許雅玲老師</w:t>
            </w:r>
          </w:p>
        </w:tc>
      </w:tr>
      <w:tr w:rsidR="00A71FA2" w:rsidRPr="00A71FA2" w:rsidTr="007E6F26">
        <w:trPr>
          <w:trHeight w:val="841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15</w:t>
            </w: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00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–</w:t>
            </w:r>
            <w:proofErr w:type="gramEnd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16</w:t>
            </w: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課程五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BD" w:rsidRPr="00A71FA2" w:rsidRDefault="00A71FA2" w:rsidP="002175BD">
            <w:pPr>
              <w:rPr>
                <w:rFonts w:ascii="Arial" w:eastAsia="標楷體" w:hAnsi="Arial" w:cs="Arial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>密室逃脫</w:t>
            </w:r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>APP</w:t>
            </w:r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>體驗二</w:t>
            </w:r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>-</w:t>
            </w:r>
            <w:r w:rsidR="002175BD">
              <w:rPr>
                <w:rFonts w:ascii="Arial" w:eastAsia="標楷體" w:hAnsi="Arial" w:cs="Arial" w:hint="eastAsia"/>
                <w:kern w:val="0"/>
                <w:szCs w:val="24"/>
              </w:rPr>
              <w:t>實際設計與分享</w:t>
            </w:r>
          </w:p>
          <w:p w:rsidR="00A71FA2" w:rsidRPr="00A71FA2" w:rsidRDefault="00A71FA2" w:rsidP="00A71FA2">
            <w:pPr>
              <w:rPr>
                <w:rFonts w:ascii="Arial" w:eastAsia="標楷體" w:hAnsi="Arial" w:cs="Arial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講師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:</w:t>
            </w:r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>宏鼎公司教學部經理</w:t>
            </w:r>
          </w:p>
          <w:p w:rsidR="00A71FA2" w:rsidRPr="00A71FA2" w:rsidRDefault="00A71FA2" w:rsidP="00A71FA2">
            <w:pPr>
              <w:rPr>
                <w:rFonts w:ascii="Arial" w:eastAsia="標楷體" w:hAnsi="Arial" w:cs="Arial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助教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:</w:t>
            </w:r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 xml:space="preserve"> </w:t>
            </w:r>
            <w:r w:rsidR="002175BD">
              <w:rPr>
                <w:rFonts w:ascii="Arial" w:eastAsia="標楷體" w:hAnsi="Arial" w:cs="Arial" w:hint="eastAsia"/>
                <w:kern w:val="0"/>
                <w:szCs w:val="24"/>
              </w:rPr>
              <w:t>許雅玲老師</w:t>
            </w:r>
          </w:p>
        </w:tc>
      </w:tr>
      <w:tr w:rsidR="00A71FA2" w:rsidRPr="00A71FA2" w:rsidTr="007E6F26">
        <w:trPr>
          <w:trHeight w:val="769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時間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/</w:t>
            </w: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FA2" w:rsidRPr="00A71FA2" w:rsidRDefault="005E7BD6" w:rsidP="00A71FA2">
            <w:pPr>
              <w:rPr>
                <w:rFonts w:ascii="Arial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108</w:t>
            </w:r>
            <w:r w:rsidR="00A71FA2"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7</w:t>
            </w:r>
            <w:r w:rsidR="00A71FA2"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月</w:t>
            </w:r>
            <w:r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3</w:t>
            </w:r>
            <w:r w:rsidR="00A71FA2"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日</w:t>
            </w:r>
            <w:r w:rsidR="00A71FA2"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r w:rsidR="00A71FA2"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星期</w:t>
            </w:r>
            <w:r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三</w:t>
            </w:r>
            <w:r w:rsidR="00A71FA2"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(</w:t>
            </w:r>
            <w:r w:rsidR="00A71FA2" w:rsidRPr="00A71FA2">
              <w:rPr>
                <w:rFonts w:ascii="Arial Narrow" w:eastAsia="標楷體" w:hAnsi="標楷體" w:cs="Arial" w:hint="eastAsia"/>
                <w:b/>
                <w:color w:val="000000"/>
                <w:szCs w:val="24"/>
              </w:rPr>
              <w:t>場次</w:t>
            </w:r>
            <w:proofErr w:type="gramStart"/>
            <w:r w:rsidR="00A71FA2" w:rsidRPr="00A71FA2">
              <w:rPr>
                <w:rFonts w:ascii="Arial Narrow" w:eastAsia="標楷體" w:hAnsi="標楷體" w:cs="Arial" w:hint="eastAsia"/>
                <w:b/>
                <w:color w:val="000000"/>
                <w:szCs w:val="24"/>
              </w:rPr>
              <w:t>一</w:t>
            </w:r>
            <w:proofErr w:type="gramEnd"/>
            <w:r w:rsidR="00A71FA2"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)</w:t>
            </w:r>
          </w:p>
          <w:p w:rsidR="00A71FA2" w:rsidRPr="00A71FA2" w:rsidRDefault="005E7BD6" w:rsidP="005E7BD6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108</w:t>
            </w:r>
            <w:r w:rsidR="00A71FA2"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7</w:t>
            </w:r>
            <w:r w:rsidR="00A71FA2"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="00A71FA2"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日</w:t>
            </w:r>
            <w:r w:rsidR="00A71FA2"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星期五</w:t>
            </w:r>
            <w:r w:rsidR="00A71FA2"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(</w:t>
            </w:r>
            <w:r w:rsidR="00A71FA2" w:rsidRPr="00A71FA2">
              <w:rPr>
                <w:rFonts w:ascii="Arial Narrow" w:eastAsia="標楷體" w:hAnsi="標楷體" w:cs="Arial" w:hint="eastAsia"/>
                <w:b/>
                <w:color w:val="000000"/>
                <w:szCs w:val="24"/>
              </w:rPr>
              <w:t>場次二</w:t>
            </w:r>
            <w:r w:rsidR="00A71FA2"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)</w:t>
            </w:r>
          </w:p>
        </w:tc>
      </w:tr>
      <w:tr w:rsidR="00A71FA2" w:rsidRPr="00A71FA2" w:rsidTr="007E6F26">
        <w:trPr>
          <w:trHeight w:val="769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8</w:t>
            </w: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3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0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–</w:t>
            </w:r>
            <w:proofErr w:type="gramEnd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9</w:t>
            </w: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7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報到</w:t>
            </w:r>
          </w:p>
        </w:tc>
      </w:tr>
      <w:tr w:rsidR="00A71FA2" w:rsidRPr="00A71FA2" w:rsidTr="007E6F26">
        <w:trPr>
          <w:trHeight w:val="769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9</w:t>
            </w: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0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0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–</w:t>
            </w:r>
            <w:proofErr w:type="gramEnd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9</w:t>
            </w: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課程</w:t>
            </w:r>
            <w:proofErr w:type="gramStart"/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65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FA2" w:rsidRPr="00A71FA2" w:rsidRDefault="002175BD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水璉部落</w:t>
            </w:r>
            <w:r w:rsidR="00A71FA2"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教學資源蒐集與介紹</w:t>
            </w:r>
          </w:p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講師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:</w:t>
            </w:r>
            <w:r w:rsidR="002175BD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吳國民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老師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 xml:space="preserve">   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助教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 xml:space="preserve">: </w:t>
            </w:r>
            <w:r w:rsidR="002175BD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代聘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(</w:t>
            </w:r>
            <w:r w:rsidR="002175BD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外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聘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)</w:t>
            </w:r>
          </w:p>
        </w:tc>
      </w:tr>
      <w:tr w:rsidR="00A71FA2" w:rsidRPr="00A71FA2" w:rsidTr="007E6F26">
        <w:trPr>
          <w:trHeight w:val="769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10</w:t>
            </w: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0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0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–</w:t>
            </w:r>
            <w:proofErr w:type="gramEnd"/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12</w:t>
            </w: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0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課程三</w:t>
            </w:r>
          </w:p>
        </w:tc>
        <w:tc>
          <w:tcPr>
            <w:tcW w:w="65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5BD" w:rsidRPr="00A71FA2" w:rsidRDefault="002175BD" w:rsidP="002175BD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水璉部落教學資源探</w:t>
            </w:r>
            <w:proofErr w:type="gramStart"/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勘</w:t>
            </w:r>
            <w:proofErr w:type="gramEnd"/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與蒐集素材</w:t>
            </w:r>
          </w:p>
          <w:p w:rsidR="00A71FA2" w:rsidRPr="00A71FA2" w:rsidRDefault="002175BD" w:rsidP="002175BD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講師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吳國民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老師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 xml:space="preserve">   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助教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 xml:space="preserve">: 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代聘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外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聘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)</w:t>
            </w:r>
          </w:p>
        </w:tc>
      </w:tr>
      <w:tr w:rsidR="00A71FA2" w:rsidRPr="00A71FA2" w:rsidTr="007E6F26">
        <w:trPr>
          <w:trHeight w:val="841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11</w:t>
            </w: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20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–</w:t>
            </w:r>
            <w:proofErr w:type="gramEnd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13</w:t>
            </w: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>補充能量</w:t>
            </w:r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>-</w:t>
            </w:r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>午餐</w:t>
            </w:r>
          </w:p>
        </w:tc>
      </w:tr>
      <w:tr w:rsidR="00A71FA2" w:rsidRPr="00A71FA2" w:rsidTr="007E6F26">
        <w:trPr>
          <w:trHeight w:val="841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13</w:t>
            </w: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30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–</w:t>
            </w:r>
            <w:proofErr w:type="gramEnd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15</w:t>
            </w: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課程四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BD" w:rsidRPr="002175BD" w:rsidRDefault="00A71FA2" w:rsidP="00A71FA2">
            <w:pPr>
              <w:rPr>
                <w:rFonts w:ascii="Arial" w:eastAsia="標楷體" w:hAnsi="Arial" w:cs="Arial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>本土語言創意教材製作</w:t>
            </w:r>
            <w:proofErr w:type="gramStart"/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>一</w:t>
            </w:r>
            <w:proofErr w:type="gramEnd"/>
            <w:r w:rsidR="00C013AF">
              <w:rPr>
                <w:rFonts w:ascii="Arial" w:eastAsia="標楷體" w:hAnsi="Arial" w:cs="Arial" w:hint="eastAsia"/>
                <w:kern w:val="0"/>
                <w:szCs w:val="24"/>
              </w:rPr>
              <w:t>教學</w:t>
            </w:r>
            <w:r w:rsidR="002175BD" w:rsidRPr="002175BD">
              <w:rPr>
                <w:rFonts w:ascii="Arial" w:eastAsia="標楷體" w:hAnsi="Arial" w:cs="Arial" w:hint="eastAsia"/>
                <w:kern w:val="0"/>
                <w:szCs w:val="24"/>
              </w:rPr>
              <w:t>影片製作</w:t>
            </w:r>
            <w:r w:rsidR="00C013AF">
              <w:rPr>
                <w:rFonts w:ascii="Arial" w:eastAsia="標楷體" w:hAnsi="Arial" w:cs="Arial" w:hint="eastAsia"/>
                <w:kern w:val="0"/>
                <w:szCs w:val="24"/>
              </w:rPr>
              <w:t>與分享</w:t>
            </w:r>
          </w:p>
          <w:p w:rsidR="00A71FA2" w:rsidRPr="00A71FA2" w:rsidRDefault="00A71FA2" w:rsidP="00A71FA2">
            <w:pPr>
              <w:rPr>
                <w:rFonts w:ascii="Arial" w:eastAsia="標楷體" w:hAnsi="Arial" w:cs="Arial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講師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:</w:t>
            </w:r>
            <w:r w:rsidR="00C013AF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涂欽鴻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老師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 xml:space="preserve">  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助教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 xml:space="preserve">: 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許雅玲老師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內聘</w:t>
            </w:r>
            <w:proofErr w:type="gramEnd"/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)</w:t>
            </w:r>
          </w:p>
        </w:tc>
      </w:tr>
      <w:tr w:rsidR="00A71FA2" w:rsidRPr="00A71FA2" w:rsidTr="007E6F26">
        <w:trPr>
          <w:trHeight w:val="841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15</w:t>
            </w: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標楷體" w:cs="Arial" w:hint="eastAsia"/>
                <w:color w:val="000000"/>
                <w:kern w:val="0"/>
                <w:szCs w:val="24"/>
              </w:rPr>
              <w:t>00</w:t>
            </w:r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>–</w:t>
            </w:r>
            <w:proofErr w:type="gramEnd"/>
            <w:r w:rsidRPr="00A71FA2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16</w:t>
            </w:r>
            <w:r w:rsidRPr="00A71FA2">
              <w:rPr>
                <w:rFonts w:ascii="Arial" w:eastAsia="標楷體" w:hAnsi="標楷體" w:cs="Arial"/>
                <w:color w:val="000000"/>
                <w:kern w:val="0"/>
                <w:szCs w:val="24"/>
              </w:rPr>
              <w:t>：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課程五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A2" w:rsidRPr="00A71FA2" w:rsidRDefault="00A71FA2" w:rsidP="00A71FA2">
            <w:pPr>
              <w:rPr>
                <w:rFonts w:ascii="Arial" w:eastAsia="標楷體" w:hAnsi="Arial" w:cs="Arial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kern w:val="0"/>
                <w:szCs w:val="24"/>
              </w:rPr>
              <w:t>本土語言創意教材製作二</w:t>
            </w:r>
            <w:r w:rsidR="00C013AF" w:rsidRPr="002175BD">
              <w:rPr>
                <w:rFonts w:ascii="Arial" w:eastAsia="標楷體" w:hAnsi="Arial" w:cs="Arial" w:hint="eastAsia"/>
                <w:kern w:val="0"/>
                <w:szCs w:val="24"/>
              </w:rPr>
              <w:t>VR</w:t>
            </w:r>
            <w:r w:rsidR="00C013AF" w:rsidRPr="002175BD">
              <w:rPr>
                <w:rFonts w:ascii="Arial" w:eastAsia="標楷體" w:hAnsi="Arial" w:cs="Arial" w:hint="eastAsia"/>
                <w:kern w:val="0"/>
                <w:szCs w:val="24"/>
              </w:rPr>
              <w:t>導</w:t>
            </w:r>
            <w:proofErr w:type="gramStart"/>
            <w:r w:rsidR="00C013AF" w:rsidRPr="002175BD">
              <w:rPr>
                <w:rFonts w:ascii="Arial" w:eastAsia="標楷體" w:hAnsi="Arial" w:cs="Arial" w:hint="eastAsia"/>
                <w:kern w:val="0"/>
                <w:szCs w:val="24"/>
              </w:rPr>
              <w:t>覽</w:t>
            </w:r>
            <w:proofErr w:type="gramEnd"/>
            <w:r w:rsidR="00C013AF">
              <w:rPr>
                <w:rFonts w:ascii="Arial" w:eastAsia="標楷體" w:hAnsi="Arial" w:cs="Arial" w:hint="eastAsia"/>
                <w:kern w:val="0"/>
                <w:szCs w:val="24"/>
              </w:rPr>
              <w:t>分享與製作</w:t>
            </w:r>
          </w:p>
          <w:p w:rsidR="00A71FA2" w:rsidRPr="00A71FA2" w:rsidRDefault="00C013AF" w:rsidP="00A71FA2">
            <w:pPr>
              <w:rPr>
                <w:rFonts w:ascii="Arial" w:eastAsia="標楷體" w:hAnsi="Arial" w:cs="Arial"/>
                <w:kern w:val="0"/>
                <w:szCs w:val="24"/>
              </w:rPr>
            </w:pP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講師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涂欽鴻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老師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 xml:space="preserve">  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助教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 xml:space="preserve">: 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許雅玲老師</w:t>
            </w:r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內聘</w:t>
            </w:r>
            <w:proofErr w:type="gramEnd"/>
            <w:r w:rsidRPr="00A71FA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)</w:t>
            </w:r>
          </w:p>
        </w:tc>
      </w:tr>
    </w:tbl>
    <w:p w:rsidR="00A71FA2" w:rsidRPr="00A71FA2" w:rsidRDefault="00A71FA2" w:rsidP="00A71FA2">
      <w:pPr>
        <w:spacing w:line="480" w:lineRule="exact"/>
        <w:rPr>
          <w:rFonts w:ascii="標楷體" w:eastAsia="標楷體" w:hAnsi="標楷體" w:cs="Arial"/>
          <w:b/>
          <w:color w:val="000000"/>
          <w:szCs w:val="24"/>
        </w:rPr>
      </w:pPr>
      <w:bookmarkStart w:id="11" w:name="_Toc467574656"/>
      <w:r w:rsidRPr="00A71FA2">
        <w:rPr>
          <w:rFonts w:ascii="標楷體" w:eastAsia="標楷體" w:hAnsi="標楷體" w:cs="Arial" w:hint="eastAsia"/>
          <w:b/>
          <w:color w:val="000000"/>
          <w:szCs w:val="24"/>
        </w:rPr>
        <w:t>九</w:t>
      </w:r>
      <w:r w:rsidRPr="00A71FA2">
        <w:rPr>
          <w:rFonts w:ascii="標楷體" w:eastAsia="標楷體" w:hAnsi="標楷體" w:cs="Arial"/>
          <w:b/>
          <w:color w:val="000000"/>
          <w:szCs w:val="24"/>
        </w:rPr>
        <w:t>、</w:t>
      </w:r>
      <w:r w:rsidRPr="00A71FA2">
        <w:rPr>
          <w:rFonts w:ascii="標楷體" w:eastAsia="標楷體" w:hAnsi="標楷體" w:cs="Arial" w:hint="eastAsia"/>
          <w:b/>
          <w:color w:val="000000"/>
          <w:szCs w:val="24"/>
        </w:rPr>
        <w:t>預期效益</w:t>
      </w:r>
      <w:r w:rsidRPr="00A71FA2">
        <w:rPr>
          <w:rFonts w:ascii="標楷體" w:eastAsia="標楷體" w:hAnsi="標楷體" w:cs="Arial"/>
          <w:b/>
          <w:color w:val="000000"/>
          <w:szCs w:val="24"/>
        </w:rPr>
        <w:t>：</w:t>
      </w:r>
      <w:bookmarkEnd w:id="11"/>
    </w:p>
    <w:p w:rsidR="00A71FA2" w:rsidRPr="00A71FA2" w:rsidRDefault="00A71FA2" w:rsidP="00A71FA2">
      <w:pPr>
        <w:spacing w:line="480" w:lineRule="exact"/>
        <w:rPr>
          <w:rFonts w:ascii="Arial" w:eastAsia="標楷體" w:hAnsi="Arial" w:cs="Arial"/>
          <w:color w:val="000000"/>
          <w:szCs w:val="24"/>
        </w:rPr>
      </w:pPr>
      <w:bookmarkStart w:id="12" w:name="_Toc467574657"/>
      <w:r w:rsidRPr="00A71FA2">
        <w:rPr>
          <w:rFonts w:ascii="Arial" w:eastAsia="標楷體" w:hAnsi="Arial" w:cs="Arial" w:hint="eastAsia"/>
          <w:color w:val="000000"/>
          <w:szCs w:val="24"/>
        </w:rPr>
        <w:t>（一）</w:t>
      </w:r>
      <w:r w:rsidRPr="00A71FA2">
        <w:rPr>
          <w:rFonts w:ascii="Arial" w:eastAsia="標楷體" w:hAnsi="標楷體" w:cs="Arial"/>
          <w:color w:val="000000"/>
          <w:szCs w:val="24"/>
        </w:rPr>
        <w:t>有效地整合數位教材與</w:t>
      </w:r>
      <w:r w:rsidRPr="00A71FA2">
        <w:rPr>
          <w:rFonts w:ascii="Arial" w:eastAsia="標楷體" w:hAnsi="標楷體" w:cs="Arial" w:hint="eastAsia"/>
          <w:color w:val="000000"/>
          <w:szCs w:val="24"/>
        </w:rPr>
        <w:t>本土教育</w:t>
      </w:r>
      <w:r w:rsidRPr="00A71FA2">
        <w:rPr>
          <w:rFonts w:ascii="Arial" w:eastAsia="標楷體" w:hAnsi="標楷體" w:cs="Arial"/>
          <w:color w:val="000000"/>
          <w:szCs w:val="24"/>
        </w:rPr>
        <w:t>教學，提昇教學豐富度。</w:t>
      </w:r>
      <w:bookmarkEnd w:id="12"/>
    </w:p>
    <w:p w:rsidR="00A71FA2" w:rsidRPr="00A71FA2" w:rsidRDefault="00A71FA2" w:rsidP="00A71FA2">
      <w:pPr>
        <w:spacing w:line="480" w:lineRule="exact"/>
        <w:rPr>
          <w:rFonts w:ascii="Arial" w:eastAsia="標楷體" w:hAnsi="Arial" w:cs="Arial"/>
          <w:color w:val="000000"/>
          <w:szCs w:val="24"/>
        </w:rPr>
      </w:pPr>
      <w:bookmarkStart w:id="13" w:name="_Toc467574658"/>
      <w:r w:rsidRPr="00A71FA2">
        <w:rPr>
          <w:rFonts w:ascii="Arial" w:eastAsia="標楷體" w:hAnsi="Arial" w:cs="Arial" w:hint="eastAsia"/>
          <w:color w:val="000000"/>
          <w:szCs w:val="24"/>
        </w:rPr>
        <w:t>（二）</w:t>
      </w:r>
      <w:r w:rsidRPr="00A71FA2">
        <w:rPr>
          <w:rFonts w:ascii="Arial" w:eastAsia="標楷體" w:hAnsi="標楷體" w:cs="Arial"/>
          <w:color w:val="000000"/>
          <w:szCs w:val="24"/>
        </w:rPr>
        <w:t>活化教師教學效益，激發學生學習興趣。</w:t>
      </w:r>
      <w:bookmarkEnd w:id="13"/>
    </w:p>
    <w:p w:rsidR="00A71FA2" w:rsidRPr="00A71FA2" w:rsidRDefault="00A71FA2" w:rsidP="00A71FA2">
      <w:pPr>
        <w:spacing w:line="480" w:lineRule="exact"/>
        <w:rPr>
          <w:rFonts w:ascii="Arial" w:eastAsia="標楷體" w:hAnsi="Arial" w:cs="Arial"/>
          <w:color w:val="000000"/>
          <w:szCs w:val="24"/>
        </w:rPr>
      </w:pPr>
      <w:bookmarkStart w:id="14" w:name="_Toc467574659"/>
      <w:r w:rsidRPr="00A71FA2">
        <w:rPr>
          <w:rFonts w:ascii="Arial" w:eastAsia="標楷體" w:hAnsi="Arial" w:cs="Arial" w:hint="eastAsia"/>
          <w:color w:val="000000"/>
          <w:szCs w:val="24"/>
        </w:rPr>
        <w:t>（三）</w:t>
      </w:r>
      <w:r w:rsidRPr="00A71FA2">
        <w:rPr>
          <w:rFonts w:ascii="Arial" w:eastAsia="標楷體" w:hAnsi="標楷體" w:cs="Arial"/>
          <w:color w:val="000000"/>
          <w:szCs w:val="24"/>
        </w:rPr>
        <w:t>增進教師資訊素養，並促進數位教學發展。</w:t>
      </w:r>
      <w:bookmarkEnd w:id="14"/>
    </w:p>
    <w:p w:rsidR="00A71FA2" w:rsidRPr="00A71FA2" w:rsidRDefault="00A71FA2" w:rsidP="00A71FA2">
      <w:pPr>
        <w:spacing w:line="480" w:lineRule="exact"/>
        <w:rPr>
          <w:rFonts w:ascii="Arial" w:eastAsia="標楷體" w:hAnsi="Arial" w:cs="Arial"/>
          <w:szCs w:val="24"/>
        </w:rPr>
      </w:pPr>
      <w:r w:rsidRPr="00A71FA2">
        <w:rPr>
          <w:rFonts w:ascii="Arial" w:eastAsia="標楷體" w:hAnsi="Arial" w:cs="Arial" w:hint="eastAsia"/>
          <w:color w:val="000000"/>
          <w:szCs w:val="24"/>
        </w:rPr>
        <w:t>（四）</w:t>
      </w:r>
      <w:r w:rsidRPr="00A71FA2">
        <w:rPr>
          <w:rFonts w:ascii="Arial" w:eastAsia="標楷體" w:hAnsi="Verdana" w:cs="Arial"/>
          <w:szCs w:val="24"/>
        </w:rPr>
        <w:t>縮短城鄉差距，提升文化不利地區之學子競爭力。</w:t>
      </w:r>
    </w:p>
    <w:p w:rsidR="00A71FA2" w:rsidRPr="00A71FA2" w:rsidRDefault="00A71FA2" w:rsidP="00A71FA2">
      <w:pPr>
        <w:spacing w:line="480" w:lineRule="exact"/>
        <w:rPr>
          <w:rFonts w:ascii="標楷體" w:eastAsia="標楷體" w:hAnsi="標楷體" w:cs="Arial"/>
          <w:b/>
          <w:color w:val="000000"/>
          <w:szCs w:val="24"/>
        </w:rPr>
      </w:pPr>
      <w:r w:rsidRPr="00A71FA2">
        <w:rPr>
          <w:rFonts w:ascii="標楷體" w:eastAsia="標楷體" w:hAnsi="標楷體" w:cs="Arial" w:hint="eastAsia"/>
          <w:b/>
          <w:color w:val="000000"/>
          <w:szCs w:val="24"/>
        </w:rPr>
        <w:t>十、經費概算</w:t>
      </w:r>
      <w:r w:rsidRPr="00A71FA2">
        <w:rPr>
          <w:rFonts w:ascii="標楷體" w:eastAsia="標楷體" w:hAnsi="標楷體" w:cs="Arial"/>
          <w:b/>
          <w:color w:val="000000"/>
          <w:szCs w:val="24"/>
        </w:rPr>
        <w:t>：</w:t>
      </w:r>
    </w:p>
    <w:p w:rsidR="00A71FA2" w:rsidRPr="00A71FA2" w:rsidRDefault="00A71FA2" w:rsidP="00A71FA2">
      <w:pPr>
        <w:spacing w:line="480" w:lineRule="exact"/>
        <w:rPr>
          <w:rFonts w:ascii="標楷體" w:eastAsia="標楷體" w:hAnsi="標楷體" w:cs="Arial"/>
          <w:bCs/>
          <w:color w:val="000000"/>
          <w:szCs w:val="24"/>
        </w:rPr>
      </w:pPr>
      <w:bookmarkStart w:id="15" w:name="_Toc467574660"/>
      <w:r w:rsidRPr="00A71FA2">
        <w:rPr>
          <w:rFonts w:ascii="標楷體" w:eastAsia="標楷體" w:hAnsi="標楷體" w:cs="Arial" w:hint="eastAsia"/>
          <w:bCs/>
          <w:color w:val="000000"/>
          <w:szCs w:val="24"/>
        </w:rPr>
        <w:t>（一）研習活動所需經費由</w:t>
      </w:r>
      <w:bookmarkEnd w:id="15"/>
      <w:r w:rsidRPr="00A71FA2">
        <w:rPr>
          <w:rFonts w:ascii="標楷體" w:eastAsia="標楷體" w:hAnsi="標楷體" w:cs="Times New Roman" w:hint="eastAsia"/>
          <w:bCs/>
          <w:szCs w:val="24"/>
        </w:rPr>
        <w:t>教育部「推動國民中小學本土教育整體推動方案計畫」支應。</w:t>
      </w:r>
    </w:p>
    <w:p w:rsidR="00A71FA2" w:rsidRPr="00A71FA2" w:rsidRDefault="00A71FA2" w:rsidP="00A71FA2">
      <w:pPr>
        <w:spacing w:line="480" w:lineRule="exact"/>
        <w:rPr>
          <w:rFonts w:ascii="標楷體" w:eastAsia="標楷體" w:hAnsi="標楷體" w:cs="Arial"/>
          <w:bCs/>
          <w:color w:val="000000"/>
          <w:szCs w:val="24"/>
        </w:rPr>
      </w:pPr>
      <w:bookmarkStart w:id="16" w:name="_Toc467574661"/>
      <w:r w:rsidRPr="00A71FA2">
        <w:rPr>
          <w:rFonts w:ascii="標楷體" w:eastAsia="標楷體" w:hAnsi="標楷體" w:cs="Arial" w:hint="eastAsia"/>
          <w:bCs/>
          <w:color w:val="000000"/>
          <w:szCs w:val="24"/>
        </w:rPr>
        <w:t>（二）</w:t>
      </w:r>
      <w:r w:rsidRPr="00A71FA2">
        <w:rPr>
          <w:rFonts w:ascii="標楷體" w:eastAsia="標楷體" w:hAnsi="標楷體" w:cs="Arial"/>
          <w:bCs/>
          <w:color w:val="000000"/>
          <w:szCs w:val="24"/>
        </w:rPr>
        <w:t>茶水由承辦學校代為準備，研習活動相關</w:t>
      </w:r>
      <w:proofErr w:type="gramStart"/>
      <w:r w:rsidRPr="00A71FA2">
        <w:rPr>
          <w:rFonts w:ascii="標楷體" w:eastAsia="標楷體" w:hAnsi="標楷體" w:cs="Arial"/>
          <w:bCs/>
          <w:color w:val="000000"/>
          <w:szCs w:val="24"/>
        </w:rPr>
        <w:t>物品由雜支</w:t>
      </w:r>
      <w:proofErr w:type="gramEnd"/>
      <w:r w:rsidRPr="00A71FA2">
        <w:rPr>
          <w:rFonts w:ascii="標楷體" w:eastAsia="標楷體" w:hAnsi="標楷體" w:cs="Arial"/>
          <w:bCs/>
          <w:color w:val="000000"/>
          <w:szCs w:val="24"/>
        </w:rPr>
        <w:t>支付。</w:t>
      </w:r>
      <w:bookmarkEnd w:id="16"/>
    </w:p>
    <w:p w:rsidR="00A71FA2" w:rsidRPr="00A71FA2" w:rsidRDefault="00A71FA2" w:rsidP="00A71FA2">
      <w:pPr>
        <w:spacing w:line="480" w:lineRule="exact"/>
        <w:rPr>
          <w:rFonts w:ascii="標楷體" w:eastAsia="標楷體" w:hAnsi="標楷體" w:cs="Arial"/>
          <w:bCs/>
          <w:color w:val="000000"/>
          <w:szCs w:val="24"/>
        </w:rPr>
      </w:pPr>
      <w:bookmarkStart w:id="17" w:name="_Toc467574662"/>
      <w:r w:rsidRPr="00A71FA2">
        <w:rPr>
          <w:rFonts w:ascii="標楷體" w:eastAsia="標楷體" w:hAnsi="標楷體" w:cs="Arial" w:hint="eastAsia"/>
          <w:bCs/>
          <w:color w:val="000000"/>
          <w:szCs w:val="24"/>
        </w:rPr>
        <w:t>（三）</w:t>
      </w:r>
      <w:r w:rsidRPr="00A71FA2">
        <w:rPr>
          <w:rFonts w:ascii="標楷體" w:eastAsia="標楷體" w:hAnsi="標楷體" w:cs="Arial"/>
          <w:bCs/>
          <w:color w:val="000000"/>
          <w:szCs w:val="24"/>
        </w:rPr>
        <w:t>承辦學校提供場地及辦理活動相關事宜。</w:t>
      </w:r>
      <w:bookmarkEnd w:id="17"/>
    </w:p>
    <w:p w:rsidR="00715305" w:rsidRPr="00690B96" w:rsidRDefault="00715305" w:rsidP="00A71FA2">
      <w:pPr>
        <w:spacing w:line="480" w:lineRule="exact"/>
        <w:ind w:firstLineChars="150" w:firstLine="360"/>
        <w:rPr>
          <w:rFonts w:ascii="Arial" w:eastAsia="標楷體" w:hAnsi="Arial" w:cs="Arial"/>
          <w:szCs w:val="24"/>
        </w:rPr>
      </w:pPr>
      <w:bookmarkStart w:id="18" w:name="_GoBack"/>
      <w:bookmarkEnd w:id="18"/>
    </w:p>
    <w:p w:rsidR="00A71FA2" w:rsidRPr="00A71FA2" w:rsidRDefault="00A71FA2" w:rsidP="00A71FA2">
      <w:pPr>
        <w:spacing w:line="480" w:lineRule="exact"/>
        <w:rPr>
          <w:rFonts w:ascii="標楷體" w:eastAsia="標楷體" w:hAnsi="標楷體" w:cs="Arial"/>
          <w:b/>
          <w:color w:val="000000"/>
          <w:szCs w:val="24"/>
        </w:rPr>
      </w:pPr>
      <w:r w:rsidRPr="00A71FA2">
        <w:rPr>
          <w:rFonts w:ascii="標楷體" w:eastAsia="標楷體" w:hAnsi="標楷體" w:cs="Arial" w:hint="eastAsia"/>
          <w:b/>
          <w:color w:val="000000"/>
          <w:szCs w:val="24"/>
        </w:rPr>
        <w:t>十一、附註：</w:t>
      </w:r>
    </w:p>
    <w:p w:rsidR="00A71FA2" w:rsidRPr="00A71FA2" w:rsidRDefault="00A71FA2" w:rsidP="00A71FA2">
      <w:pPr>
        <w:spacing w:line="48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A71FA2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(</w:t>
      </w:r>
      <w:proofErr w:type="gramStart"/>
      <w:r w:rsidRPr="00A71FA2"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proofErr w:type="gramEnd"/>
      <w:r w:rsidRPr="00A71FA2">
        <w:rPr>
          <w:rFonts w:ascii="標楷體" w:eastAsia="標楷體" w:hAnsi="標楷體" w:cs="Arial" w:hint="eastAsia"/>
          <w:color w:val="000000"/>
          <w:kern w:val="0"/>
          <w:szCs w:val="24"/>
        </w:rPr>
        <w:t>)每次研習全程參加者，各核發12小時研習時數。</w:t>
      </w:r>
    </w:p>
    <w:p w:rsidR="00A71FA2" w:rsidRPr="00A71FA2" w:rsidRDefault="00A71FA2" w:rsidP="00A71FA2">
      <w:pPr>
        <w:spacing w:line="48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A71FA2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(二)為減少資源消耗以實踐健康的環保生活，請參加者自備環保杯。</w:t>
      </w:r>
    </w:p>
    <w:p w:rsidR="001D54F2" w:rsidRDefault="00A71FA2" w:rsidP="00715305">
      <w:pPr>
        <w:spacing w:line="480" w:lineRule="exact"/>
      </w:pPr>
      <w:r w:rsidRPr="00A71FA2">
        <w:rPr>
          <w:rFonts w:ascii="標楷體" w:eastAsia="標楷體" w:hAnsi="標楷體" w:cs="Arial" w:hint="eastAsia"/>
          <w:b/>
          <w:color w:val="000000"/>
          <w:szCs w:val="24"/>
        </w:rPr>
        <w:t xml:space="preserve"> </w:t>
      </w:r>
      <w:r w:rsidRPr="00A71FA2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(三)報名時間：即日起至每次研習舉辦前一日之16時為止。</w:t>
      </w:r>
    </w:p>
    <w:sectPr w:rsidR="001D54F2" w:rsidSect="00A71F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F62" w:rsidRDefault="00C83F62" w:rsidP="00D53B54">
      <w:r>
        <w:separator/>
      </w:r>
    </w:p>
  </w:endnote>
  <w:endnote w:type="continuationSeparator" w:id="0">
    <w:p w:rsidR="00C83F62" w:rsidRDefault="00C83F62" w:rsidP="00D5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F62" w:rsidRDefault="00C83F62" w:rsidP="00D53B54">
      <w:r>
        <w:separator/>
      </w:r>
    </w:p>
  </w:footnote>
  <w:footnote w:type="continuationSeparator" w:id="0">
    <w:p w:rsidR="00C83F62" w:rsidRDefault="00C83F62" w:rsidP="00D53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94D"/>
    <w:multiLevelType w:val="hybridMultilevel"/>
    <w:tmpl w:val="551C64B0"/>
    <w:lvl w:ilvl="0" w:tplc="2758E1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A2"/>
    <w:rsid w:val="000D30BB"/>
    <w:rsid w:val="001D2A9B"/>
    <w:rsid w:val="001D54F2"/>
    <w:rsid w:val="002175BD"/>
    <w:rsid w:val="00220975"/>
    <w:rsid w:val="002C065C"/>
    <w:rsid w:val="002E6C2E"/>
    <w:rsid w:val="00420371"/>
    <w:rsid w:val="00451C4F"/>
    <w:rsid w:val="004F06A0"/>
    <w:rsid w:val="00592BC4"/>
    <w:rsid w:val="005D2C82"/>
    <w:rsid w:val="005E7BD6"/>
    <w:rsid w:val="00690B96"/>
    <w:rsid w:val="00715305"/>
    <w:rsid w:val="007A2A11"/>
    <w:rsid w:val="007C104C"/>
    <w:rsid w:val="007D49BC"/>
    <w:rsid w:val="007D76A1"/>
    <w:rsid w:val="007F4F20"/>
    <w:rsid w:val="008F4275"/>
    <w:rsid w:val="00A07ABC"/>
    <w:rsid w:val="00A71FA2"/>
    <w:rsid w:val="00B43D53"/>
    <w:rsid w:val="00B82129"/>
    <w:rsid w:val="00C013AF"/>
    <w:rsid w:val="00C344C1"/>
    <w:rsid w:val="00C83F62"/>
    <w:rsid w:val="00D447EB"/>
    <w:rsid w:val="00D53B54"/>
    <w:rsid w:val="00E6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3B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3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3B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3B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3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3B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2019-02-22T08:02:00Z</cp:lastPrinted>
  <dcterms:created xsi:type="dcterms:W3CDTF">2019-06-05T05:44:00Z</dcterms:created>
  <dcterms:modified xsi:type="dcterms:W3CDTF">2019-06-05T05:44:00Z</dcterms:modified>
</cp:coreProperties>
</file>