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4" w:rsidRPr="0036206B" w:rsidRDefault="00154774" w:rsidP="003C0509">
      <w:pPr>
        <w:snapToGrid w:val="0"/>
        <w:spacing w:line="480" w:lineRule="exact"/>
        <w:ind w:firstLineChars="350" w:firstLine="980"/>
        <w:rPr>
          <w:rFonts w:ascii="標楷體" w:eastAsia="標楷體" w:hAnsi="標楷體"/>
          <w:color w:val="000000"/>
          <w:sz w:val="28"/>
          <w:szCs w:val="28"/>
        </w:rPr>
      </w:pPr>
      <w:r w:rsidRPr="0036206B">
        <w:rPr>
          <w:rFonts w:ascii="標楷體" w:eastAsia="標楷體" w:hAnsi="標楷體" w:hint="eastAsia"/>
          <w:color w:val="000000"/>
          <w:sz w:val="28"/>
          <w:szCs w:val="28"/>
        </w:rPr>
        <w:t>【附件三】</w:t>
      </w:r>
    </w:p>
    <w:p w:rsidR="00154774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花蓮</w:t>
      </w:r>
      <w:r w:rsidRPr="00E467A7">
        <w:rPr>
          <w:rFonts w:eastAsia="標楷體"/>
          <w:b/>
          <w:sz w:val="28"/>
        </w:rPr>
        <w:t>縣</w:t>
      </w:r>
      <w:r w:rsidRPr="00E467A7">
        <w:rPr>
          <w:rFonts w:eastAsia="標楷體"/>
          <w:b/>
          <w:sz w:val="28"/>
        </w:rPr>
        <w:t>10</w:t>
      </w:r>
      <w:r w:rsidRPr="00E467A7">
        <w:rPr>
          <w:rFonts w:eastAsia="標楷體" w:hint="eastAsia"/>
          <w:b/>
          <w:sz w:val="28"/>
        </w:rPr>
        <w:t>7</w:t>
      </w:r>
      <w:r w:rsidRPr="00E467A7">
        <w:rPr>
          <w:rFonts w:eastAsia="標楷體" w:hint="eastAsia"/>
          <w:b/>
          <w:sz w:val="28"/>
        </w:rPr>
        <w:t>學年度精進</w:t>
      </w:r>
      <w:r w:rsidRPr="00E467A7">
        <w:rPr>
          <w:rFonts w:eastAsia="標楷體"/>
          <w:b/>
          <w:sz w:val="28"/>
        </w:rPr>
        <w:t>國民</w:t>
      </w:r>
      <w:r w:rsidRPr="00E467A7">
        <w:rPr>
          <w:rFonts w:eastAsia="標楷體" w:hint="eastAsia"/>
          <w:b/>
          <w:sz w:val="28"/>
        </w:rPr>
        <w:t>中小學教師教學專業與課程品質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整體推動計畫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國民教育輔導團綜合活動學習領域輔導小組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bookmarkStart w:id="0" w:name="_GoBack"/>
      <w:r w:rsidRPr="00E467A7">
        <w:rPr>
          <w:rFonts w:eastAsia="標楷體" w:hint="eastAsia"/>
          <w:b/>
          <w:sz w:val="28"/>
        </w:rPr>
        <w:t>國小組領域專業增能</w:t>
      </w:r>
      <w:r w:rsidRPr="00E467A7">
        <w:rPr>
          <w:rFonts w:eastAsia="標楷體" w:hint="eastAsia"/>
          <w:b/>
          <w:sz w:val="28"/>
        </w:rPr>
        <w:t>--</w:t>
      </w:r>
      <w:r w:rsidR="00D82EA0">
        <w:rPr>
          <w:rFonts w:eastAsia="標楷體" w:hint="eastAsia"/>
          <w:b/>
          <w:sz w:val="28"/>
        </w:rPr>
        <w:t>素養導向教學實作工作坊</w:t>
      </w:r>
      <w:r w:rsidRPr="00E467A7">
        <w:rPr>
          <w:rFonts w:eastAsia="標楷體"/>
          <w:b/>
          <w:sz w:val="28"/>
        </w:rPr>
        <w:t>實施計畫</w:t>
      </w:r>
      <w:bookmarkEnd w:id="0"/>
    </w:p>
    <w:p w:rsidR="00154774" w:rsidRPr="00435A3D" w:rsidRDefault="00154774" w:rsidP="00154774">
      <w:pPr>
        <w:adjustRightInd w:val="0"/>
        <w:snapToGrid w:val="0"/>
        <w:jc w:val="center"/>
        <w:rPr>
          <w:rFonts w:eastAsia="標楷體"/>
        </w:rPr>
      </w:pP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一、依據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（一）教育部補助</w:t>
      </w:r>
      <w:r w:rsidRPr="00435A3D">
        <w:rPr>
          <w:rFonts w:ascii="標楷體" w:eastAsia="標楷體" w:hAnsi="標楷體" w:hint="eastAsia"/>
        </w:rPr>
        <w:t>直轄市、</w:t>
      </w:r>
      <w:r w:rsidRPr="00435A3D">
        <w:rPr>
          <w:rFonts w:ascii="標楷體" w:eastAsia="標楷體" w:hAnsi="標楷體"/>
        </w:rPr>
        <w:t>縣(市)</w:t>
      </w:r>
      <w:r w:rsidRPr="00435A3D">
        <w:rPr>
          <w:rFonts w:ascii="標楷體" w:eastAsia="標楷體" w:hAnsi="標楷體" w:hint="eastAsia"/>
        </w:rPr>
        <w:t>政府</w:t>
      </w:r>
      <w:r w:rsidRPr="00435A3D">
        <w:rPr>
          <w:rFonts w:ascii="標楷體" w:eastAsia="標楷體" w:hAnsi="標楷體"/>
        </w:rPr>
        <w:t>精進國民中學及國民小學</w:t>
      </w:r>
      <w:r w:rsidRPr="00435A3D">
        <w:rPr>
          <w:rFonts w:ascii="標楷體" w:eastAsia="標楷體" w:hAnsi="標楷體" w:hint="eastAsia"/>
        </w:rPr>
        <w:t>教師</w:t>
      </w:r>
      <w:r w:rsidRPr="00435A3D">
        <w:rPr>
          <w:rFonts w:ascii="標楷體" w:eastAsia="標楷體" w:hAnsi="標楷體"/>
        </w:rPr>
        <w:t>教學</w:t>
      </w:r>
      <w:r w:rsidRPr="00435A3D">
        <w:rPr>
          <w:rFonts w:ascii="標楷體" w:eastAsia="標楷體" w:hAnsi="標楷體" w:hint="eastAsia"/>
        </w:rPr>
        <w:t>專業與課程</w:t>
      </w:r>
      <w:r w:rsidRPr="00435A3D">
        <w:rPr>
          <w:rFonts w:ascii="標楷體" w:eastAsia="標楷體" w:hAnsi="標楷體"/>
        </w:rPr>
        <w:t>品質</w:t>
      </w:r>
      <w:r w:rsidRPr="00435A3D">
        <w:rPr>
          <w:rFonts w:ascii="標楷體" w:eastAsia="標楷體" w:hAnsi="標楷體" w:hint="eastAsia"/>
        </w:rPr>
        <w:t>作業</w:t>
      </w:r>
      <w:r w:rsidRPr="00435A3D">
        <w:rPr>
          <w:rFonts w:ascii="標楷體" w:eastAsia="標楷體" w:hAnsi="標楷體"/>
        </w:rPr>
        <w:t>要點。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（二）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 1</w:t>
      </w:r>
      <w:r w:rsidRPr="00435A3D">
        <w:rPr>
          <w:rFonts w:ascii="標楷體" w:eastAsia="標楷體" w:hAnsi="標楷體" w:hint="eastAsia"/>
        </w:rPr>
        <w:t>07學</w:t>
      </w:r>
      <w:r w:rsidRPr="00435A3D">
        <w:rPr>
          <w:rFonts w:ascii="標楷體" w:eastAsia="標楷體" w:hAnsi="標楷體"/>
        </w:rPr>
        <w:t>年度精進國民中小學</w:t>
      </w:r>
      <w:r w:rsidRPr="00435A3D">
        <w:rPr>
          <w:rFonts w:ascii="標楷體" w:eastAsia="標楷體" w:hAnsi="標楷體" w:hint="eastAsia"/>
        </w:rPr>
        <w:t>教師</w:t>
      </w:r>
      <w:r w:rsidRPr="00435A3D">
        <w:rPr>
          <w:rFonts w:ascii="標楷體" w:eastAsia="標楷體" w:hAnsi="標楷體"/>
        </w:rPr>
        <w:t>教學</w:t>
      </w:r>
      <w:r w:rsidRPr="00435A3D">
        <w:rPr>
          <w:rFonts w:ascii="標楷體" w:eastAsia="標楷體" w:hAnsi="標楷體" w:hint="eastAsia"/>
        </w:rPr>
        <w:t>專業與課程</w:t>
      </w:r>
      <w:r w:rsidRPr="00435A3D">
        <w:rPr>
          <w:rFonts w:ascii="標楷體" w:eastAsia="標楷體" w:hAnsi="標楷體"/>
        </w:rPr>
        <w:t>品質</w:t>
      </w:r>
      <w:r w:rsidRPr="00435A3D">
        <w:rPr>
          <w:rFonts w:ascii="標楷體" w:eastAsia="標楷體" w:hAnsi="標楷體" w:hint="eastAsia"/>
        </w:rPr>
        <w:t>整體推動</w:t>
      </w:r>
      <w:r w:rsidRPr="00435A3D">
        <w:rPr>
          <w:rFonts w:ascii="標楷體" w:eastAsia="標楷體" w:hAnsi="標楷體"/>
        </w:rPr>
        <w:t>計畫。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（三）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縣10</w:t>
      </w:r>
      <w:r w:rsidRPr="00435A3D">
        <w:rPr>
          <w:rFonts w:ascii="標楷體" w:eastAsia="標楷體" w:hAnsi="標楷體" w:hint="eastAsia"/>
        </w:rPr>
        <w:t>7學</w:t>
      </w:r>
      <w:r w:rsidRPr="00435A3D">
        <w:rPr>
          <w:rFonts w:ascii="標楷體" w:eastAsia="標楷體" w:hAnsi="標楷體"/>
        </w:rPr>
        <w:t>年度國民教育輔導團</w:t>
      </w:r>
      <w:r w:rsidRPr="00435A3D">
        <w:rPr>
          <w:rFonts w:ascii="標楷體" w:eastAsia="標楷體" w:hAnsi="標楷體" w:hint="eastAsia"/>
        </w:rPr>
        <w:t>整體團務</w:t>
      </w:r>
      <w:r w:rsidRPr="00435A3D">
        <w:rPr>
          <w:rFonts w:ascii="標楷體" w:eastAsia="標楷體" w:hAnsi="標楷體"/>
        </w:rPr>
        <w:t>計畫。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二、</w:t>
      </w:r>
      <w:r w:rsidRPr="00435A3D">
        <w:rPr>
          <w:rFonts w:ascii="標楷體" w:eastAsia="標楷體" w:hAnsi="標楷體" w:hint="eastAsia"/>
        </w:rPr>
        <w:t>現況分析與需求評估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(一)為配合本縣107學年度即將全面試作十二年國教之推展，因此，本領域團亦將素養導向教學列為推展主軸</w:t>
      </w:r>
      <w:r w:rsidRPr="002818F7">
        <w:rPr>
          <w:rFonts w:ascii="標楷體" w:eastAsia="標楷體" w:hAnsi="標楷體" w:hint="eastAsia"/>
          <w:color w:val="C00000"/>
        </w:rPr>
        <w:t>。</w:t>
      </w:r>
      <w:r>
        <w:rPr>
          <w:rFonts w:ascii="標楷體" w:eastAsia="標楷體" w:hAnsi="標楷體" w:hint="eastAsia"/>
        </w:rPr>
        <w:t>以導正目前許多學校及教師誤以為辦理許多活動式課程，就達到了綜合活動的體驗、省思與實踐的精神。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十二年國教，綜合領綱配合總綱已做了微調與整合，因此如何透過領域專業增能研習，將三個主題軸，十二個主題項目與素養導向教學做一個完美結合，並將此教學新走向呈現給現場教師，讓教師們能夠快速掌握核心本質與精神，將是輔導員的新挑戰。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三、目的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B51C8B">
        <w:rPr>
          <w:rFonts w:ascii="標楷體" w:eastAsia="標楷體" w:hAnsi="標楷體" w:hint="eastAsia"/>
        </w:rPr>
        <w:t>一）透過總綱到領綱的發展歷程宣講，強化教師對108課綱的重視。</w:t>
      </w:r>
    </w:p>
    <w:p w:rsidR="00154774" w:rsidRPr="00B51C8B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B51C8B">
        <w:rPr>
          <w:rFonts w:ascii="標楷體" w:eastAsia="標楷體" w:hAnsi="標楷體" w:hint="eastAsia"/>
        </w:rPr>
        <w:t>(二)與素養導向教學研討會，讓現場教師更易掌握領綱精神與素養導向教學的核心理念，進而願意改變教學思維，樂意嘗試素養導向教學新模式。</w:t>
      </w:r>
    </w:p>
    <w:p w:rsidR="00154774" w:rsidRPr="00435A3D" w:rsidRDefault="00154774" w:rsidP="00154774">
      <w:pPr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四、辦理單位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（一）指導單位：教育部國民及學前教育署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（二）主辦單位：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縣政府</w:t>
      </w:r>
      <w:r>
        <w:rPr>
          <w:rFonts w:ascii="標楷體" w:eastAsia="標楷體" w:hAnsi="標楷體" w:hint="eastAsia"/>
        </w:rPr>
        <w:t>教育處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</w:t>
      </w:r>
      <w:r w:rsidRPr="00435A3D">
        <w:rPr>
          <w:rFonts w:ascii="標楷體" w:eastAsia="標楷體" w:hAnsi="標楷體" w:hint="eastAsia"/>
        </w:rPr>
        <w:t>三</w:t>
      </w:r>
      <w:r w:rsidRPr="00435A3D">
        <w:rPr>
          <w:rFonts w:ascii="標楷體" w:eastAsia="標楷體" w:hAnsi="標楷體"/>
        </w:rPr>
        <w:t>）承辦單位：</w:t>
      </w:r>
      <w:r w:rsidRPr="000D553F">
        <w:rPr>
          <w:rFonts w:ascii="標楷體" w:eastAsia="標楷體" w:hAnsi="標楷體" w:hint="eastAsia"/>
          <w:color w:val="000000"/>
        </w:rPr>
        <w:t>花蓮縣國教輔導團～綜合活動學習領域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</w:t>
      </w:r>
      <w:r w:rsidRPr="00435A3D">
        <w:rPr>
          <w:rFonts w:ascii="標楷體" w:eastAsia="標楷體" w:hAnsi="標楷體" w:hint="eastAsia"/>
        </w:rPr>
        <w:t>四</w:t>
      </w:r>
      <w:r w:rsidRPr="00435A3D">
        <w:rPr>
          <w:rFonts w:ascii="標楷體" w:eastAsia="標楷體" w:hAnsi="標楷體"/>
        </w:rPr>
        <w:t>）協辦單位</w:t>
      </w:r>
      <w:r>
        <w:rPr>
          <w:rFonts w:ascii="標楷體" w:eastAsia="標楷體" w:hAnsi="標楷體" w:hint="eastAsia"/>
        </w:rPr>
        <w:t>：花蓮縣鳳林鎮大榮國民小學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五、辦理日期</w:t>
      </w:r>
      <w:r w:rsidRPr="00435A3D">
        <w:rPr>
          <w:rFonts w:ascii="標楷體" w:eastAsia="標楷體" w:hAnsi="標楷體" w:hint="eastAsia"/>
        </w:rPr>
        <w:t>(時間、時數等)</w:t>
      </w:r>
      <w:r w:rsidRPr="00435A3D">
        <w:rPr>
          <w:rFonts w:ascii="標楷體" w:eastAsia="標楷體" w:hAnsi="標楷體"/>
        </w:rPr>
        <w:t>及地點</w:t>
      </w:r>
      <w:r w:rsidRPr="00435A3D">
        <w:rPr>
          <w:rFonts w:ascii="標楷體" w:eastAsia="標楷體" w:hAnsi="標楷體" w:hint="eastAsia"/>
        </w:rPr>
        <w:t>(包含研習時數)</w:t>
      </w:r>
    </w:p>
    <w:p w:rsidR="00154774" w:rsidRPr="00B03D37" w:rsidRDefault="00154774" w:rsidP="00154774">
      <w:pPr>
        <w:snapToGrid w:val="0"/>
        <w:spacing w:line="42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B03D37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0"/>
        <w:gridCol w:w="2384"/>
        <w:gridCol w:w="1511"/>
        <w:gridCol w:w="949"/>
      </w:tblGrid>
      <w:tr w:rsidR="00154774" w:rsidTr="00154774">
        <w:trPr>
          <w:trHeight w:val="555"/>
        </w:trPr>
        <w:tc>
          <w:tcPr>
            <w:tcW w:w="3570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2384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11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949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領綱與素養導向教學實作工作坊</w:t>
            </w:r>
          </w:p>
          <w:p w:rsidR="00154774" w:rsidRPr="006F3EEA" w:rsidRDefault="00154774" w:rsidP="00993E4F">
            <w:pPr>
              <w:adjustRightInd w:val="0"/>
              <w:snapToGrid w:val="0"/>
            </w:pPr>
            <w:r>
              <w:rPr>
                <w:rFonts w:eastAsia="標楷體" w:hint="eastAsia"/>
              </w:rPr>
              <w:t>(</w:t>
            </w:r>
            <w:r w:rsidR="00993E4F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shd w:val="clear" w:color="auto" w:fill="auto"/>
          </w:tcPr>
          <w:p w:rsidR="00154774" w:rsidRPr="006E2A5C" w:rsidRDefault="00154774" w:rsidP="007309A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E2A5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6E2A5C">
              <w:rPr>
                <w:rFonts w:ascii="標楷體" w:eastAsia="標楷體" w:hAnsi="標楷體" w:hint="eastAsia"/>
              </w:rPr>
              <w:t>.0</w:t>
            </w:r>
            <w:r w:rsidR="00993E4F">
              <w:rPr>
                <w:rFonts w:ascii="標楷體" w:eastAsia="標楷體" w:hAnsi="標楷體" w:hint="eastAsia"/>
              </w:rPr>
              <w:t>5</w:t>
            </w:r>
            <w:r w:rsidRPr="006E2A5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="00993E4F">
              <w:rPr>
                <w:rFonts w:ascii="標楷體" w:eastAsia="標楷體" w:hAnsi="標楷體" w:hint="eastAsia"/>
              </w:rPr>
              <w:t>0</w:t>
            </w:r>
            <w:r w:rsidRPr="006E2A5C">
              <w:rPr>
                <w:rFonts w:ascii="標楷體" w:eastAsia="標楷體" w:hAnsi="標楷體" w:hint="eastAsia"/>
              </w:rPr>
              <w:t xml:space="preserve">  13:30-1</w:t>
            </w:r>
            <w:r>
              <w:rPr>
                <w:rFonts w:ascii="標楷體" w:eastAsia="標楷體" w:hAnsi="標楷體" w:hint="eastAsia"/>
              </w:rPr>
              <w:t>7</w:t>
            </w:r>
            <w:r w:rsidRPr="006E2A5C">
              <w:rPr>
                <w:rFonts w:ascii="標楷體" w:eastAsia="標楷體" w:hAnsi="標楷體" w:hint="eastAsia"/>
              </w:rPr>
              <w:t>:30</w:t>
            </w:r>
          </w:p>
          <w:p w:rsidR="00154774" w:rsidRPr="00367E85" w:rsidRDefault="00154774" w:rsidP="007309A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54774" w:rsidRPr="006E2A5C" w:rsidRDefault="00993E4F" w:rsidP="00993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大榮</w:t>
            </w:r>
            <w:r w:rsidR="00154774" w:rsidRPr="006E2A5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領綱與素養導向教學實作工作坊</w:t>
            </w:r>
          </w:p>
          <w:p w:rsidR="00154774" w:rsidRPr="006F3EEA" w:rsidRDefault="00154774" w:rsidP="00207533">
            <w:pPr>
              <w:adjustRightInd w:val="0"/>
              <w:snapToGrid w:val="0"/>
            </w:pPr>
            <w:r>
              <w:rPr>
                <w:rFonts w:eastAsia="標楷體" w:hint="eastAsia"/>
              </w:rPr>
              <w:t>(</w:t>
            </w:r>
            <w:r w:rsidR="00207533">
              <w:rPr>
                <w:rFonts w:eastAsia="標楷體" w:hint="eastAsia"/>
              </w:rPr>
              <w:t>南</w:t>
            </w:r>
            <w:r w:rsidR="00207533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shd w:val="clear" w:color="auto" w:fill="auto"/>
          </w:tcPr>
          <w:p w:rsidR="00154774" w:rsidRPr="003540A2" w:rsidRDefault="00154774" w:rsidP="00154774">
            <w:pPr>
              <w:rPr>
                <w:rFonts w:ascii="標楷體" w:eastAsia="標楷體" w:hAnsi="標楷體"/>
              </w:rPr>
            </w:pPr>
            <w:r w:rsidRPr="003540A2">
              <w:rPr>
                <w:rFonts w:ascii="標楷體" w:eastAsia="標楷體" w:hAnsi="標楷體" w:hint="eastAsia"/>
              </w:rPr>
              <w:t>108.05.</w:t>
            </w:r>
            <w:r>
              <w:rPr>
                <w:rFonts w:ascii="標楷體" w:eastAsia="標楷體" w:hAnsi="標楷體" w:hint="eastAsia"/>
              </w:rPr>
              <w:t>17</w:t>
            </w:r>
            <w:r w:rsidRPr="003540A2">
              <w:rPr>
                <w:rFonts w:ascii="標楷體" w:eastAsia="標楷體" w:hAnsi="標楷體" w:hint="eastAsia"/>
              </w:rPr>
              <w:t xml:space="preserve">    13:30-1</w:t>
            </w:r>
            <w:r>
              <w:rPr>
                <w:rFonts w:ascii="標楷體" w:eastAsia="標楷體" w:hAnsi="標楷體" w:hint="eastAsia"/>
              </w:rPr>
              <w:t>7</w:t>
            </w:r>
            <w:r w:rsidRPr="003540A2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54774" w:rsidRPr="006E2A5C" w:rsidRDefault="000D3697" w:rsidP="00207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松浦</w:t>
            </w:r>
            <w:r w:rsidR="00154774" w:rsidRPr="006E2A5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領綱與素養導向教學實作工作坊</w:t>
            </w:r>
          </w:p>
          <w:p w:rsidR="00154774" w:rsidRPr="00154774" w:rsidRDefault="00154774" w:rsidP="00993E4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993E4F">
              <w:rPr>
                <w:rFonts w:eastAsia="標楷體" w:hint="eastAsia"/>
              </w:rPr>
              <w:t>南</w:t>
            </w:r>
            <w:r w:rsidR="00207533">
              <w:rPr>
                <w:rFonts w:eastAsia="標楷體" w:hint="eastAsia"/>
              </w:rPr>
              <w:t>2</w:t>
            </w:r>
            <w:r w:rsidR="003C0509"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74" w:rsidRPr="006E2A5C" w:rsidRDefault="00154774" w:rsidP="00154774">
            <w:pPr>
              <w:rPr>
                <w:rFonts w:ascii="標楷體" w:eastAsia="標楷體" w:hAnsi="標楷體"/>
              </w:rPr>
            </w:pPr>
            <w:r w:rsidRPr="006E2A5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8.</w:t>
            </w:r>
            <w:r w:rsidRPr="006E2A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6E2A5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31</w:t>
            </w:r>
            <w:r w:rsidRPr="006E2A5C">
              <w:rPr>
                <w:rFonts w:ascii="標楷體" w:eastAsia="標楷體" w:hAnsi="標楷體" w:hint="eastAsia"/>
              </w:rPr>
              <w:t xml:space="preserve">  13:</w:t>
            </w:r>
            <w:r w:rsidR="00002A9C">
              <w:rPr>
                <w:rFonts w:ascii="標楷體" w:eastAsia="標楷體" w:hAnsi="標楷體" w:hint="eastAsia"/>
              </w:rPr>
              <w:t>3</w:t>
            </w:r>
            <w:r w:rsidRPr="006E2A5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7</w:t>
            </w:r>
            <w:r w:rsidRPr="006E2A5C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74" w:rsidRPr="006E2A5C" w:rsidRDefault="000D3697" w:rsidP="000D36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源城</w:t>
            </w:r>
            <w:r w:rsidR="00154774" w:rsidRPr="006E2A5C">
              <w:rPr>
                <w:rFonts w:ascii="標楷體" w:eastAsia="標楷體" w:hAnsi="標楷體" w:hint="eastAsia"/>
              </w:rPr>
              <w:t>國</w:t>
            </w:r>
            <w:r w:rsidR="00154774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AB2210" w:rsidRDefault="00154774" w:rsidP="00154774">
      <w:pPr>
        <w:adjustRightInd w:val="0"/>
        <w:snapToGrid w:val="0"/>
      </w:pPr>
      <w:r w:rsidRPr="00435A3D">
        <w:rPr>
          <w:rFonts w:ascii="標楷體" w:eastAsia="標楷體" w:hAnsi="標楷體"/>
        </w:rPr>
        <w:t>六、參加對象與人數</w:t>
      </w:r>
      <w:r>
        <w:rPr>
          <w:rFonts w:ascii="標楷體" w:eastAsia="標楷體" w:hAnsi="標楷體" w:hint="eastAsia"/>
        </w:rPr>
        <w:t>：輔導團員、各區策略聯盟夥伴學校所有綜合領域教師，預計每場次40</w:t>
      </w:r>
      <w:r>
        <w:rPr>
          <w:rFonts w:hint="eastAsia"/>
        </w:rPr>
        <w:t>人。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七、研習內容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【包含活動程序表、活動/課程內容、預定</w:t>
      </w:r>
      <w:r w:rsidRPr="00435A3D">
        <w:rPr>
          <w:rFonts w:ascii="標楷體" w:eastAsia="標楷體" w:hAnsi="標楷體" w:hint="eastAsia"/>
        </w:rPr>
        <w:t>內外聘</w:t>
      </w:r>
      <w:r w:rsidRPr="00435A3D">
        <w:rPr>
          <w:rFonts w:ascii="標楷體" w:eastAsia="標楷體" w:hAnsi="標楷體"/>
        </w:rPr>
        <w:t>講師(姓名及單位職稱)、實施方式等等】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89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4"/>
        <w:gridCol w:w="3661"/>
        <w:gridCol w:w="1881"/>
        <w:gridCol w:w="1660"/>
      </w:tblGrid>
      <w:tr w:rsidR="00154774" w:rsidTr="007309AD">
        <w:trPr>
          <w:trHeight w:val="372"/>
        </w:trPr>
        <w:tc>
          <w:tcPr>
            <w:tcW w:w="1754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時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D634E2">
              <w:rPr>
                <w:rFonts w:ascii="標楷體" w:eastAsia="標楷體" w:hAnsi="標楷體" w:cs="Arial"/>
                <w:color w:val="000000"/>
              </w:rPr>
              <w:t>間</w:t>
            </w:r>
          </w:p>
        </w:tc>
        <w:tc>
          <w:tcPr>
            <w:tcW w:w="3661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活動內容</w:t>
            </w:r>
          </w:p>
        </w:tc>
        <w:tc>
          <w:tcPr>
            <w:tcW w:w="1881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講師</w:t>
            </w:r>
          </w:p>
        </w:tc>
        <w:tc>
          <w:tcPr>
            <w:tcW w:w="1660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實施方式</w:t>
            </w:r>
          </w:p>
        </w:tc>
      </w:tr>
      <w:tr w:rsidR="00154774" w:rsidTr="007309AD">
        <w:trPr>
          <w:trHeight w:val="523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13: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0~13:30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報到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輔導團</w:t>
            </w:r>
          </w:p>
        </w:tc>
        <w:tc>
          <w:tcPr>
            <w:tcW w:w="1660" w:type="dxa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54774" w:rsidTr="007309AD">
        <w:trPr>
          <w:trHeight w:val="782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13:30~1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領綱與素養導向教學示例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黃麗花校長</w:t>
            </w:r>
          </w:p>
        </w:tc>
        <w:tc>
          <w:tcPr>
            <w:tcW w:w="1660" w:type="dxa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專題講座</w:t>
            </w:r>
          </w:p>
        </w:tc>
      </w:tr>
      <w:tr w:rsidR="00154774" w:rsidTr="007309AD">
        <w:trPr>
          <w:trHeight w:val="782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15:00~15:30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TEA TIME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輔導團</w:t>
            </w:r>
          </w:p>
        </w:tc>
        <w:tc>
          <w:tcPr>
            <w:tcW w:w="1660" w:type="dxa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54774" w:rsidTr="007309AD">
        <w:trPr>
          <w:trHeight w:val="749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~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素養導向教學設計實作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鍾怡君老師</w:t>
            </w:r>
          </w:p>
        </w:tc>
        <w:tc>
          <w:tcPr>
            <w:tcW w:w="1660" w:type="dxa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實作、研討</w:t>
            </w:r>
          </w:p>
        </w:tc>
      </w:tr>
      <w:tr w:rsidR="00154774" w:rsidTr="007309AD">
        <w:trPr>
          <w:trHeight w:val="749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17:00~17:30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綜合座談、賦歸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輔導團領召</w:t>
            </w:r>
          </w:p>
        </w:tc>
        <w:tc>
          <w:tcPr>
            <w:tcW w:w="1660" w:type="dxa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提問與回饋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4B386F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54774" w:rsidRPr="00435A3D">
        <w:rPr>
          <w:rFonts w:ascii="標楷體" w:eastAsia="標楷體" w:hAnsi="標楷體"/>
        </w:rPr>
        <w:t>、成效評估之實施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314"/>
        <w:gridCol w:w="1326"/>
        <w:gridCol w:w="1293"/>
        <w:gridCol w:w="1315"/>
        <w:gridCol w:w="1293"/>
      </w:tblGrid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001D67">
              <w:rPr>
                <w:rFonts w:ascii="標楷體" w:eastAsia="標楷體" w:hAnsi="標楷體" w:hint="eastAsia"/>
                <w:b/>
              </w:rPr>
              <w:t>Guskey</w:t>
            </w:r>
            <w:proofErr w:type="spellEnd"/>
            <w:r w:rsidRPr="00001D67">
              <w:rPr>
                <w:rFonts w:ascii="標楷體" w:eastAsia="標楷體" w:hAnsi="標楷體" w:hint="eastAsia"/>
                <w:b/>
              </w:rPr>
              <w:t>參考層面</w:t>
            </w:r>
          </w:p>
        </w:tc>
        <w:tc>
          <w:tcPr>
            <w:tcW w:w="1377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預期成效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評估方式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評估效標</w:t>
            </w:r>
          </w:p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（量化數據或質性描述）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評估工具</w:t>
            </w:r>
          </w:p>
        </w:tc>
      </w:tr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參與者反應</w:t>
            </w:r>
          </w:p>
        </w:tc>
        <w:tc>
          <w:tcPr>
            <w:tcW w:w="1377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能夠積極</w:t>
            </w:r>
            <w:r>
              <w:rPr>
                <w:rFonts w:ascii="標楷體" w:eastAsia="標楷體" w:hAnsi="標楷體" w:hint="eastAsia"/>
              </w:rPr>
              <w:t>投入</w:t>
            </w:r>
            <w:r w:rsidRPr="00001D67">
              <w:rPr>
                <w:rFonts w:ascii="標楷體" w:eastAsia="標楷體" w:hAnsi="標楷體" w:hint="eastAsia"/>
              </w:rPr>
              <w:t>本領域所規劃之專業</w:t>
            </w:r>
            <w:r>
              <w:rPr>
                <w:rFonts w:ascii="標楷體" w:eastAsia="標楷體" w:hAnsi="標楷體" w:hint="eastAsia"/>
              </w:rPr>
              <w:t>增能</w:t>
            </w:r>
            <w:r w:rsidRPr="00001D67">
              <w:rPr>
                <w:rFonts w:ascii="標楷體" w:eastAsia="標楷體" w:hAnsi="標楷體" w:hint="eastAsia"/>
              </w:rPr>
              <w:t>課程，</w:t>
            </w:r>
            <w:r>
              <w:rPr>
                <w:rFonts w:ascii="標楷體" w:eastAsia="標楷體" w:hAnsi="標楷體" w:hint="eastAsia"/>
              </w:rPr>
              <w:t>促進同儕專業對話，</w:t>
            </w:r>
            <w:r w:rsidRPr="00001D67">
              <w:rPr>
                <w:rFonts w:ascii="標楷體" w:eastAsia="標楷體" w:hAnsi="標楷體" w:hint="eastAsia"/>
              </w:rPr>
              <w:t>精進教師個人教學能力。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1.參與者能夠喜歡課程內容、服務方式。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2.有效提供專業協作模式，幫助參與者提升教學品質。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1.問卷調查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2.教學實作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七成以上參與者喜歡本課程內容與本團服務方式，透過專業對談與</w:t>
            </w:r>
            <w:r>
              <w:rPr>
                <w:rFonts w:ascii="標楷體" w:eastAsia="標楷體" w:hAnsi="標楷體" w:hint="eastAsia"/>
              </w:rPr>
              <w:t>實作</w:t>
            </w:r>
            <w:r w:rsidRPr="00001D67">
              <w:rPr>
                <w:rFonts w:ascii="標楷體" w:eastAsia="標楷體" w:hAnsi="標楷體" w:hint="eastAsia"/>
              </w:rPr>
              <w:t>方式，幫助參與者提升教學專業能力。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1.分析研習回饋單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2.教學錄影</w:t>
            </w:r>
          </w:p>
        </w:tc>
      </w:tr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參與者學習</w:t>
            </w:r>
          </w:p>
        </w:tc>
        <w:tc>
          <w:tcPr>
            <w:tcW w:w="1377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能夠了解課程內容並參與實</w:t>
            </w:r>
            <w:r w:rsidRPr="00001D67">
              <w:rPr>
                <w:rFonts w:ascii="標楷體" w:eastAsia="標楷體" w:hAnsi="標楷體" w:hint="eastAsia"/>
              </w:rPr>
              <w:lastRenderedPageBreak/>
              <w:t>作，以獲得實際有效之知識與技能。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1.能夠了解</w:t>
            </w:r>
            <w:r>
              <w:rPr>
                <w:rFonts w:ascii="標楷體" w:eastAsia="標楷體" w:hAnsi="標楷體" w:hint="eastAsia"/>
              </w:rPr>
              <w:t>綜合領綱的調整</w:t>
            </w:r>
            <w:r>
              <w:rPr>
                <w:rFonts w:ascii="標楷體" w:eastAsia="標楷體" w:hAnsi="標楷體" w:hint="eastAsia"/>
              </w:rPr>
              <w:lastRenderedPageBreak/>
              <w:t>與總綱的連貫性，掌握十二年國教的核心精神本質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透過</w:t>
            </w:r>
            <w:r w:rsidRPr="00001D6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素養導向教學研討與實作</w:t>
            </w:r>
            <w:r w:rsidRPr="00001D6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，清晰掌握素養導向教學的操作流程與模</w:t>
            </w:r>
            <w:r w:rsidRPr="00001D67">
              <w:rPr>
                <w:rFonts w:ascii="標楷體" w:eastAsia="標楷體" w:hAnsi="標楷體" w:hint="eastAsia"/>
              </w:rPr>
              <w:t>式。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 xml:space="preserve">1.口語表達 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2.實際操</w:t>
            </w:r>
            <w:r w:rsidRPr="00001D67">
              <w:rPr>
                <w:rFonts w:ascii="標楷體" w:eastAsia="標楷體" w:hAnsi="標楷體" w:hint="eastAsia"/>
              </w:rPr>
              <w:lastRenderedPageBreak/>
              <w:t>作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七成以上參與者能了解</w:t>
            </w: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lastRenderedPageBreak/>
              <w:t>綱、領綱的核心本質</w:t>
            </w:r>
            <w:r w:rsidRPr="00001D67">
              <w:rPr>
                <w:rFonts w:ascii="標楷體" w:eastAsia="標楷體" w:hAnsi="標楷體" w:hint="eastAsia"/>
              </w:rPr>
              <w:t>，並能夠獲得「</w:t>
            </w:r>
            <w:r>
              <w:rPr>
                <w:rFonts w:ascii="標楷體" w:eastAsia="標楷體" w:hAnsi="標楷體" w:hint="eastAsia"/>
              </w:rPr>
              <w:t>素養導向教學設計</w:t>
            </w:r>
            <w:r w:rsidRPr="00001D6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實作經驗與精神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1.省思紀錄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2.教學錄</w:t>
            </w:r>
            <w:r w:rsidRPr="00001D67">
              <w:rPr>
                <w:rFonts w:ascii="標楷體" w:eastAsia="標楷體" w:hAnsi="標楷體" w:hint="eastAsia"/>
              </w:rPr>
              <w:lastRenderedPageBreak/>
              <w:t>影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4B386F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54774" w:rsidRPr="00435A3D">
        <w:rPr>
          <w:rFonts w:ascii="標楷體" w:eastAsia="標楷體" w:hAnsi="標楷體" w:hint="eastAsia"/>
        </w:rPr>
        <w:t>、</w:t>
      </w:r>
      <w:r w:rsidR="00154774" w:rsidRPr="00435A3D">
        <w:rPr>
          <w:rFonts w:ascii="標楷體" w:eastAsia="標楷體" w:hAnsi="標楷體"/>
        </w:rPr>
        <w:t>預期成效</w:t>
      </w:r>
    </w:p>
    <w:p w:rsidR="00154774" w:rsidRPr="00B5175B" w:rsidRDefault="00154774" w:rsidP="00154774">
      <w:pPr>
        <w:pStyle w:val="a3"/>
        <w:tabs>
          <w:tab w:val="left" w:pos="709"/>
        </w:tabs>
        <w:spacing w:line="420" w:lineRule="exact"/>
        <w:ind w:leftChars="9" w:left="567" w:hangingChars="227" w:hanging="545"/>
        <w:rPr>
          <w:rFonts w:ascii="標楷體" w:eastAsia="標楷體" w:hAnsi="標楷體"/>
          <w:szCs w:val="24"/>
        </w:rPr>
      </w:pPr>
      <w:r w:rsidRPr="00B5175B">
        <w:rPr>
          <w:rFonts w:ascii="標楷體" w:eastAsia="標楷體" w:hAnsi="標楷體" w:cs="Arial" w:hint="eastAsia"/>
          <w:szCs w:val="24"/>
        </w:rPr>
        <w:t>（一）透過培訓各區策略聯盟伙伴學校的</w:t>
      </w:r>
      <w:r w:rsidRPr="00B5175B">
        <w:rPr>
          <w:rFonts w:ascii="標楷體" w:eastAsia="標楷體" w:hAnsi="標楷體" w:hint="eastAsia"/>
          <w:szCs w:val="24"/>
        </w:rPr>
        <w:t>種子教師人才，以協助各校教師落實「素養導向教學」的實作能力，精進教師專業成長。</w:t>
      </w:r>
    </w:p>
    <w:p w:rsidR="00154774" w:rsidRPr="0036206B" w:rsidRDefault="00154774" w:rsidP="00154774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6C7C56">
        <w:rPr>
          <w:rFonts w:ascii="標楷體" w:eastAsia="標楷體" w:hAnsi="標楷體" w:hint="eastAsia"/>
        </w:rPr>
        <w:t>(二）激發本領域教師熱情，願意持續所受專業訓練與教學策略進行精進課堂教學品質。</w:t>
      </w:r>
    </w:p>
    <w:p w:rsidR="00154774" w:rsidRPr="0036206B" w:rsidRDefault="00154774" w:rsidP="00154774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sectPr w:rsidR="00154774" w:rsidRPr="0036206B" w:rsidSect="00DD0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D9" w:rsidRDefault="00B457D9" w:rsidP="0002158F">
      <w:r>
        <w:separator/>
      </w:r>
    </w:p>
  </w:endnote>
  <w:endnote w:type="continuationSeparator" w:id="0">
    <w:p w:rsidR="00B457D9" w:rsidRDefault="00B457D9" w:rsidP="0002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D9" w:rsidRDefault="00B457D9" w:rsidP="0002158F">
      <w:r>
        <w:separator/>
      </w:r>
    </w:p>
  </w:footnote>
  <w:footnote w:type="continuationSeparator" w:id="0">
    <w:p w:rsidR="00B457D9" w:rsidRDefault="00B457D9" w:rsidP="0002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74"/>
    <w:rsid w:val="00002A9C"/>
    <w:rsid w:val="0002158F"/>
    <w:rsid w:val="000D3697"/>
    <w:rsid w:val="00154774"/>
    <w:rsid w:val="00173479"/>
    <w:rsid w:val="001C2995"/>
    <w:rsid w:val="00207533"/>
    <w:rsid w:val="003C0509"/>
    <w:rsid w:val="004011D7"/>
    <w:rsid w:val="004B386F"/>
    <w:rsid w:val="004D1ED4"/>
    <w:rsid w:val="005B6C1A"/>
    <w:rsid w:val="00731106"/>
    <w:rsid w:val="008B1B4B"/>
    <w:rsid w:val="00993E4F"/>
    <w:rsid w:val="00B457D9"/>
    <w:rsid w:val="00CD26DE"/>
    <w:rsid w:val="00D82EA0"/>
    <w:rsid w:val="00D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4774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154774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5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5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4774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154774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5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5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2019-03-30T04:46:00Z</cp:lastPrinted>
  <dcterms:created xsi:type="dcterms:W3CDTF">2019-05-09T06:19:00Z</dcterms:created>
  <dcterms:modified xsi:type="dcterms:W3CDTF">2019-05-09T06:19:00Z</dcterms:modified>
</cp:coreProperties>
</file>