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0253F8" w:rsidRDefault="00AE2FA8" w:rsidP="000253F8">
      <w:pPr>
        <w:jc w:val="center"/>
        <w:rPr>
          <w:rStyle w:val="a7"/>
          <w:rFonts w:eastAsia="標楷體" w:cs="Times New Roman"/>
          <w:bCs w:val="0"/>
          <w:i/>
          <w:sz w:val="48"/>
          <w:szCs w:val="40"/>
        </w:rPr>
      </w:pPr>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1D1F2A">
        <w:rPr>
          <w:rStyle w:val="a7"/>
          <w:rFonts w:eastAsia="標楷體" w:cs="Times New Roman"/>
          <w:bCs w:val="0"/>
          <w:sz w:val="40"/>
          <w:szCs w:val="40"/>
        </w:rPr>
        <w:t>9</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w:t>
      </w:r>
      <w:proofErr w:type="gramStart"/>
      <w:r>
        <w:rPr>
          <w:rFonts w:eastAsia="標楷體" w:hint="eastAsia"/>
          <w:bCs/>
          <w:szCs w:val="24"/>
        </w:rPr>
        <w:t>（</w:t>
      </w:r>
      <w:proofErr w:type="gramEnd"/>
      <w:r>
        <w:rPr>
          <w:rFonts w:eastAsia="標楷體" w:hint="eastAsia"/>
          <w:bCs/>
          <w:szCs w:val="24"/>
        </w:rPr>
        <w:t>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w:t>
      </w:r>
    </w:p>
    <w:p w:rsidR="00446BC7" w:rsidRPr="009F7FCD" w:rsidRDefault="00446BC7" w:rsidP="009F7FCD">
      <w:pPr>
        <w:pStyle w:val="a8"/>
        <w:ind w:leftChars="0"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roofErr w:type="gramStart"/>
      <w:r w:rsidRPr="009F7FCD">
        <w:rPr>
          <w:rFonts w:eastAsia="標楷體" w:hint="eastAsia"/>
          <w:bCs/>
          <w:szCs w:val="24"/>
        </w:rPr>
        <w:t>）</w:t>
      </w:r>
      <w:proofErr w:type="gramEnd"/>
      <w:r w:rsidRPr="009F7FCD">
        <w:rPr>
          <w:rFonts w:eastAsia="標楷體" w:hint="eastAsia"/>
          <w:bCs/>
          <w:szCs w:val="24"/>
        </w:rPr>
        <w:t>。</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依據行政院經費報支之相關規定，獎金一律</w:t>
      </w:r>
      <w:proofErr w:type="gramStart"/>
      <w:r>
        <w:rPr>
          <w:rFonts w:eastAsia="標楷體" w:hAnsi="標楷體" w:hint="eastAsia"/>
        </w:rPr>
        <w:t>採</w:t>
      </w:r>
      <w:proofErr w:type="gramEnd"/>
      <w:r>
        <w:rPr>
          <w:rFonts w:eastAsia="標楷體" w:hAnsi="標楷體" w:hint="eastAsia"/>
        </w:rPr>
        <w:t>商品禮券形式發放。</w:t>
      </w:r>
    </w:p>
    <w:p w:rsidR="000E1D47" w:rsidRDefault="00CC4913" w:rsidP="006106CD">
      <w:pPr>
        <w:pStyle w:val="a8"/>
        <w:numPr>
          <w:ilvl w:val="0"/>
          <w:numId w:val="15"/>
        </w:numPr>
        <w:spacing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w:t>
      </w:r>
      <w:proofErr w:type="gramStart"/>
      <w:r w:rsidR="007D1F90">
        <w:rPr>
          <w:rFonts w:eastAsia="標楷體" w:hAnsi="標楷體" w:hint="eastAsia"/>
        </w:rPr>
        <w:t>特優獎</w:t>
      </w:r>
      <w:r w:rsidR="009366DC" w:rsidRPr="00E60901">
        <w:rPr>
          <w:rFonts w:eastAsia="標楷體" w:hAnsi="標楷體" w:hint="eastAsia"/>
        </w:rPr>
        <w:t>未出席</w:t>
      </w:r>
      <w:proofErr w:type="gramEnd"/>
      <w:r w:rsidR="009366DC"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proofErr w:type="gramStart"/>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w:t>
      </w:r>
      <w:proofErr w:type="gramEnd"/>
      <w:r w:rsidRPr="00E60901">
        <w:rPr>
          <w:rFonts w:eastAsia="標楷體" w:hAnsi="標楷體" w:hint="eastAsia"/>
        </w:rPr>
        <w:t>者外，該</w:t>
      </w:r>
      <w:proofErr w:type="gramStart"/>
      <w:r w:rsidRPr="00E60901">
        <w:rPr>
          <w:rFonts w:eastAsia="標楷體" w:hAnsi="標楷體" w:hint="eastAsia"/>
        </w:rPr>
        <w:t>學校亦頒</w:t>
      </w:r>
      <w:r w:rsidR="00546FD1" w:rsidRPr="00E60901">
        <w:rPr>
          <w:rFonts w:eastAsia="標楷體" w:hAnsi="標楷體" w:hint="eastAsia"/>
        </w:rPr>
        <w:t>予</w:t>
      </w:r>
      <w:proofErr w:type="gramEnd"/>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0253F8" w:rsidRPr="006106CD" w:rsidRDefault="00C6788E" w:rsidP="006106CD">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6106CD" w:rsidRDefault="006106CD"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lastRenderedPageBreak/>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3969"/>
        <w:gridCol w:w="1282"/>
      </w:tblGrid>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Pr="001D1F2A">
              <w:rPr>
                <w:rFonts w:ascii="標楷體" w:eastAsia="標楷體" w:hAnsi="標楷體" w:cs="新細明體" w:hint="eastAsia"/>
                <w:b/>
                <w:bCs/>
                <w:kern w:val="0"/>
                <w:szCs w:val="24"/>
              </w:rPr>
              <w:t>1</w:t>
            </w:r>
            <w:r w:rsidRPr="001D1F2A">
              <w:rPr>
                <w:rFonts w:ascii="標楷體" w:eastAsia="標楷體" w:hAnsi="標楷體" w:cs="新細明體"/>
                <w:b/>
                <w:bCs/>
                <w:kern w:val="0"/>
                <w:szCs w:val="24"/>
              </w:rPr>
              <w:t>9</w:t>
            </w:r>
            <w:r w:rsidRPr="001D1F2A">
              <w:rPr>
                <w:rFonts w:ascii="標楷體" w:eastAsia="標楷體" w:hAnsi="標楷體" w:cs="新細明體" w:hint="eastAsia"/>
                <w:b/>
                <w:bCs/>
                <w:kern w:val="0"/>
                <w:szCs w:val="24"/>
              </w:rPr>
              <w:t>年）</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D1F2A">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3969"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282"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4月1（一）起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月30日（二）</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5月1日（三）起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月17日（五）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月20日（一）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5月20日（一）起至6月10日（一）</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6月1</w:t>
            </w:r>
            <w:r w:rsidRPr="001D1F2A">
              <w:rPr>
                <w:rFonts w:ascii="標楷體" w:eastAsia="標楷體" w:hAnsi="標楷體" w:cs="新細明體"/>
                <w:kern w:val="0"/>
                <w:szCs w:val="24"/>
              </w:rPr>
              <w:t>9</w:t>
            </w:r>
            <w:r w:rsidRPr="001D1F2A">
              <w:rPr>
                <w:rFonts w:ascii="標楷體" w:eastAsia="標楷體" w:hAnsi="標楷體" w:cs="新細明體" w:hint="eastAsia"/>
                <w:kern w:val="0"/>
                <w:szCs w:val="24"/>
              </w:rPr>
              <w:t>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若同時報名多組方案，為免發表場次衝突，請於6月14日(五)前來電告知，</w:t>
            </w:r>
            <w:r w:rsidRPr="001D1F2A">
              <w:rPr>
                <w:rFonts w:ascii="標楷體" w:eastAsia="標楷體" w:hAnsi="標楷體" w:cs="新細明體" w:hint="eastAsia"/>
                <w:b/>
                <w:kern w:val="0"/>
                <w:szCs w:val="24"/>
              </w:rPr>
              <w:t>一旦公布發表</w:t>
            </w:r>
            <w:proofErr w:type="gramStart"/>
            <w:r w:rsidRPr="001D1F2A">
              <w:rPr>
                <w:rFonts w:ascii="標楷體" w:eastAsia="標楷體" w:hAnsi="標楷體" w:cs="新細明體" w:hint="eastAsia"/>
                <w:b/>
                <w:kern w:val="0"/>
                <w:szCs w:val="24"/>
              </w:rPr>
              <w:t>場次恕</w:t>
            </w:r>
            <w:proofErr w:type="gramEnd"/>
            <w:r w:rsidRPr="001D1F2A">
              <w:rPr>
                <w:rFonts w:ascii="標楷體" w:eastAsia="標楷體" w:hAnsi="標楷體" w:cs="新細明體" w:hint="eastAsia"/>
                <w:b/>
                <w:kern w:val="0"/>
                <w:szCs w:val="24"/>
              </w:rPr>
              <w:t>無法變動</w:t>
            </w:r>
            <w:r w:rsidRPr="001D1F2A">
              <w:rPr>
                <w:rFonts w:ascii="標楷體" w:eastAsia="標楷體" w:hAnsi="標楷體" w:cs="新細明體" w:hint="eastAsia"/>
                <w:kern w:val="0"/>
                <w:szCs w:val="24"/>
              </w:rPr>
              <w:t>。</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月1日(一)起</w:t>
            </w:r>
          </w:p>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至7月12日(五)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w:t>
            </w:r>
            <w:bookmarkStart w:id="0" w:name="_GoBack"/>
            <w:bookmarkEnd w:id="0"/>
            <w:r w:rsidR="00772E89">
              <w:rPr>
                <w:rFonts w:ascii="標楷體" w:eastAsia="標楷體" w:hAnsi="標楷體" w:cs="新細明體" w:hint="eastAsia"/>
                <w:kern w:val="0"/>
                <w:szCs w:val="24"/>
              </w:rPr>
              <w:t>發表)</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月31日（三）</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D1F2A">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kern w:val="0"/>
                <w:szCs w:val="24"/>
              </w:rPr>
            </w:pPr>
            <w:r w:rsidRPr="001D1F2A">
              <w:rPr>
                <w:rFonts w:ascii="標楷體" w:eastAsia="標楷體" w:hAnsi="標楷體" w:cs="新細明體" w:hint="eastAsia"/>
                <w:kern w:val="0"/>
                <w:szCs w:val="24"/>
              </w:rPr>
              <w:t>10月25日（五）</w:t>
            </w:r>
          </w:p>
        </w:tc>
        <w:tc>
          <w:tcPr>
            <w:tcW w:w="3969"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282"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lastRenderedPageBreak/>
        <w:t>初審</w:t>
      </w:r>
      <w:r w:rsidR="00A106EA">
        <w:rPr>
          <w:rFonts w:ascii="標楷體" w:eastAsia="標楷體" w:hAnsi="標楷體" w:hint="eastAsia"/>
          <w:sz w:val="26"/>
          <w:szCs w:val="26"/>
        </w:rPr>
        <w:t>：</w:t>
      </w:r>
    </w:p>
    <w:p w:rsidR="00867A75" w:rsidRDefault="00ED6958" w:rsidP="00245397">
      <w:pPr>
        <w:pStyle w:val="a8"/>
        <w:numPr>
          <w:ilvl w:val="0"/>
          <w:numId w:val="42"/>
        </w:numPr>
        <w:tabs>
          <w:tab w:val="left" w:pos="1134"/>
        </w:tabs>
        <w:spacing w:line="400" w:lineRule="exact"/>
        <w:ind w:leftChars="0" w:left="1701" w:hanging="425"/>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877E67">
        <w:rPr>
          <w:rFonts w:ascii="標楷體" w:eastAsia="標楷體" w:hAnsi="標楷體"/>
          <w:szCs w:val="24"/>
        </w:rPr>
        <w:t>9</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877E67">
        <w:rPr>
          <w:rFonts w:ascii="標楷體" w:eastAsia="標楷體" w:hAnsi="標楷體" w:hint="eastAsia"/>
          <w:szCs w:val="24"/>
        </w:rPr>
        <w:t>1</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877E67">
        <w:rPr>
          <w:rFonts w:ascii="標楷體" w:eastAsia="標楷體" w:hAnsi="標楷體"/>
          <w:szCs w:val="24"/>
        </w:rPr>
        <w:t>9</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877E67">
        <w:rPr>
          <w:rFonts w:ascii="標楷體" w:eastAsia="標楷體" w:hAnsi="標楷體" w:hint="eastAsia"/>
          <w:szCs w:val="24"/>
        </w:rPr>
        <w:t>二</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867A75"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867A75">
        <w:rPr>
          <w:rFonts w:ascii="Times New Roman" w:eastAsia="標楷體" w:hAnsi="Times New Roman" w:cs="Times New Roman" w:hint="eastAsia"/>
          <w:szCs w:val="24"/>
        </w:rPr>
        <w:t>推廣處網頁</w:t>
      </w:r>
      <w:r w:rsidRPr="00867A75">
        <w:rPr>
          <w:rFonts w:ascii="Times New Roman" w:eastAsia="標楷體" w:hAnsi="Times New Roman" w:cs="Times New Roman"/>
          <w:szCs w:val="24"/>
          <w:u w:val="single"/>
        </w:rPr>
        <w:t xml:space="preserve">http://cee.utaipei.edu.tw/ </w:t>
      </w:r>
      <w:r w:rsidRPr="00867A75">
        <w:rPr>
          <w:rFonts w:ascii="Times New Roman" w:eastAsia="標楷體" w:hAnsi="Times New Roman" w:cs="Times New Roman" w:hint="eastAsia"/>
          <w:szCs w:val="24"/>
        </w:rPr>
        <w:t>下載相關表格，填寫報名資料</w:t>
      </w:r>
      <w:proofErr w:type="gramStart"/>
      <w:r w:rsidR="00867A75">
        <w:rPr>
          <w:rFonts w:ascii="Times New Roman" w:eastAsia="標楷體" w:hAnsi="Times New Roman" w:cs="Times New Roman" w:hint="eastAsia"/>
          <w:szCs w:val="24"/>
        </w:rPr>
        <w:t>（</w:t>
      </w:r>
      <w:proofErr w:type="gramEnd"/>
      <w:r w:rsidRPr="00867A75">
        <w:rPr>
          <w:rFonts w:ascii="Times New Roman" w:eastAsia="標楷體" w:hAnsi="Times New Roman" w:cs="Times New Roman" w:hint="eastAsia"/>
          <w:szCs w:val="24"/>
        </w:rPr>
        <w:t>附</w:t>
      </w:r>
    </w:p>
    <w:p w:rsidR="00847F4B"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件一</w:t>
      </w:r>
      <w:proofErr w:type="gramStart"/>
      <w:r w:rsidR="00867A75">
        <w:rPr>
          <w:rFonts w:ascii="Times New Roman" w:eastAsia="標楷體" w:hAnsi="Times New Roman" w:cs="Times New Roman" w:hint="eastAsia"/>
          <w:szCs w:val="24"/>
        </w:rPr>
        <w:t>）</w:t>
      </w:r>
      <w:proofErr w:type="gramEnd"/>
      <w:r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Pr="006F3F63">
        <w:rPr>
          <w:rFonts w:ascii="Times New Roman" w:eastAsia="標楷體" w:hAnsi="Times New Roman" w:cs="Times New Roman" w:hint="eastAsia"/>
          <w:szCs w:val="24"/>
        </w:rPr>
        <w:t>截止日前掛號郵寄基本資料表</w:t>
      </w:r>
      <w:r w:rsidRPr="006F3F63">
        <w:rPr>
          <w:rFonts w:ascii="標楷體" w:eastAsia="標楷體" w:hAnsi="標楷體" w:cs="Times New Roman" w:hint="eastAsia"/>
          <w:szCs w:val="24"/>
        </w:rPr>
        <w:t>、</w:t>
      </w:r>
      <w:r w:rsidRPr="006F3F63">
        <w:rPr>
          <w:rFonts w:ascii="Times New Roman" w:eastAsia="標楷體" w:hAnsi="Times New Roman" w:cs="Times New Roman" w:hint="eastAsia"/>
          <w:szCs w:val="24"/>
        </w:rPr>
        <w:t>方案摘要表及光碟片至</w:t>
      </w:r>
    </w:p>
    <w:p w:rsidR="006F3F63" w:rsidRDefault="00A24CEA" w:rsidP="00245397">
      <w:pPr>
        <w:pStyle w:val="a8"/>
        <w:tabs>
          <w:tab w:val="left" w:pos="1134"/>
        </w:tabs>
        <w:spacing w:line="400" w:lineRule="exact"/>
        <w:ind w:leftChars="0" w:left="1701" w:firstLineChars="500" w:firstLine="120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10048</w:t>
      </w:r>
      <w:r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245397">
      <w:pPr>
        <w:pStyle w:val="a8"/>
        <w:tabs>
          <w:tab w:val="left" w:pos="1134"/>
        </w:tabs>
        <w:spacing w:beforeLines="50" w:before="120"/>
        <w:ind w:leftChars="708" w:left="1699"/>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3F49C3">
      <w:pPr>
        <w:pStyle w:val="a8"/>
        <w:numPr>
          <w:ilvl w:val="0"/>
          <w:numId w:val="42"/>
        </w:numPr>
        <w:tabs>
          <w:tab w:val="left" w:pos="1134"/>
        </w:tabs>
        <w:spacing w:line="400" w:lineRule="exact"/>
        <w:ind w:leftChars="0" w:left="1701" w:hanging="425"/>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245397">
      <w:pPr>
        <w:pStyle w:val="a8"/>
        <w:numPr>
          <w:ilvl w:val="0"/>
          <w:numId w:val="42"/>
        </w:numPr>
        <w:spacing w:line="400" w:lineRule="exact"/>
        <w:ind w:leftChars="0" w:left="1701" w:hanging="425"/>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245397">
      <w:pPr>
        <w:pStyle w:val="a8"/>
        <w:numPr>
          <w:ilvl w:val="1"/>
          <w:numId w:val="5"/>
        </w:numPr>
        <w:spacing w:line="400" w:lineRule="exact"/>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不</w:t>
      </w:r>
    </w:p>
    <w:p w:rsidR="00D36A53" w:rsidRPr="00D36A53" w:rsidRDefault="00D36A53" w:rsidP="00245397">
      <w:pPr>
        <w:pStyle w:val="a8"/>
        <w:spacing w:line="400" w:lineRule="exact"/>
        <w:ind w:leftChars="0" w:left="2234" w:firstLineChars="70" w:firstLine="168"/>
        <w:rPr>
          <w:rFonts w:ascii="標楷體" w:eastAsia="標楷體" w:hAnsi="標楷體"/>
          <w:szCs w:val="26"/>
        </w:rPr>
      </w:pPr>
      <w:r w:rsidRPr="00D36A53">
        <w:rPr>
          <w:rFonts w:ascii="標楷體" w:eastAsia="標楷體" w:hAnsi="標楷體" w:hint="eastAsia"/>
          <w:szCs w:val="26"/>
        </w:rPr>
        <w:t>含基本資料表</w:t>
      </w:r>
      <w:proofErr w:type="gramStart"/>
      <w:r w:rsidRPr="00D36A53">
        <w:rPr>
          <w:rFonts w:ascii="標楷體" w:eastAsia="標楷體" w:hAnsi="標楷體" w:hint="eastAsia"/>
          <w:szCs w:val="26"/>
        </w:rPr>
        <w:t>）</w:t>
      </w:r>
      <w:proofErr w:type="gramEnd"/>
      <w:r w:rsidRPr="00D36A53">
        <w:rPr>
          <w:rFonts w:ascii="標楷體" w:eastAsia="標楷體" w:hAnsi="標楷體" w:hint="eastAsia"/>
          <w:szCs w:val="26"/>
        </w:rPr>
        <w:t xml:space="preserve">。 </w:t>
      </w:r>
    </w:p>
    <w:p w:rsidR="00030624" w:rsidRPr="00D36A53" w:rsidRDefault="00D36A53" w:rsidP="00245397">
      <w:pPr>
        <w:pStyle w:val="a8"/>
        <w:numPr>
          <w:ilvl w:val="1"/>
          <w:numId w:val="5"/>
        </w:numPr>
        <w:spacing w:line="400" w:lineRule="exact"/>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w:t>
      </w:r>
      <w:proofErr w:type="gramStart"/>
      <w:r w:rsidRPr="00D36A53">
        <w:rPr>
          <w:rFonts w:ascii="標楷體" w:eastAsia="標楷體" w:hAnsi="標楷體" w:hint="eastAsia"/>
          <w:szCs w:val="26"/>
        </w:rPr>
        <w:t>以內，</w:t>
      </w:r>
      <w:proofErr w:type="gramEnd"/>
      <w:r w:rsidRPr="00D36A53">
        <w:rPr>
          <w:rFonts w:ascii="標楷體" w:eastAsia="標楷體" w:hAnsi="標楷體" w:hint="eastAsia"/>
          <w:szCs w:val="26"/>
        </w:rPr>
        <w:t>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245397">
      <w:pPr>
        <w:spacing w:beforeLines="50" w:before="120"/>
        <w:ind w:left="1758"/>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245397" w:rsidRDefault="00030624" w:rsidP="00245397">
      <w:pPr>
        <w:pStyle w:val="a8"/>
        <w:numPr>
          <w:ilvl w:val="0"/>
          <w:numId w:val="47"/>
        </w:numPr>
        <w:spacing w:line="400" w:lineRule="exact"/>
        <w:ind w:leftChars="0" w:left="1701" w:hanging="425"/>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877E67">
        <w:rPr>
          <w:rFonts w:ascii="標楷體" w:eastAsia="標楷體" w:hAnsi="標楷體" w:hint="eastAsia"/>
          <w:szCs w:val="26"/>
        </w:rPr>
        <w:t>9</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w:t>
      </w:r>
      <w:r w:rsidR="00877E67">
        <w:rPr>
          <w:rFonts w:ascii="標楷體" w:eastAsia="標楷體" w:hAnsi="標楷體" w:hint="eastAsia"/>
          <w:szCs w:val="26"/>
        </w:rPr>
        <w:t>0</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77E67" w:rsidRPr="00877E67" w:rsidRDefault="00030624" w:rsidP="00245397">
      <w:pPr>
        <w:pStyle w:val="a8"/>
        <w:numPr>
          <w:ilvl w:val="0"/>
          <w:numId w:val="5"/>
        </w:numPr>
        <w:spacing w:line="400" w:lineRule="exact"/>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877E67">
        <w:rPr>
          <w:rFonts w:ascii="標楷體" w:eastAsia="標楷體" w:hAnsi="標楷體" w:hint="eastAsia"/>
          <w:szCs w:val="26"/>
        </w:rPr>
        <w:t>9</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877E67">
        <w:rPr>
          <w:rFonts w:ascii="標楷體" w:eastAsia="標楷體" w:hAnsi="標楷體" w:hint="eastAsia"/>
          <w:szCs w:val="26"/>
        </w:rPr>
        <w:t>10</w:t>
      </w:r>
      <w:r>
        <w:rPr>
          <w:rFonts w:ascii="標楷體" w:eastAsia="標楷體" w:hAnsi="標楷體" w:hint="eastAsia"/>
          <w:szCs w:val="26"/>
        </w:rPr>
        <w:t>日（</w:t>
      </w:r>
      <w:r w:rsidR="00877E67">
        <w:rPr>
          <w:rFonts w:ascii="標楷體" w:eastAsia="標楷體" w:hAnsi="標楷體" w:hint="eastAsia"/>
          <w:szCs w:val="26"/>
        </w:rPr>
        <w:t>一</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w:t>
      </w:r>
      <w:r w:rsidR="00772E89">
        <w:rPr>
          <w:rFonts w:ascii="標楷體" w:eastAsia="標楷體" w:hAnsi="標楷體" w:hint="eastAsia"/>
          <w:szCs w:val="26"/>
        </w:rPr>
        <w:t>繳交</w:t>
      </w:r>
      <w:r w:rsidR="007B2E6A">
        <w:rPr>
          <w:rFonts w:ascii="標楷體" w:eastAsia="標楷體" w:hAnsi="標楷體" w:hint="eastAsia"/>
          <w:szCs w:val="26"/>
        </w:rPr>
        <w:t>活動費用及方案全文</w:t>
      </w:r>
      <w:r w:rsidR="007B2E6A" w:rsidRPr="00542071">
        <w:rPr>
          <w:rFonts w:eastAsia="標楷體" w:hAnsi="標楷體"/>
        </w:rPr>
        <w:t>，</w:t>
      </w:r>
      <w:r w:rsidR="007B2E6A">
        <w:rPr>
          <w:rFonts w:eastAsia="標楷體" w:hAnsi="標楷體"/>
        </w:rPr>
        <w:t>確</w:t>
      </w:r>
    </w:p>
    <w:p w:rsidR="000E1D47" w:rsidRDefault="00877E67" w:rsidP="00245397">
      <w:pPr>
        <w:pStyle w:val="a8"/>
        <w:spacing w:line="400" w:lineRule="exact"/>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認資料繳交無誤，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245397">
      <w:pPr>
        <w:pStyle w:val="a8"/>
        <w:numPr>
          <w:ilvl w:val="0"/>
          <w:numId w:val="5"/>
        </w:numPr>
        <w:tabs>
          <w:tab w:val="left" w:pos="360"/>
        </w:tabs>
        <w:autoSpaceDE w:val="0"/>
        <w:autoSpaceDN w:val="0"/>
        <w:spacing w:line="40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w:t>
      </w:r>
      <w:r w:rsidR="00245397">
        <w:rPr>
          <w:rFonts w:eastAsia="標楷體" w:hint="eastAsia"/>
        </w:rPr>
        <w:t>,</w:t>
      </w:r>
      <w:r w:rsidRPr="008270EE">
        <w:rPr>
          <w:rFonts w:eastAsia="標楷體"/>
        </w:rPr>
        <w:t>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1.</w:t>
      </w:r>
      <w:r w:rsidRPr="008270EE">
        <w:rPr>
          <w:rFonts w:eastAsia="標楷體" w:hAnsi="標楷體"/>
        </w:rPr>
        <w:t>付款方式：一律</w:t>
      </w:r>
      <w:proofErr w:type="gramStart"/>
      <w:r w:rsidRPr="008270EE">
        <w:rPr>
          <w:rFonts w:eastAsia="標楷體" w:hAnsi="標楷體"/>
        </w:rPr>
        <w:t>採</w:t>
      </w:r>
      <w:proofErr w:type="gramEnd"/>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245397">
      <w:pPr>
        <w:tabs>
          <w:tab w:val="left" w:pos="360"/>
        </w:tabs>
        <w:autoSpaceDE w:val="0"/>
        <w:autoSpaceDN w:val="0"/>
        <w:spacing w:line="400" w:lineRule="exact"/>
        <w:ind w:firstLineChars="767" w:firstLine="1841"/>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8270EE" w:rsidRDefault="00325927" w:rsidP="00245397">
      <w:pPr>
        <w:autoSpaceDE w:val="0"/>
        <w:autoSpaceDN w:val="0"/>
        <w:spacing w:line="400" w:lineRule="exact"/>
        <w:ind w:leftChars="827" w:left="1985"/>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877E67" w:rsidRDefault="00325927" w:rsidP="00245397">
      <w:pPr>
        <w:pStyle w:val="a8"/>
        <w:spacing w:beforeLines="50" w:before="120"/>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877E67">
        <w:rPr>
          <w:rFonts w:eastAsia="標楷體" w:hint="eastAsia"/>
          <w:b/>
        </w:rPr>
        <w:t>9</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877E67">
        <w:rPr>
          <w:rFonts w:eastAsia="標楷體" w:hint="eastAsia"/>
          <w:b/>
          <w:spacing w:val="-20"/>
        </w:rPr>
        <w:t>10</w:t>
      </w:r>
      <w:r w:rsidRPr="00EB2ED0">
        <w:rPr>
          <w:rFonts w:eastAsia="標楷體" w:hint="eastAsia"/>
          <w:b/>
          <w:spacing w:val="-20"/>
        </w:rPr>
        <w:t>日（</w:t>
      </w:r>
      <w:r w:rsidR="00877E67">
        <w:rPr>
          <w:rFonts w:eastAsia="標楷體" w:hint="eastAsia"/>
          <w:b/>
          <w:spacing w:val="-20"/>
        </w:rPr>
        <w:t>一</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w:t>
      </w:r>
    </w:p>
    <w:p w:rsidR="00245397" w:rsidRDefault="00877E67" w:rsidP="00877E67">
      <w:pPr>
        <w:pStyle w:val="a8"/>
        <w:spacing w:beforeLines="50" w:before="120"/>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棄權</w:t>
      </w:r>
      <w:r w:rsidR="00E836C6">
        <w:rPr>
          <w:rFonts w:eastAsia="標楷體" w:hAnsi="標楷體" w:hint="eastAsia"/>
          <w:b/>
        </w:rPr>
        <w:t>，請參賽者提前完成繳費作業</w:t>
      </w:r>
      <w:r w:rsidR="007B2E6A" w:rsidRPr="008270EE">
        <w:rPr>
          <w:rFonts w:eastAsia="標楷體" w:hAnsi="標楷體"/>
          <w:b/>
        </w:rPr>
        <w:t>。</w:t>
      </w:r>
    </w:p>
    <w:p w:rsidR="00E836C6" w:rsidRDefault="00325927" w:rsidP="00245397">
      <w:pPr>
        <w:pStyle w:val="a8"/>
        <w:ind w:leftChars="0" w:left="1758" w:firstLineChars="100" w:firstLine="240"/>
        <w:rPr>
          <w:rFonts w:eastAsia="標楷體" w:hAnsi="標楷體"/>
          <w:b/>
        </w:rPr>
      </w:pPr>
      <w:proofErr w:type="gramStart"/>
      <w:r w:rsidRPr="008270EE">
        <w:rPr>
          <w:rFonts w:eastAsia="標楷體" w:hAnsi="標楷體" w:hint="eastAsia"/>
          <w:b/>
        </w:rPr>
        <w:t>（</w:t>
      </w:r>
      <w:proofErr w:type="gramEnd"/>
      <w:r w:rsidRPr="008270EE">
        <w:rPr>
          <w:rFonts w:eastAsia="標楷體" w:hAnsi="標楷體" w:hint="eastAsia"/>
          <w:b/>
        </w:rPr>
        <w:t>注意：</w:t>
      </w:r>
      <w:r w:rsidRPr="008270EE">
        <w:rPr>
          <w:rFonts w:eastAsia="標楷體" w:hAnsi="標楷體"/>
          <w:b/>
        </w:rPr>
        <w:t>當天</w:t>
      </w:r>
      <w:r w:rsidRPr="008270EE">
        <w:rPr>
          <w:rFonts w:eastAsia="標楷體" w:hAnsi="標楷體"/>
          <w:b/>
          <w:u w:val="single"/>
        </w:rPr>
        <w:t>下午</w:t>
      </w:r>
      <w:r w:rsidRPr="008270EE">
        <w:rPr>
          <w:rFonts w:eastAsia="標楷體"/>
          <w:b/>
          <w:u w:val="single"/>
        </w:rPr>
        <w:t>3</w:t>
      </w:r>
      <w:r w:rsidRPr="008270EE">
        <w:rPr>
          <w:rFonts w:eastAsia="標楷體" w:hAnsi="標楷體"/>
          <w:b/>
          <w:u w:val="single"/>
        </w:rPr>
        <w:t>時</w:t>
      </w:r>
      <w:r w:rsidRPr="008270EE">
        <w:rPr>
          <w:rFonts w:eastAsia="標楷體"/>
          <w:b/>
          <w:u w:val="single"/>
        </w:rPr>
        <w:t>30</w:t>
      </w:r>
      <w:r w:rsidRPr="008270EE">
        <w:rPr>
          <w:rFonts w:eastAsia="標楷體" w:hAnsi="標楷體"/>
          <w:b/>
          <w:u w:val="single"/>
        </w:rPr>
        <w:t>分</w:t>
      </w:r>
      <w:r w:rsidRPr="008270EE">
        <w:rPr>
          <w:rFonts w:eastAsia="標楷體" w:hAnsi="標楷體"/>
          <w:b/>
        </w:rPr>
        <w:t>後繳</w:t>
      </w:r>
      <w:r w:rsidR="00E836C6">
        <w:rPr>
          <w:rFonts w:eastAsia="標楷體" w:hAnsi="標楷體" w:hint="eastAsia"/>
          <w:b/>
        </w:rPr>
        <w:t>款</w:t>
      </w:r>
      <w:r w:rsidRPr="008270EE">
        <w:rPr>
          <w:rFonts w:eastAsia="標楷體" w:hAnsi="標楷體"/>
          <w:b/>
        </w:rPr>
        <w:t>帳號</w:t>
      </w:r>
      <w:r w:rsidRPr="008270EE">
        <w:rPr>
          <w:rFonts w:eastAsia="標楷體" w:hAnsi="標楷體" w:hint="eastAsia"/>
          <w:b/>
        </w:rPr>
        <w:t>將</w:t>
      </w:r>
      <w:r w:rsidRPr="008270EE">
        <w:rPr>
          <w:rFonts w:eastAsia="標楷體" w:hAnsi="標楷體"/>
          <w:b/>
        </w:rPr>
        <w:t>會自動關閉，敬請參賽者務必於規定時</w:t>
      </w:r>
    </w:p>
    <w:p w:rsidR="000E1D47" w:rsidRDefault="00E836C6" w:rsidP="00245397">
      <w:pPr>
        <w:pStyle w:val="a8"/>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AA21A5">
      <w:pPr>
        <w:pStyle w:val="a8"/>
        <w:numPr>
          <w:ilvl w:val="0"/>
          <w:numId w:val="5"/>
        </w:numPr>
        <w:spacing w:beforeLines="50" w:before="120"/>
        <w:ind w:leftChars="0" w:left="1758" w:hanging="482"/>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AA21A5">
      <w:pPr>
        <w:numPr>
          <w:ilvl w:val="0"/>
          <w:numId w:val="35"/>
        </w:numPr>
        <w:tabs>
          <w:tab w:val="left" w:pos="1843"/>
        </w:tabs>
        <w:ind w:leftChars="768" w:left="2127" w:hanging="284"/>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w:t>
      </w:r>
      <w:proofErr w:type="gramStart"/>
      <w:r w:rsidRPr="00C92704">
        <w:rPr>
          <w:rFonts w:ascii="Times New Roman" w:eastAsia="標楷體" w:hAnsi="Times New Roman" w:cs="Times New Roman" w:hint="eastAsia"/>
          <w:szCs w:val="26"/>
        </w:rPr>
        <w:t>採</w:t>
      </w:r>
      <w:proofErr w:type="gramEnd"/>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AC1F42">
        <w:rPr>
          <w:rFonts w:ascii="Times New Roman" w:eastAsia="標楷體" w:hAnsi="Times New Roman" w:cs="Times New Roman" w:hint="eastAsia"/>
          <w:sz w:val="22"/>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AC1F42">
      <w:pPr>
        <w:numPr>
          <w:ilvl w:val="1"/>
          <w:numId w:val="36"/>
        </w:numPr>
        <w:tabs>
          <w:tab w:val="left" w:pos="1134"/>
        </w:tabs>
        <w:ind w:leftChars="945" w:left="2280" w:hanging="12"/>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lastRenderedPageBreak/>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AA21A5">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w:t>
      </w:r>
      <w:proofErr w:type="gramStart"/>
      <w:r w:rsidRPr="00C92704">
        <w:rPr>
          <w:rFonts w:ascii="Times New Roman" w:eastAsia="標楷體" w:hAnsi="Times New Roman" w:cs="Times New Roman" w:hint="eastAsia"/>
          <w:b/>
          <w:szCs w:val="26"/>
        </w:rPr>
        <w:t>結書乙份</w:t>
      </w:r>
      <w:proofErr w:type="gramEnd"/>
      <w:r w:rsidRPr="00C92704">
        <w:rPr>
          <w:rFonts w:ascii="Times New Roman" w:eastAsia="標楷體" w:hAnsi="Times New Roman" w:cs="Times New Roman" w:hint="eastAsia"/>
          <w:szCs w:val="26"/>
        </w:rPr>
        <w:t>（附件三）：請詳細閱讀，並由方案代表者簽章。</w:t>
      </w:r>
    </w:p>
    <w:p w:rsidR="00C92704" w:rsidRDefault="00C92704" w:rsidP="00AA21A5">
      <w:pPr>
        <w:numPr>
          <w:ilvl w:val="1"/>
          <w:numId w:val="36"/>
        </w:numPr>
        <w:ind w:leftChars="927" w:left="2280" w:hanging="55"/>
        <w:jc w:val="both"/>
        <w:rPr>
          <w:rFonts w:ascii="Times New Roman" w:eastAsia="標楷體" w:hAnsi="Times New Roman" w:cs="Times New Roman"/>
          <w:szCs w:val="26"/>
        </w:rPr>
      </w:pPr>
      <w:proofErr w:type="gramStart"/>
      <w:r w:rsidRPr="00C92704">
        <w:rPr>
          <w:rFonts w:ascii="Times New Roman" w:eastAsia="標楷體" w:hAnsi="Times New Roman" w:cs="Times New Roman" w:hint="eastAsia"/>
          <w:b/>
          <w:szCs w:val="26"/>
        </w:rPr>
        <w:t>授權書乙份</w:t>
      </w:r>
      <w:proofErr w:type="gramEnd"/>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Default="00B862EA" w:rsidP="00AA21A5">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8866AF">
        <w:rPr>
          <w:rFonts w:ascii="Times New Roman" w:eastAsia="標楷體" w:hAnsi="Times New Roman" w:cs="Times New Roman" w:hint="eastAsia"/>
          <w:szCs w:val="26"/>
        </w:rPr>
        <w:t>（不含基本資料表）</w:t>
      </w:r>
      <w:r w:rsidRPr="00E836C6">
        <w:rPr>
          <w:rFonts w:ascii="Times New Roman" w:eastAsia="標楷體" w:hAnsi="Times New Roman" w:cs="Times New Roman" w:hint="eastAsia"/>
          <w:szCs w:val="26"/>
        </w:rPr>
        <w:t>，</w:t>
      </w:r>
      <w:r w:rsidRPr="008866AF">
        <w:rPr>
          <w:rFonts w:ascii="Times New Roman" w:eastAsia="標楷體" w:hAnsi="Times New Roman" w:cs="Times New Roman" w:hint="eastAsia"/>
          <w:b/>
          <w:szCs w:val="26"/>
        </w:rPr>
        <w:t>字型請使用標楷體</w:t>
      </w:r>
      <w:r w:rsidRPr="008866AF">
        <w:rPr>
          <w:rFonts w:ascii="Times New Roman" w:eastAsia="標楷體" w:hAnsi="Times New Roman" w:cs="Times New Roman" w:hint="eastAsia"/>
          <w:b/>
          <w:szCs w:val="26"/>
        </w:rPr>
        <w:t>12pt</w:t>
      </w:r>
      <w:r w:rsidRPr="008866AF">
        <w:rPr>
          <w:rFonts w:ascii="Times New Roman" w:eastAsia="標楷體" w:hAnsi="Times New Roman" w:cs="Times New Roman" w:hint="eastAsia"/>
          <w:b/>
          <w:szCs w:val="26"/>
        </w:rPr>
        <w:t>，行距為單行間距</w:t>
      </w:r>
      <w:r w:rsidRPr="00E836C6">
        <w:rPr>
          <w:rFonts w:ascii="Times New Roman" w:eastAsia="標楷體" w:hAnsi="Times New Roman" w:cs="Times New Roman" w:hint="eastAsia"/>
          <w:szCs w:val="26"/>
        </w:rPr>
        <w:t>。</w:t>
      </w:r>
    </w:p>
    <w:p w:rsidR="00563C32" w:rsidRPr="00E836C6" w:rsidRDefault="00563C32" w:rsidP="00563C32">
      <w:pPr>
        <w:ind w:left="2280"/>
        <w:jc w:val="both"/>
        <w:rPr>
          <w:rFonts w:ascii="Times New Roman" w:eastAsia="標楷體" w:hAnsi="Times New Roman" w:cs="Times New Roman"/>
          <w:szCs w:val="26"/>
        </w:rPr>
      </w:pPr>
    </w:p>
    <w:p w:rsidR="00C92704" w:rsidRPr="003F49C3" w:rsidRDefault="00852F69" w:rsidP="003F49C3">
      <w:pPr>
        <w:pStyle w:val="a8"/>
        <w:numPr>
          <w:ilvl w:val="0"/>
          <w:numId w:val="36"/>
        </w:numPr>
        <w:tabs>
          <w:tab w:val="left" w:pos="1843"/>
        </w:tabs>
        <w:ind w:leftChars="0" w:left="2127" w:hanging="284"/>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proofErr w:type="gramStart"/>
      <w:r w:rsidR="00E836C6">
        <w:rPr>
          <w:rFonts w:ascii="Times New Roman" w:eastAsia="標楷體" w:hAnsi="Times New Roman" w:cs="Times New Roman" w:hint="eastAsia"/>
          <w:szCs w:val="26"/>
        </w:rPr>
        <w:t>以內，</w:t>
      </w:r>
      <w:proofErr w:type="gramEnd"/>
      <w:r w:rsidR="00E836C6">
        <w:rPr>
          <w:rFonts w:ascii="Times New Roman" w:eastAsia="標楷體" w:hAnsi="Times New Roman" w:cs="Times New Roman" w:hint="eastAsia"/>
          <w:szCs w:val="26"/>
        </w:rPr>
        <w:t>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83814" w:rsidRPr="00C83814" w:rsidRDefault="00A54F08" w:rsidP="003F49C3">
      <w:pPr>
        <w:pStyle w:val="a8"/>
        <w:numPr>
          <w:ilvl w:val="0"/>
          <w:numId w:val="5"/>
        </w:numPr>
        <w:spacing w:beforeLines="50" w:before="120"/>
        <w:ind w:leftChars="0" w:left="1758" w:hanging="482"/>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p>
    <w:p w:rsidR="00AC1F42" w:rsidRPr="00AC1F42" w:rsidRDefault="008B3602" w:rsidP="00C83814">
      <w:pPr>
        <w:pStyle w:val="a8"/>
        <w:spacing w:beforeLines="50" w:before="120"/>
        <w:ind w:leftChars="0" w:left="1758"/>
        <w:rPr>
          <w:rFonts w:eastAsia="標楷體"/>
          <w:b/>
          <w:snapToGrid w:val="0"/>
          <w:spacing w:val="4"/>
          <w:kern w:val="0"/>
        </w:rPr>
      </w:pPr>
      <w:r w:rsidRPr="004C6738">
        <w:rPr>
          <w:rFonts w:eastAsia="標楷體" w:hAnsi="標楷體" w:hint="eastAsia"/>
        </w:rPr>
        <w:t>※</w:t>
      </w:r>
      <w:proofErr w:type="gramStart"/>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proofErr w:type="gramEnd"/>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p>
    <w:p w:rsidR="00AC1F42" w:rsidRDefault="008B3602" w:rsidP="00C83814">
      <w:pPr>
        <w:pStyle w:val="a8"/>
        <w:ind w:leftChars="0" w:left="1758"/>
        <w:rPr>
          <w:rFonts w:eastAsia="標楷體" w:hAnsi="標楷體"/>
          <w:snapToGrid w:val="0"/>
          <w:spacing w:val="4"/>
          <w:kern w:val="0"/>
        </w:rPr>
      </w:pPr>
      <w:r w:rsidRPr="004C6738">
        <w:rPr>
          <w:rFonts w:eastAsia="標楷體" w:hAnsi="標楷體" w:hint="eastAsia"/>
          <w:b/>
        </w:rPr>
        <w:t>※</w:t>
      </w:r>
      <w:r w:rsidR="00A54F08" w:rsidRPr="004C6738">
        <w:rPr>
          <w:rFonts w:eastAsia="標楷體" w:hAnsi="標楷體"/>
          <w:snapToGrid w:val="0"/>
          <w:spacing w:val="4"/>
          <w:kern w:val="0"/>
        </w:rPr>
        <w:t>每方案</w:t>
      </w:r>
      <w:r w:rsidR="00A54F08" w:rsidRPr="004C6738">
        <w:rPr>
          <w:rFonts w:eastAsia="標楷體" w:hAnsi="標楷體"/>
          <w:b/>
          <w:bCs/>
          <w:snapToGrid w:val="0"/>
          <w:spacing w:val="4"/>
          <w:kern w:val="0"/>
        </w:rPr>
        <w:t>發表時間為</w:t>
      </w:r>
      <w:r w:rsidR="00A54F08" w:rsidRPr="004C6738">
        <w:rPr>
          <w:rFonts w:eastAsia="標楷體"/>
          <w:b/>
          <w:bCs/>
          <w:snapToGrid w:val="0"/>
          <w:spacing w:val="4"/>
          <w:kern w:val="0"/>
        </w:rPr>
        <w:t>1</w:t>
      </w:r>
      <w:r w:rsidR="00956E0D" w:rsidRPr="004C6738">
        <w:rPr>
          <w:rFonts w:eastAsia="標楷體" w:hint="eastAsia"/>
          <w:b/>
          <w:bCs/>
          <w:snapToGrid w:val="0"/>
          <w:spacing w:val="4"/>
          <w:kern w:val="0"/>
        </w:rPr>
        <w:t>5</w:t>
      </w:r>
      <w:r w:rsidR="00A54F08" w:rsidRPr="004C6738">
        <w:rPr>
          <w:rFonts w:eastAsia="標楷體" w:hAnsi="標楷體"/>
          <w:b/>
          <w:bCs/>
          <w:snapToGrid w:val="0"/>
          <w:spacing w:val="4"/>
          <w:kern w:val="0"/>
        </w:rPr>
        <w:t>分鐘</w:t>
      </w:r>
      <w:r w:rsidR="00A54F08" w:rsidRPr="004C6738">
        <w:rPr>
          <w:rFonts w:eastAsia="標楷體" w:hAnsi="標楷體"/>
          <w:b/>
          <w:snapToGrid w:val="0"/>
          <w:spacing w:val="4"/>
          <w:kern w:val="0"/>
        </w:rPr>
        <w:t>，</w:t>
      </w:r>
      <w:r w:rsidR="00A54F08" w:rsidRPr="004C6738">
        <w:rPr>
          <w:rFonts w:eastAsia="標楷體" w:hAnsi="標楷體"/>
          <w:b/>
          <w:bCs/>
          <w:snapToGrid w:val="0"/>
          <w:spacing w:val="4"/>
          <w:kern w:val="0"/>
        </w:rPr>
        <w:t>評審</w:t>
      </w:r>
      <w:r w:rsidR="00A54F08" w:rsidRPr="004C6738">
        <w:rPr>
          <w:rFonts w:eastAsia="標楷體"/>
          <w:b/>
          <w:bCs/>
          <w:snapToGrid w:val="0"/>
          <w:spacing w:val="4"/>
          <w:kern w:val="0"/>
        </w:rPr>
        <w:t xml:space="preserve"> </w:t>
      </w:r>
      <w:proofErr w:type="gramStart"/>
      <w:r w:rsidR="00A54F08" w:rsidRPr="004C6738">
        <w:rPr>
          <w:rFonts w:eastAsia="標楷體" w:hAnsi="標楷體"/>
          <w:b/>
          <w:bCs/>
          <w:snapToGrid w:val="0"/>
          <w:spacing w:val="4"/>
          <w:kern w:val="0"/>
        </w:rPr>
        <w:t>Ｑ＆Ａ</w:t>
      </w:r>
      <w:proofErr w:type="gramEnd"/>
      <w:r w:rsidR="00A54F08" w:rsidRPr="004C6738">
        <w:rPr>
          <w:rFonts w:eastAsia="標楷體"/>
          <w:b/>
          <w:bCs/>
          <w:snapToGrid w:val="0"/>
          <w:spacing w:val="4"/>
          <w:kern w:val="0"/>
        </w:rPr>
        <w:t xml:space="preserve"> 10</w:t>
      </w:r>
      <w:r w:rsidR="00A54F08" w:rsidRPr="004C6738">
        <w:rPr>
          <w:rFonts w:eastAsia="標楷體" w:hAnsi="標楷體"/>
          <w:b/>
          <w:bCs/>
          <w:snapToGrid w:val="0"/>
          <w:spacing w:val="4"/>
          <w:kern w:val="0"/>
        </w:rPr>
        <w:t>分鐘</w:t>
      </w:r>
      <w:r w:rsidR="00A54F08" w:rsidRPr="004C6738">
        <w:rPr>
          <w:rFonts w:eastAsia="標楷體" w:hAnsi="標楷體"/>
          <w:snapToGrid w:val="0"/>
          <w:spacing w:val="4"/>
          <w:kern w:val="0"/>
        </w:rPr>
        <w:t>。</w:t>
      </w:r>
    </w:p>
    <w:p w:rsidR="00AC1F42" w:rsidRDefault="004C6738" w:rsidP="00AC1F42">
      <w:pPr>
        <w:pStyle w:val="a8"/>
        <w:ind w:leftChars="0" w:left="1758"/>
        <w:rPr>
          <w:rFonts w:eastAsia="標楷體" w:hAnsi="標楷體"/>
        </w:rPr>
      </w:pPr>
      <w:r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p>
    <w:p w:rsidR="00AC1F42" w:rsidRDefault="00F55883" w:rsidP="00AC1F42">
      <w:pPr>
        <w:pStyle w:val="a8"/>
        <w:ind w:leftChars="0" w:left="1758"/>
        <w:rPr>
          <w:rFonts w:eastAsia="標楷體" w:hAnsi="標楷體"/>
        </w:rPr>
      </w:pPr>
      <w:r w:rsidRPr="004C6738">
        <w:rPr>
          <w:rFonts w:eastAsia="標楷體" w:hAnsi="標楷體" w:hint="eastAsia"/>
        </w:rPr>
        <w:t>※</w:t>
      </w:r>
      <w:r w:rsidRPr="004C6738">
        <w:rPr>
          <w:rFonts w:eastAsia="標楷體" w:hAnsi="標楷體"/>
        </w:rPr>
        <w:t>發表教師必須是報名團隊內成員，不得有代發表者。</w:t>
      </w:r>
    </w:p>
    <w:p w:rsidR="00AC1F42" w:rsidRDefault="00542071" w:rsidP="00AC1F42">
      <w:pPr>
        <w:pStyle w:val="a8"/>
        <w:ind w:leftChars="730" w:left="1992" w:hangingChars="100" w:hanging="240"/>
        <w:rPr>
          <w:rFonts w:eastAsia="標楷體" w:hAnsi="標楷體"/>
        </w:rPr>
      </w:pPr>
      <w:r w:rsidRPr="004C6738">
        <w:rPr>
          <w:rFonts w:eastAsia="標楷體" w:hAnsi="標楷體" w:hint="eastAsia"/>
        </w:rPr>
        <w:t>※</w:t>
      </w:r>
      <w:r w:rsidR="00877E67">
        <w:rPr>
          <w:rFonts w:eastAsia="標楷體" w:hAnsi="標楷體" w:hint="eastAsia"/>
        </w:rPr>
        <w:t>預</w:t>
      </w:r>
      <w:r w:rsidR="004C6738" w:rsidRPr="004C6738">
        <w:rPr>
          <w:rFonts w:eastAsia="標楷體" w:hAnsi="標楷體" w:hint="eastAsia"/>
        </w:rPr>
        <w:t>定</w:t>
      </w:r>
      <w:r w:rsidR="00877E67">
        <w:rPr>
          <w:rFonts w:eastAsia="標楷體" w:hAnsi="標楷體" w:hint="eastAsia"/>
        </w:rPr>
        <w:t>2019</w:t>
      </w:r>
      <w:r w:rsidR="00877E67">
        <w:rPr>
          <w:rFonts w:eastAsia="標楷體" w:hAnsi="標楷體" w:hint="eastAsia"/>
        </w:rPr>
        <w:t>年</w:t>
      </w:r>
      <w:r w:rsidRPr="004C6738">
        <w:rPr>
          <w:rFonts w:eastAsia="標楷體" w:hAnsi="標楷體" w:hint="eastAsia"/>
        </w:rPr>
        <w:t>7</w:t>
      </w:r>
      <w:r w:rsidRPr="004C6738">
        <w:rPr>
          <w:rFonts w:eastAsia="標楷體" w:hAnsi="標楷體" w:hint="eastAsia"/>
        </w:rPr>
        <w:t>月</w:t>
      </w:r>
      <w:r w:rsidR="00877E67">
        <w:rPr>
          <w:rFonts w:eastAsia="標楷體" w:hAnsi="標楷體" w:hint="eastAsia"/>
        </w:rPr>
        <w:t>1</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877E67">
        <w:rPr>
          <w:rFonts w:eastAsia="標楷體" w:hAnsi="標楷體" w:hint="eastAsia"/>
        </w:rPr>
        <w:t>2</w:t>
      </w:r>
      <w:r w:rsidR="00156FA6">
        <w:rPr>
          <w:rFonts w:eastAsia="標楷體" w:hAnsi="標楷體" w:hint="eastAsia"/>
        </w:rPr>
        <w:t>日</w:t>
      </w:r>
      <w:r w:rsidRPr="004C6738">
        <w:rPr>
          <w:rFonts w:eastAsia="標楷體" w:hAnsi="標楷體" w:hint="eastAsia"/>
        </w:rPr>
        <w:t>為決審發表日，</w:t>
      </w:r>
      <w:r w:rsidR="004C6738" w:rsidRPr="004C6738">
        <w:rPr>
          <w:rFonts w:eastAsia="標楷體" w:hAnsi="標楷體" w:hint="eastAsia"/>
        </w:rPr>
        <w:t>若有變動將提早公告於臺北市立大學進修推廣處網頁，敬請參賽者預先空出時間，以免無法出席。</w:t>
      </w:r>
    </w:p>
    <w:p w:rsidR="00AC1F42" w:rsidRDefault="000E6DAE" w:rsidP="00AC1F42">
      <w:pPr>
        <w:pStyle w:val="a8"/>
        <w:ind w:leftChars="0" w:left="1758"/>
        <w:rPr>
          <w:rFonts w:eastAsia="標楷體" w:hAnsi="標楷體"/>
          <w:b/>
        </w:rPr>
      </w:pPr>
      <w:r w:rsidRPr="004C6738">
        <w:rPr>
          <w:rFonts w:eastAsia="標楷體" w:hAnsi="標楷體" w:hint="eastAsia"/>
        </w:rPr>
        <w:t>※決審發表時間</w:t>
      </w:r>
      <w:proofErr w:type="gramStart"/>
      <w:r w:rsidRPr="004C6738">
        <w:rPr>
          <w:rFonts w:eastAsia="標楷體" w:hAnsi="標楷體" w:hint="eastAsia"/>
        </w:rPr>
        <w:t>採</w:t>
      </w:r>
      <w:proofErr w:type="gramEnd"/>
      <w:r w:rsidRPr="004C6738">
        <w:rPr>
          <w:rFonts w:eastAsia="標楷體" w:hAnsi="標楷體" w:hint="eastAsia"/>
        </w:rPr>
        <w:t>電腦隨機分配，恕無法變動，以利審查順利進行。</w:t>
      </w:r>
    </w:p>
    <w:p w:rsidR="00AC1F42" w:rsidRDefault="000E6DAE" w:rsidP="00AC1F42">
      <w:pPr>
        <w:pStyle w:val="a8"/>
        <w:ind w:leftChars="0" w:left="1758"/>
        <w:rPr>
          <w:rFonts w:eastAsia="標楷體" w:hAnsi="標楷體"/>
          <w:b/>
        </w:rPr>
      </w:pPr>
      <w:r w:rsidRPr="004C6738">
        <w:rPr>
          <w:rFonts w:eastAsia="標楷體" w:hAnsi="標楷體" w:hint="eastAsia"/>
          <w:b/>
        </w:rPr>
        <w:t>※決審發表時間未出席發表者，視同棄權。</w:t>
      </w:r>
    </w:p>
    <w:p w:rsidR="00AC1F42" w:rsidRDefault="00F55883" w:rsidP="00AC1F42">
      <w:pPr>
        <w:pStyle w:val="a8"/>
        <w:ind w:leftChars="0" w:left="1758"/>
        <w:rPr>
          <w:rFonts w:eastAsia="標楷體" w:hAnsi="標楷體"/>
          <w:b/>
        </w:rPr>
      </w:pPr>
      <w:r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p>
    <w:p w:rsidR="00A54F08" w:rsidRPr="004C6738" w:rsidRDefault="00162B08" w:rsidP="00AC1F42">
      <w:pPr>
        <w:pStyle w:val="a8"/>
        <w:ind w:leftChars="0" w:left="1758"/>
        <w:rPr>
          <w:rFonts w:eastAsia="標楷體"/>
          <w:b/>
          <w:snapToGrid w:val="0"/>
          <w:spacing w:val="4"/>
          <w:kern w:val="0"/>
        </w:rPr>
      </w:pPr>
      <w:r w:rsidRPr="004C6738">
        <w:rPr>
          <w:rFonts w:eastAsia="標楷體" w:hAnsi="標楷體" w:hint="eastAsia"/>
        </w:rPr>
        <w:t>※決審發表會為維護競賽公平性，不開放他人（含其他參賽者）入內觀摩。</w:t>
      </w:r>
    </w:p>
    <w:p w:rsidR="000E1D47" w:rsidRPr="004C6738" w:rsidRDefault="00BA0D48" w:rsidP="00AC1F42">
      <w:pPr>
        <w:pStyle w:val="a8"/>
        <w:numPr>
          <w:ilvl w:val="0"/>
          <w:numId w:val="5"/>
        </w:numPr>
        <w:spacing w:beforeLines="50" w:before="120"/>
        <w:ind w:leftChars="0" w:left="1758" w:hanging="482"/>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3F49C3">
        <w:rPr>
          <w:rFonts w:eastAsia="標楷體" w:hAnsi="標楷體" w:hint="eastAsia"/>
          <w:b/>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AC1F42">
      <w:pPr>
        <w:pStyle w:val="a8"/>
        <w:numPr>
          <w:ilvl w:val="0"/>
          <w:numId w:val="5"/>
        </w:numPr>
        <w:spacing w:beforeLines="50" w:before="120"/>
        <w:ind w:leftChars="0" w:left="1758" w:hanging="482"/>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w:t>
      </w:r>
      <w:r w:rsidR="003F49C3">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877E67">
        <w:rPr>
          <w:rFonts w:ascii="標楷體" w:eastAsia="標楷體" w:hAnsi="標楷體" w:hint="eastAsia"/>
          <w:szCs w:val="26"/>
        </w:rPr>
        <w:t>9</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877E67">
        <w:rPr>
          <w:rFonts w:ascii="標楷體" w:eastAsia="標楷體" w:hAnsi="標楷體" w:hint="eastAsia"/>
          <w:szCs w:val="26"/>
        </w:rPr>
        <w:t>三</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877E67">
        <w:rPr>
          <w:rFonts w:ascii="標楷體" w:eastAsia="標楷體" w:hAnsi="標楷體" w:hint="eastAsia"/>
          <w:szCs w:val="24"/>
        </w:rPr>
        <w:t>9</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w:t>
      </w:r>
      <w:r w:rsidR="00877E67">
        <w:rPr>
          <w:rFonts w:ascii="標楷體" w:eastAsia="標楷體" w:hAnsi="標楷體" w:hint="eastAsia"/>
          <w:szCs w:val="24"/>
        </w:rPr>
        <w:t>5</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76150D">
      <w:pPr>
        <w:pStyle w:val="a8"/>
        <w:numPr>
          <w:ilvl w:val="1"/>
          <w:numId w:val="20"/>
        </w:numPr>
        <w:spacing w:beforeLines="50" w:before="120"/>
        <w:ind w:leftChars="0" w:left="2127" w:hanging="371"/>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76150D">
      <w:pPr>
        <w:pStyle w:val="a8"/>
        <w:numPr>
          <w:ilvl w:val="1"/>
          <w:numId w:val="20"/>
        </w:numPr>
        <w:ind w:leftChars="0" w:left="2127" w:hanging="369"/>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25546A"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Pr="0025546A"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25546A" w:rsidRDefault="0025546A" w:rsidP="0025546A">
      <w:pPr>
        <w:pStyle w:val="a8"/>
        <w:tabs>
          <w:tab w:val="left" w:pos="7938"/>
        </w:tabs>
        <w:spacing w:beforeLines="50" w:before="120"/>
        <w:ind w:leftChars="0" w:left="1276"/>
        <w:rPr>
          <w:rFonts w:ascii="Calibri" w:eastAsia="標楷體" w:hAnsi="標楷體" w:cs="Times New Roman"/>
          <w:bCs/>
          <w:szCs w:val="24"/>
        </w:rPr>
      </w:pP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proofErr w:type="spellStart"/>
      <w:r>
        <w:rPr>
          <w:rFonts w:eastAsia="標楷體" w:hAnsi="標楷體" w:hint="eastAsia"/>
          <w:snapToGrid w:val="0"/>
          <w:color w:val="000000"/>
          <w:kern w:val="0"/>
        </w:rPr>
        <w:t>GreaTeach</w:t>
      </w:r>
      <w:proofErr w:type="spellEnd"/>
      <w:r>
        <w:rPr>
          <w:rFonts w:eastAsia="標楷體" w:hAnsi="標楷體" w:hint="eastAsia"/>
          <w:snapToGrid w:val="0"/>
          <w:color w:val="000000"/>
          <w:kern w:val="0"/>
        </w:rPr>
        <w:t>或</w:t>
      </w:r>
      <w:proofErr w:type="spellStart"/>
      <w:r>
        <w:rPr>
          <w:rFonts w:eastAsia="標楷體" w:hAnsi="標楷體" w:hint="eastAsia"/>
          <w:snapToGrid w:val="0"/>
          <w:color w:val="000000"/>
          <w:kern w:val="0"/>
        </w:rPr>
        <w:t>InnoSchool</w:t>
      </w:r>
      <w:proofErr w:type="spellEnd"/>
      <w:r>
        <w:rPr>
          <w:rFonts w:eastAsia="標楷體" w:hAnsi="標楷體" w:hint="eastAsia"/>
          <w:snapToGrid w:val="0"/>
          <w:color w:val="000000"/>
          <w:kern w:val="0"/>
        </w:rPr>
        <w:t xml:space="preserve">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3F49C3">
      <w:pPr>
        <w:autoSpaceDE w:val="0"/>
        <w:autoSpaceDN w:val="0"/>
        <w:snapToGrid w:val="0"/>
        <w:spacing w:beforeLines="50" w:before="120"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9"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Individually and collectively, Society members recognize and honor achievement, strive to a high degree </w:t>
      </w:r>
      <w:r w:rsidRPr="00BB1D8F">
        <w:rPr>
          <w:rFonts w:eastAsia="標楷體"/>
          <w:color w:val="000000"/>
        </w:rPr>
        <w:lastRenderedPageBreak/>
        <w:t>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877E67">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D63D5C">
        <w:trPr>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910"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7A4145">
              <w:rPr>
                <w:rFonts w:ascii="標楷體" w:eastAsia="標楷體" w:hAnsi="標楷體" w:hint="eastAsia"/>
                <w:szCs w:val="26"/>
              </w:rPr>
              <w:t>行政</w:t>
            </w:r>
            <w:r w:rsidR="007A4145" w:rsidRPr="00457ED1">
              <w:rPr>
                <w:rFonts w:ascii="標楷體" w:eastAsia="標楷體" w:hAnsi="標楷體"/>
                <w:szCs w:val="26"/>
              </w:rPr>
              <w:t xml:space="preserve">革新　</w:t>
            </w:r>
            <w:r w:rsidR="007A4145">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4396A" w:rsidRPr="00935FB3" w:rsidTr="0084396A">
        <w:trPr>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4396A" w:rsidRPr="00935FB3" w:rsidTr="0084396A">
        <w:trPr>
          <w:jc w:val="center"/>
        </w:trPr>
        <w:tc>
          <w:tcPr>
            <w:tcW w:w="1819" w:type="dxa"/>
            <w:vAlign w:val="center"/>
          </w:tcPr>
          <w:p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rsidR="00DC2AB3" w:rsidRDefault="00595421" w:rsidP="003A732F">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A732F">
            <w:pPr>
              <w:snapToGrid w:val="0"/>
              <w:rPr>
                <w:rFonts w:ascii="標楷體" w:eastAsia="標楷體" w:hAnsi="標楷體"/>
                <w:lang w:val="zh-TW"/>
              </w:rPr>
            </w:pPr>
          </w:p>
          <w:p w:rsidR="003A732F" w:rsidRDefault="003A732F" w:rsidP="003A732F">
            <w:pPr>
              <w:snapToGrid w:val="0"/>
              <w:rPr>
                <w:rFonts w:ascii="標楷體" w:eastAsia="標楷體" w:hAnsi="標楷體"/>
                <w:lang w:val="zh-TW"/>
              </w:rPr>
            </w:pPr>
          </w:p>
          <w:p w:rsidR="00595421" w:rsidRDefault="00595421" w:rsidP="003A732F">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1"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c>
          <w:tcPr>
            <w:tcW w:w="1782" w:type="dxa"/>
            <w:vAlign w:val="center"/>
          </w:tcPr>
          <w:p w:rsidR="00DC2AB3" w:rsidRDefault="00595421" w:rsidP="0035679A">
            <w:pPr>
              <w:snapToGrid w:val="0"/>
              <w:rPr>
                <w:rFonts w:ascii="標楷體" w:eastAsia="標楷體" w:hAnsi="標楷體"/>
                <w:lang w:val="zh-TW"/>
              </w:rPr>
            </w:pPr>
            <w:r>
              <w:rPr>
                <w:rFonts w:ascii="Batang" w:eastAsia="Batang" w:hAnsi="Batang" w:cs="Arial Unicode MS" w:hint="eastAsia"/>
                <w:lang w:val="zh-TW"/>
              </w:rPr>
              <w:t>□□□</w:t>
            </w:r>
          </w:p>
          <w:p w:rsidR="003A732F" w:rsidRDefault="003A732F" w:rsidP="0035679A">
            <w:pPr>
              <w:snapToGrid w:val="0"/>
              <w:rPr>
                <w:rFonts w:ascii="標楷體" w:eastAsia="標楷體" w:hAnsi="標楷體"/>
                <w:lang w:val="zh-TW"/>
              </w:rPr>
            </w:pPr>
          </w:p>
          <w:p w:rsidR="003A732F" w:rsidRDefault="003A732F" w:rsidP="0035679A">
            <w:pPr>
              <w:snapToGrid w:val="0"/>
              <w:rPr>
                <w:rFonts w:ascii="標楷體" w:eastAsia="標楷體" w:hAnsi="標楷體"/>
                <w:lang w:val="zh-TW"/>
              </w:rPr>
            </w:pPr>
          </w:p>
          <w:p w:rsidR="00595421" w:rsidRPr="0035679A" w:rsidRDefault="00595421" w:rsidP="0035679A">
            <w:pPr>
              <w:snapToGrid w:val="0"/>
              <w:rPr>
                <w:rFonts w:ascii="標楷體" w:eastAsia="標楷體" w:hAnsi="標楷體"/>
                <w:lang w:val="zh-TW"/>
              </w:rPr>
            </w:pPr>
          </w:p>
        </w:tc>
      </w:tr>
      <w:tr w:rsidR="003A732F" w:rsidRPr="00935FB3" w:rsidTr="007D66D2">
        <w:trPr>
          <w:trHeight w:val="499"/>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rsidTr="007D66D2">
        <w:trPr>
          <w:trHeight w:val="324"/>
          <w:jc w:val="center"/>
        </w:trPr>
        <w:tc>
          <w:tcPr>
            <w:tcW w:w="1819" w:type="dxa"/>
            <w:vAlign w:val="center"/>
          </w:tcPr>
          <w:p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232"/>
          <w:jc w:val="center"/>
        </w:trPr>
        <w:tc>
          <w:tcPr>
            <w:tcW w:w="1819" w:type="dxa"/>
            <w:vAlign w:val="center"/>
          </w:tcPr>
          <w:p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3A732F" w:rsidRPr="008C4702" w:rsidRDefault="003A732F" w:rsidP="0079408C">
            <w:pPr>
              <w:snapToGrid w:val="0"/>
              <w:rPr>
                <w:rFonts w:ascii="標楷體" w:eastAsia="標楷體" w:hAnsi="標楷體"/>
              </w:rPr>
            </w:pPr>
          </w:p>
        </w:tc>
      </w:tr>
      <w:tr w:rsidR="003A732F" w:rsidRPr="00935FB3" w:rsidTr="007D66D2">
        <w:trPr>
          <w:trHeight w:val="98"/>
          <w:jc w:val="center"/>
        </w:trPr>
        <w:tc>
          <w:tcPr>
            <w:tcW w:w="1819" w:type="dxa"/>
            <w:vAlign w:val="center"/>
          </w:tcPr>
          <w:p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3A732F" w:rsidRPr="008C4702" w:rsidRDefault="003A732F" w:rsidP="0035679A">
            <w:pPr>
              <w:snapToGrid w:val="0"/>
              <w:rPr>
                <w:rFonts w:ascii="標楷體" w:eastAsia="標楷體" w:hAnsi="標楷體"/>
              </w:rPr>
            </w:pPr>
          </w:p>
        </w:tc>
      </w:tr>
    </w:tbl>
    <w:p w:rsidR="00645670" w:rsidRDefault="008270EE" w:rsidP="00D125BB">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p>
    <w:p w:rsidR="00FB7039" w:rsidRDefault="00FB7039" w:rsidP="00D125BB">
      <w:pPr>
        <w:spacing w:line="460" w:lineRule="exact"/>
        <w:rPr>
          <w:rFonts w:ascii="標楷體" w:eastAsia="標楷體" w:hAnsi="標楷體"/>
          <w:szCs w:val="24"/>
        </w:rPr>
      </w:pPr>
    </w:p>
    <w:p w:rsidR="00FB7039" w:rsidRDefault="00FB7039">
      <w:pPr>
        <w:widowControl/>
        <w:rPr>
          <w:rFonts w:ascii="標楷體" w:eastAsia="標楷體" w:hAnsi="標楷體"/>
          <w:szCs w:val="24"/>
        </w:rPr>
      </w:pPr>
      <w:r>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5659F"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FA3225" w:rsidRDefault="00727B28" w:rsidP="008F4D28">
      <w:pPr>
        <w:widowControl/>
        <w:rPr>
          <w:rFonts w:ascii="標楷體" w:eastAsia="標楷體" w:hAnsi="標楷體"/>
        </w:rPr>
      </w:pPr>
      <w:r>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5B004C">
        <w:rPr>
          <w:rStyle w:val="a7"/>
          <w:rFonts w:eastAsia="標楷體" w:cs="Times New Roman" w:hint="eastAsia"/>
          <w:bCs w:val="0"/>
          <w:sz w:val="44"/>
          <w:szCs w:val="44"/>
          <w:u w:val="single"/>
        </w:rPr>
        <w:t>9</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98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913"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sidR="00D23242" w:rsidRPr="0016771D">
              <w:rPr>
                <w:rFonts w:asciiTheme="majorHAnsi" w:eastAsia="標楷體" w:hAnsiTheme="majorHAnsi" w:hint="eastAsia"/>
                <w:color w:val="000000" w:themeColor="text1"/>
                <w:szCs w:val="26"/>
              </w:rPr>
              <w:t>外國語</w:t>
            </w:r>
            <w:r w:rsidR="00D23242" w:rsidRPr="0016771D">
              <w:rPr>
                <w:rFonts w:eastAsia="標楷體" w:hAnsi="標楷體"/>
                <w:color w:val="000000" w:themeColor="text1"/>
                <w:lang w:val="zh-TW"/>
              </w:rPr>
              <w:t>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F4D28" w:rsidRPr="00935FB3" w:rsidTr="008F4D28">
        <w:trPr>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AF5789" w:rsidRPr="00935FB3" w:rsidTr="008F4D28">
        <w:trPr>
          <w:jc w:val="center"/>
        </w:trPr>
        <w:tc>
          <w:tcPr>
            <w:tcW w:w="1845" w:type="dxa"/>
            <w:vAlign w:val="center"/>
          </w:tcPr>
          <w:p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6"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c>
          <w:tcPr>
            <w:tcW w:w="1787" w:type="dxa"/>
            <w:vAlign w:val="center"/>
          </w:tcPr>
          <w:p w:rsidR="00AF5789" w:rsidRDefault="008F4D28" w:rsidP="00D4399B">
            <w:pPr>
              <w:snapToGrid w:val="0"/>
              <w:rPr>
                <w:rFonts w:ascii="標楷體" w:eastAsia="標楷體" w:hAnsi="標楷體"/>
                <w:lang w:val="zh-TW"/>
              </w:rPr>
            </w:pPr>
            <w:r>
              <w:rPr>
                <w:rFonts w:ascii="Batang" w:eastAsia="Batang" w:hAnsi="Batang" w:cs="Arial Unicode MS" w:hint="eastAsia"/>
                <w:lang w:val="zh-TW"/>
              </w:rPr>
              <w:t>□□□</w:t>
            </w:r>
          </w:p>
          <w:p w:rsidR="008F4D28" w:rsidRDefault="008F4D28" w:rsidP="00D4399B">
            <w:pPr>
              <w:snapToGrid w:val="0"/>
              <w:rPr>
                <w:rFonts w:ascii="標楷體" w:eastAsia="標楷體" w:hAnsi="標楷體"/>
                <w:lang w:val="zh-TW"/>
              </w:rPr>
            </w:pPr>
          </w:p>
          <w:p w:rsidR="008F4D28" w:rsidRDefault="008F4D28" w:rsidP="00D4399B">
            <w:pPr>
              <w:snapToGrid w:val="0"/>
              <w:rPr>
                <w:rFonts w:ascii="標楷體" w:eastAsia="標楷體" w:hAnsi="標楷體"/>
                <w:lang w:val="zh-TW"/>
              </w:rPr>
            </w:pPr>
          </w:p>
          <w:p w:rsidR="008F4D28" w:rsidRPr="0035679A" w:rsidRDefault="008F4D28" w:rsidP="00D4399B">
            <w:pPr>
              <w:snapToGrid w:val="0"/>
              <w:rPr>
                <w:rFonts w:ascii="標楷體" w:eastAsia="標楷體" w:hAnsi="標楷體"/>
                <w:lang w:val="zh-TW"/>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rsidTr="008866AF">
        <w:trPr>
          <w:jc w:val="center"/>
        </w:trPr>
        <w:tc>
          <w:tcPr>
            <w:tcW w:w="1845" w:type="dxa"/>
            <w:vAlign w:val="center"/>
          </w:tcPr>
          <w:p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F4D28" w:rsidRPr="008C4702" w:rsidRDefault="008F4D28" w:rsidP="00D4399B">
            <w:pPr>
              <w:snapToGrid w:val="0"/>
              <w:rPr>
                <w:rFonts w:ascii="標楷體" w:eastAsia="標楷體" w:hAnsi="標楷體"/>
              </w:rPr>
            </w:pPr>
          </w:p>
        </w:tc>
      </w:tr>
      <w:tr w:rsidR="008F4D28" w:rsidRPr="00935FB3" w:rsidTr="008866AF">
        <w:trPr>
          <w:jc w:val="center"/>
        </w:trPr>
        <w:tc>
          <w:tcPr>
            <w:tcW w:w="1845" w:type="dxa"/>
            <w:vAlign w:val="center"/>
          </w:tcPr>
          <w:p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F4D28" w:rsidRPr="008C4702" w:rsidRDefault="008F4D28" w:rsidP="00D4399B">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5B004C">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rsidR="00AF1314" w:rsidRDefault="00AF1314" w:rsidP="00AF1314">
            <w:pPr>
              <w:spacing w:beforeLines="50" w:before="120" w:afterLines="50" w:after="120"/>
              <w:jc w:val="both"/>
              <w:rPr>
                <w:rFonts w:ascii="標楷體" w:eastAsia="標楷體" w:hAnsi="標楷體"/>
              </w:rPr>
            </w:pPr>
          </w:p>
          <w:p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EB2D08">
              <w:rPr>
                <w:rFonts w:eastAsia="標楷體" w:hint="eastAsia"/>
                <w:bCs/>
                <w:sz w:val="28"/>
                <w:szCs w:val="28"/>
              </w:rPr>
              <w:t>9</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EB2D08">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FA3225"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EB2D08">
        <w:rPr>
          <w:rStyle w:val="a7"/>
          <w:rFonts w:eastAsia="標楷體" w:cs="Times New Roman" w:hint="eastAsia"/>
          <w:bCs w:val="0"/>
          <w:sz w:val="48"/>
          <w:szCs w:val="48"/>
        </w:rPr>
        <w:t>9</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671D0B">
            <w:pPr>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BB5C35" w:rsidRPr="00BB5C35"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BB5C35" w:rsidRDefault="00BB5C35"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Pr="00BB5C35">
              <w:rPr>
                <w:rFonts w:eastAsia="標楷體" w:hint="eastAsia"/>
                <w:bCs/>
                <w:sz w:val="32"/>
                <w:shd w:val="pct15" w:color="auto" w:fill="FFFFFF"/>
              </w:rPr>
              <w:t>10</w:t>
            </w:r>
            <w:r w:rsidR="00EB2D08">
              <w:rPr>
                <w:rFonts w:eastAsia="標楷體" w:hint="eastAsia"/>
                <w:bCs/>
                <w:sz w:val="32"/>
                <w:shd w:val="pct15" w:color="auto" w:fill="FFFFFF"/>
              </w:rPr>
              <w:t>8</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EB2D08">
        <w:rPr>
          <w:rFonts w:eastAsia="標楷體" w:hint="eastAsia"/>
          <w:b/>
          <w:bCs/>
          <w:sz w:val="44"/>
        </w:rPr>
        <w:t>9</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F97023" w:rsidRPr="00935FB3" w:rsidRDefault="00F97023" w:rsidP="00D36A53">
      <w:pPr>
        <w:spacing w:afterLines="50" w:after="120" w:line="460" w:lineRule="exact"/>
        <w:ind w:firstLineChars="100" w:firstLine="320"/>
        <w:rPr>
          <w:rFonts w:ascii="標楷體" w:eastAsia="標楷體" w:hAnsi="標楷體"/>
          <w:b/>
          <w:sz w:val="32"/>
          <w:szCs w:val="32"/>
        </w:rPr>
      </w:pP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941C98">
        <w:rPr>
          <w:rFonts w:eastAsia="標楷體" w:hint="eastAsia"/>
          <w:b/>
          <w:sz w:val="32"/>
          <w:szCs w:val="32"/>
        </w:rPr>
        <w:t>9</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w:t>
            </w:r>
            <w:proofErr w:type="gramStart"/>
            <w:r w:rsidRPr="004D35BF">
              <w:rPr>
                <w:rFonts w:ascii="標楷體" w:eastAsia="標楷體" w:hAnsi="標楷體"/>
                <w:sz w:val="28"/>
              </w:rPr>
              <w:t>黏</w:t>
            </w:r>
            <w:proofErr w:type="gramEnd"/>
          </w:p>
          <w:p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010" w:rsidRDefault="007C7010" w:rsidP="00AC3E13">
      <w:r>
        <w:separator/>
      </w:r>
    </w:p>
  </w:endnote>
  <w:endnote w:type="continuationSeparator" w:id="0">
    <w:p w:rsidR="007C7010" w:rsidRDefault="007C7010"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Content>
      <w:p w:rsidR="001D1F2A" w:rsidRDefault="001D1F2A">
        <w:pPr>
          <w:pStyle w:val="ab"/>
          <w:jc w:val="center"/>
        </w:pPr>
        <w:r>
          <w:fldChar w:fldCharType="begin"/>
        </w:r>
        <w:r>
          <w:instrText>PAGE   \* MERGEFORMAT</w:instrText>
        </w:r>
        <w:r>
          <w:fldChar w:fldCharType="separate"/>
        </w:r>
        <w:r w:rsidR="00772E89" w:rsidRPr="00772E89">
          <w:rPr>
            <w:noProof/>
            <w:lang w:val="zh-TW"/>
          </w:rPr>
          <w:t>17</w:t>
        </w:r>
        <w:r>
          <w:fldChar w:fldCharType="end"/>
        </w:r>
      </w:p>
    </w:sdtContent>
  </w:sdt>
  <w:p w:rsidR="001D1F2A" w:rsidRDefault="001D1F2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010" w:rsidRDefault="007C7010" w:rsidP="00AC3E13">
      <w:r>
        <w:separator/>
      </w:r>
    </w:p>
  </w:footnote>
  <w:footnote w:type="continuationSeparator" w:id="0">
    <w:p w:rsidR="007C7010" w:rsidRDefault="007C7010"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469E2"/>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7108C"/>
    <w:rsid w:val="00277A99"/>
    <w:rsid w:val="002821CE"/>
    <w:rsid w:val="00283356"/>
    <w:rsid w:val="00285650"/>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6BC7"/>
    <w:rsid w:val="0045555D"/>
    <w:rsid w:val="00457ED1"/>
    <w:rsid w:val="004652C2"/>
    <w:rsid w:val="00471AD3"/>
    <w:rsid w:val="00485DFC"/>
    <w:rsid w:val="004879C0"/>
    <w:rsid w:val="00493FEF"/>
    <w:rsid w:val="004973EC"/>
    <w:rsid w:val="004A5B9E"/>
    <w:rsid w:val="004B6DD2"/>
    <w:rsid w:val="004C6738"/>
    <w:rsid w:val="004C686B"/>
    <w:rsid w:val="004C7F30"/>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C32"/>
    <w:rsid w:val="00564F31"/>
    <w:rsid w:val="00565915"/>
    <w:rsid w:val="00571F98"/>
    <w:rsid w:val="00577B9A"/>
    <w:rsid w:val="0058297D"/>
    <w:rsid w:val="0058504E"/>
    <w:rsid w:val="00585C9A"/>
    <w:rsid w:val="00595421"/>
    <w:rsid w:val="005A44F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7701"/>
    <w:rsid w:val="00685DE6"/>
    <w:rsid w:val="006927C3"/>
    <w:rsid w:val="00696C73"/>
    <w:rsid w:val="006A0088"/>
    <w:rsid w:val="006A4112"/>
    <w:rsid w:val="006A65A7"/>
    <w:rsid w:val="006B78EC"/>
    <w:rsid w:val="006D286D"/>
    <w:rsid w:val="006E0C25"/>
    <w:rsid w:val="006E6164"/>
    <w:rsid w:val="006F0F96"/>
    <w:rsid w:val="006F1993"/>
    <w:rsid w:val="006F3F63"/>
    <w:rsid w:val="00701DEA"/>
    <w:rsid w:val="00727B28"/>
    <w:rsid w:val="00731683"/>
    <w:rsid w:val="00737796"/>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F6C96"/>
    <w:rsid w:val="00807354"/>
    <w:rsid w:val="0081571F"/>
    <w:rsid w:val="00816871"/>
    <w:rsid w:val="00816A60"/>
    <w:rsid w:val="00816C4F"/>
    <w:rsid w:val="00823C20"/>
    <w:rsid w:val="008270EE"/>
    <w:rsid w:val="00842B86"/>
    <w:rsid w:val="0084396A"/>
    <w:rsid w:val="00846E38"/>
    <w:rsid w:val="00847F4B"/>
    <w:rsid w:val="00852F69"/>
    <w:rsid w:val="00862560"/>
    <w:rsid w:val="00867A75"/>
    <w:rsid w:val="00875669"/>
    <w:rsid w:val="00875894"/>
    <w:rsid w:val="00877E67"/>
    <w:rsid w:val="008866AF"/>
    <w:rsid w:val="00887299"/>
    <w:rsid w:val="008924E8"/>
    <w:rsid w:val="008A43C6"/>
    <w:rsid w:val="008A4FEE"/>
    <w:rsid w:val="008A79F7"/>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4CEF"/>
    <w:rsid w:val="0092469C"/>
    <w:rsid w:val="0093284A"/>
    <w:rsid w:val="0093489A"/>
    <w:rsid w:val="009366DC"/>
    <w:rsid w:val="009409AE"/>
    <w:rsid w:val="00941C98"/>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5C5E"/>
    <w:rsid w:val="00B750BA"/>
    <w:rsid w:val="00B862EA"/>
    <w:rsid w:val="00B924D5"/>
    <w:rsid w:val="00BA0D48"/>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6FA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3D5C"/>
    <w:rsid w:val="00D74827"/>
    <w:rsid w:val="00D76B47"/>
    <w:rsid w:val="00D873FB"/>
    <w:rsid w:val="00D87EBB"/>
    <w:rsid w:val="00D91E7D"/>
    <w:rsid w:val="00D96447"/>
    <w:rsid w:val="00D97188"/>
    <w:rsid w:val="00D97F27"/>
    <w:rsid w:val="00DA203C"/>
    <w:rsid w:val="00DB29AB"/>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A1EED"/>
    <w:rsid w:val="00FA3225"/>
    <w:rsid w:val="00FA68E6"/>
    <w:rsid w:val="00FB10BE"/>
    <w:rsid w:val="00FB7039"/>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37B649F9"/>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15BEDDB-6E15-41A9-B199-3AB62F77B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1864</Words>
  <Characters>10631</Characters>
  <Application>Microsoft Office Word</Application>
  <DocSecurity>0</DocSecurity>
  <Lines>88</Lines>
  <Paragraphs>24</Paragraphs>
  <ScaleCrop>false</ScaleCrop>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盧韻庭</cp:lastModifiedBy>
  <cp:revision>19</cp:revision>
  <cp:lastPrinted>2016-06-24T07:47:00Z</cp:lastPrinted>
  <dcterms:created xsi:type="dcterms:W3CDTF">2018-06-08T03:09:00Z</dcterms:created>
  <dcterms:modified xsi:type="dcterms:W3CDTF">2019-01-02T08:59:00Z</dcterms:modified>
</cp:coreProperties>
</file>