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A0" w:rsidRPr="00D33094" w:rsidRDefault="000115A0" w:rsidP="000115A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國民</w:t>
      </w: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中小學教師教學專業與課程品質整體推動計畫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國民教育輔導團整體團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務</w:t>
      </w:r>
      <w:proofErr w:type="gramEnd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(總團)實施計畫</w:t>
      </w:r>
    </w:p>
    <w:p w:rsidR="000115A0" w:rsidRPr="00D33094" w:rsidRDefault="000115A0" w:rsidP="000115A0">
      <w:pPr>
        <w:ind w:hanging="1276"/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FFFFFF"/>
          <w:lang w:eastAsia="zh-TW"/>
        </w:rPr>
      </w:pP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 xml:space="preserve">           </w:t>
      </w:r>
      <w:r w:rsidR="00F222D9" w:rsidRPr="00F222D9">
        <w:rPr>
          <w:rFonts w:eastAsia="標楷體"/>
          <w:noProof/>
          <w:color w:val="000000" w:themeColor="text1"/>
          <w:sz w:val="24"/>
          <w:szCs w:val="24"/>
          <w:lang w:eastAsia="zh-TW"/>
        </w:rPr>
      </w:r>
      <w:r w:rsidR="00F222D9">
        <w:rPr>
          <w:rFonts w:eastAsia="標楷體"/>
          <w:noProof/>
          <w:color w:val="000000" w:themeColor="text1"/>
          <w:sz w:val="24"/>
          <w:szCs w:val="24"/>
          <w:lang w:eastAsia="zh-TW"/>
        </w:rPr>
        <w:pict>
          <v:rect id="矩形 24" o:spid="_x0000_s1026" style="width:49.1pt;height:32pt;visibility:visible;mso-position-horizontal-relative:char;mso-position-vertical-relative:line;v-text-anchor:middle" fillcolor="#cfe2f3">
            <v:stroke joinstyle="round"/>
            <v:textbox inset="2.53958mm,2.53958mm,2.53958mm,2.53958mm">
              <w:txbxContent>
                <w:p w:rsidR="000115A0" w:rsidRPr="00096EB0" w:rsidRDefault="000115A0" w:rsidP="000115A0">
                  <w:pPr>
                    <w:textDirection w:val="btLr"/>
                    <w:rPr>
                      <w:lang w:eastAsia="zh-TW"/>
                    </w:rPr>
                  </w:pPr>
                  <w:r w:rsidRPr="00096EB0">
                    <w:rPr>
                      <w:rFonts w:ascii="Arial" w:hAnsi="Arial" w:cs="Arial" w:hint="eastAsia"/>
                      <w:sz w:val="28"/>
                    </w:rPr>
                    <w:t>2</w:t>
                  </w:r>
                  <w:r>
                    <w:rPr>
                      <w:rFonts w:ascii="Arial" w:eastAsia="Arial" w:hAnsi="Arial" w:cs="Arial"/>
                      <w:sz w:val="28"/>
                    </w:rPr>
                    <w:t>-</w:t>
                  </w:r>
                  <w:r>
                    <w:rPr>
                      <w:rFonts w:ascii="Arial" w:hAnsi="Arial" w:cs="Arial" w:hint="eastAsia"/>
                      <w:sz w:val="28"/>
                    </w:rPr>
                    <w:t>0</w:t>
                  </w:r>
                  <w:r>
                    <w:rPr>
                      <w:rFonts w:ascii="Arial" w:hAnsi="Arial" w:cs="Arial" w:hint="eastAsia"/>
                      <w:sz w:val="28"/>
                      <w:lang w:eastAsia="zh-TW"/>
                    </w:rPr>
                    <w:t>1</w:t>
                  </w:r>
                </w:p>
              </w:txbxContent>
            </v:textbox>
            <w10:wrap type="none"/>
            <w10:anchorlock/>
          </v:rect>
        </w:pict>
      </w:r>
      <w:r w:rsidRPr="00D33094">
        <w:rPr>
          <w:rFonts w:eastAsia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D33094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花蓮縣</w:t>
      </w:r>
      <w:r w:rsidRPr="00D33094">
        <w:rPr>
          <w:rFonts w:ascii="標楷體" w:eastAsia="標楷體" w:hAnsi="標楷體" w:cs="Arial" w:hint="eastAsia"/>
          <w:b/>
          <w:noProof/>
          <w:color w:val="000000" w:themeColor="text1"/>
          <w:sz w:val="28"/>
          <w:szCs w:val="28"/>
          <w:lang w:eastAsia="zh-TW"/>
        </w:rPr>
        <w:t>十二年國教區域策略聯盟各</w:t>
      </w:r>
      <w:r w:rsidRPr="00D330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9"/>
          <w:lang w:eastAsia="zh-TW"/>
        </w:rPr>
        <w:t>領域</w:t>
      </w:r>
      <w:r w:rsidRPr="00D33094">
        <w:rPr>
          <w:rStyle w:val="a7"/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  <w:lang w:eastAsia="zh-TW"/>
        </w:rPr>
        <w:t>研習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一、依據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（一）教育部補助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直轄市、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政府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精進國民中學及國民小學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作業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要點。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國民中小學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整體推動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年度國民教育輔導團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整體團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務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二、現況分析與需求評估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花蓮縣地形狹長，小班小校林立，孤軍奮戰著實辛苦，而各領域輔導員南北奔波，勞而無功，故以區域策略聯盟的方式進行各領域素養導向教學與評量研討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108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課綱實行</w:t>
      </w:r>
      <w:proofErr w:type="gramEnd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在即，各校教師皆須精進各領域</w:t>
      </w:r>
      <w:r w:rsidRPr="00D33094">
        <w:rPr>
          <w:rStyle w:val="a7"/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、目的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透過輔導團辦理增能研習，實踐各領域素養導向教學及評量，提升素養導向教學效能。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引導教師設計素養導向的教學活動及評量，增加學生活用於生活情境的素養。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>彙整優良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領域</w:t>
      </w: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>素養導向教學及評量案例，整合集體智慧，資源交流共享。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四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、辦理單位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（一）指導單位：教育部國民及學前教育署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（二）主辦單位：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縣政府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）承辦單位：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花蓮縣</w:t>
      </w:r>
      <w:r w:rsidRPr="00D33094">
        <w:rPr>
          <w:rFonts w:ascii="標楷體" w:eastAsia="標楷體" w:hAnsi="標楷體" w:cs="Arial" w:hint="eastAsia"/>
          <w:noProof/>
          <w:color w:val="000000" w:themeColor="text1"/>
          <w:sz w:val="24"/>
          <w:szCs w:val="24"/>
          <w:lang w:eastAsia="zh-TW"/>
        </w:rPr>
        <w:t>十二年國教區域策略聯盟中心學校辦理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五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、辦理日期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107學年由中心學校與夥伴學校依規劃之領域，協調日期後辦理。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 xml:space="preserve">    (國小計50場，國中計13場)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 xml:space="preserve"> 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六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、辦理地點：花蓮縣</w:t>
      </w:r>
      <w:r w:rsidRPr="00D33094">
        <w:rPr>
          <w:rFonts w:ascii="標楷體" w:eastAsia="標楷體" w:hAnsi="標楷體" w:cs="Arial" w:hint="eastAsia"/>
          <w:noProof/>
          <w:color w:val="000000" w:themeColor="text1"/>
          <w:sz w:val="24"/>
          <w:szCs w:val="24"/>
          <w:lang w:eastAsia="zh-TW"/>
        </w:rPr>
        <w:t>十二年國教區域策略聯盟各區中心學校（22所）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7C3503" w:rsidRDefault="000115A0" w:rsidP="007C3503">
      <w:pPr>
        <w:spacing w:line="300" w:lineRule="exact"/>
        <w:ind w:left="2410" w:hangingChars="1004" w:hanging="2410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七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、參加對象與人數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="007C3503"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參加對象與人數</w:t>
      </w:r>
      <w:r w:rsidR="007C3503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="007C350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國中小教師</w:t>
      </w:r>
      <w:r w:rsidR="007C3503"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，每場次預計50</w:t>
      </w:r>
      <w:r w:rsidR="007C3503"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人</w:t>
      </w:r>
      <w:r w:rsidR="007C3503"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。</w:t>
      </w:r>
    </w:p>
    <w:p w:rsidR="000115A0" w:rsidRDefault="007C3503" w:rsidP="007C3503">
      <w:pPr>
        <w:spacing w:line="300" w:lineRule="exact"/>
        <w:ind w:leftChars="257" w:left="565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請依據「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107學年度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策略聯盟中心學校規劃表」參與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所屬區域中心學校辦理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之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領綱研習</w:t>
      </w:r>
      <w:proofErr w:type="gramEnd"/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場次。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各國小教師應至少擇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一場領綱研習</w:t>
      </w:r>
      <w:proofErr w:type="gramEnd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參加，各國中教師應依據授課科目參加。108學年度擔任一、七年級授課教師得優先跨區參與授課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之領綱研習</w:t>
      </w:r>
      <w:proofErr w:type="gramEnd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spacing w:line="300" w:lineRule="exact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</w:p>
    <w:p w:rsidR="000115A0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、研習內容</w:t>
      </w:r>
    </w:p>
    <w:p w:rsidR="00FF7F2E" w:rsidRDefault="00FF7F2E" w:rsidP="00FF7F2E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【上午場次】</w:t>
      </w:r>
    </w:p>
    <w:tbl>
      <w:tblPr>
        <w:tblW w:w="96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11"/>
        <w:gridCol w:w="4635"/>
        <w:gridCol w:w="2689"/>
      </w:tblGrid>
      <w:tr w:rsidR="00FF7F2E" w:rsidRPr="00D33094" w:rsidTr="00DE3988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ab/>
            </w: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時間</w:t>
            </w:r>
            <w:proofErr w:type="spellEnd"/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Arial" w:hint="eastAsia"/>
                <w:noProof/>
                <w:color w:val="000000" w:themeColor="text1"/>
                <w:sz w:val="24"/>
                <w:szCs w:val="24"/>
                <w:lang w:eastAsia="zh-TW"/>
              </w:rPr>
              <w:t>各區中心學校</w:t>
            </w:r>
            <w:r w:rsidRPr="00D33094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  <w:lang w:eastAsia="zh-TW"/>
              </w:rPr>
              <w:t>協調日期後辦理</w:t>
            </w:r>
          </w:p>
        </w:tc>
        <w:tc>
          <w:tcPr>
            <w:tcW w:w="2689" w:type="dxa"/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負責單位</w:t>
            </w:r>
            <w:proofErr w:type="spellEnd"/>
            <w:r w:rsidRPr="00D33094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主講人</w:t>
            </w:r>
            <w:proofErr w:type="spellEnd"/>
          </w:p>
        </w:tc>
      </w:tr>
      <w:tr w:rsidR="00FF7F2E" w:rsidRPr="00D33094" w:rsidTr="00DE3988">
        <w:trPr>
          <w:trHeight w:val="17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lastRenderedPageBreak/>
              <w:t>08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報到</w:t>
            </w:r>
            <w:proofErr w:type="spellEnd"/>
          </w:p>
        </w:tc>
        <w:tc>
          <w:tcPr>
            <w:tcW w:w="2689" w:type="dxa"/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ind w:hanging="1243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</w:rPr>
              <w:t>協辦學校</w:t>
            </w:r>
            <w:proofErr w:type="spellEnd"/>
          </w:p>
        </w:tc>
      </w:tr>
      <w:tr w:rsidR="00FF7F2E" w:rsidRPr="00D33094" w:rsidTr="00DE3988">
        <w:trPr>
          <w:trHeight w:val="24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proofErr w:type="gramStart"/>
            <w:r w:rsidRPr="00D33094">
              <w:rPr>
                <w:rFonts w:ascii="標楷體" w:eastAsia="標楷體" w:hAnsi="標楷體" w:cs="新細明體"/>
                <w:color w:val="000000" w:themeColor="text1"/>
                <w:szCs w:val="24"/>
                <w:lang w:eastAsia="zh-TW"/>
              </w:rPr>
              <w:t>領綱</w:t>
            </w:r>
            <w:r w:rsidRPr="00D33094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TW"/>
              </w:rPr>
              <w:t>及</w:t>
            </w:r>
            <w:proofErr w:type="gramEnd"/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核心素養的解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析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16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素養導向教學及評量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之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內涵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16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10:40~10:50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茶敘</w:t>
            </w:r>
            <w:proofErr w:type="spellEnd"/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</w:p>
        </w:tc>
      </w:tr>
      <w:tr w:rsidR="00FF7F2E" w:rsidRPr="00D33094" w:rsidTr="00DE3988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學習領域素養導向教學與評量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的實作練習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310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 w:hint="eastAsia"/>
                <w:color w:val="000000" w:themeColor="text1"/>
              </w:rPr>
              <w:t>綜合</w:t>
            </w:r>
            <w:r w:rsidRPr="00D33094">
              <w:rPr>
                <w:rFonts w:ascii="標楷體" w:eastAsia="標楷體" w:hAnsi="標楷體" w:cs="Gungsuh"/>
                <w:color w:val="000000" w:themeColor="text1"/>
              </w:rPr>
              <w:t>座談</w:t>
            </w:r>
            <w:proofErr w:type="spellEnd"/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</w:p>
        </w:tc>
      </w:tr>
    </w:tbl>
    <w:p w:rsidR="00FF7F2E" w:rsidRDefault="00FF7F2E" w:rsidP="00FF7F2E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FF7F2E" w:rsidRPr="00D33094" w:rsidRDefault="00FF7F2E" w:rsidP="00FF7F2E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【下午場次】</w:t>
      </w:r>
    </w:p>
    <w:tbl>
      <w:tblPr>
        <w:tblW w:w="96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11"/>
        <w:gridCol w:w="4635"/>
        <w:gridCol w:w="2689"/>
      </w:tblGrid>
      <w:tr w:rsidR="00FF7F2E" w:rsidRPr="00D33094" w:rsidTr="00DE3988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ab/>
            </w: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時間</w:t>
            </w:r>
            <w:proofErr w:type="spellEnd"/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Arial" w:hint="eastAsia"/>
                <w:noProof/>
                <w:color w:val="000000" w:themeColor="text1"/>
                <w:sz w:val="24"/>
                <w:szCs w:val="24"/>
                <w:lang w:eastAsia="zh-TW"/>
              </w:rPr>
              <w:t>各區中心學校</w:t>
            </w:r>
            <w:r w:rsidRPr="00D33094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  <w:lang w:eastAsia="zh-TW"/>
              </w:rPr>
              <w:t>協調日期後辦理</w:t>
            </w:r>
          </w:p>
        </w:tc>
        <w:tc>
          <w:tcPr>
            <w:tcW w:w="2689" w:type="dxa"/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負責單位</w:t>
            </w:r>
            <w:proofErr w:type="spellEnd"/>
            <w:r w:rsidRPr="00D33094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主講人</w:t>
            </w:r>
            <w:proofErr w:type="spellEnd"/>
          </w:p>
        </w:tc>
      </w:tr>
      <w:tr w:rsidR="00FF7F2E" w:rsidRPr="00D33094" w:rsidTr="00DE3988">
        <w:trPr>
          <w:trHeight w:val="17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報到</w:t>
            </w:r>
            <w:proofErr w:type="spellEnd"/>
          </w:p>
        </w:tc>
        <w:tc>
          <w:tcPr>
            <w:tcW w:w="2689" w:type="dxa"/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ind w:hanging="1243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</w:rPr>
              <w:t>協辦學校</w:t>
            </w:r>
            <w:proofErr w:type="spellEnd"/>
          </w:p>
        </w:tc>
      </w:tr>
      <w:tr w:rsidR="00FF7F2E" w:rsidRPr="00D33094" w:rsidTr="00DE3988">
        <w:trPr>
          <w:trHeight w:val="24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proofErr w:type="gramStart"/>
            <w:r w:rsidRPr="00D33094">
              <w:rPr>
                <w:rFonts w:ascii="標楷體" w:eastAsia="標楷體" w:hAnsi="標楷體" w:cs="新細明體"/>
                <w:color w:val="000000" w:themeColor="text1"/>
                <w:szCs w:val="24"/>
                <w:lang w:eastAsia="zh-TW"/>
              </w:rPr>
              <w:t>領綱</w:t>
            </w:r>
            <w:r w:rsidRPr="00D33094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TW"/>
              </w:rPr>
              <w:t>及</w:t>
            </w:r>
            <w:proofErr w:type="gramEnd"/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核心素養的解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析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16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素養導向教學及評量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之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內涵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茶敘</w:t>
            </w:r>
            <w:proofErr w:type="spellEnd"/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Gungsuh"/>
                <w:color w:val="000000" w:themeColor="text1"/>
              </w:rPr>
            </w:pPr>
          </w:p>
        </w:tc>
      </w:tr>
      <w:tr w:rsidR="00FF7F2E" w:rsidRPr="00D33094" w:rsidTr="00DE3988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學習領域素養導向教學與評量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的實作練習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310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16: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 w:hint="eastAsia"/>
                <w:color w:val="000000" w:themeColor="text1"/>
              </w:rPr>
              <w:t>綜合</w:t>
            </w:r>
            <w:r w:rsidRPr="00D33094">
              <w:rPr>
                <w:rFonts w:ascii="標楷體" w:eastAsia="標楷體" w:hAnsi="標楷體" w:cs="Gungsuh"/>
                <w:color w:val="000000" w:themeColor="text1"/>
              </w:rPr>
              <w:t>座談</w:t>
            </w:r>
            <w:proofErr w:type="spellEnd"/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</w:p>
        </w:tc>
      </w:tr>
    </w:tbl>
    <w:p w:rsidR="00FF7F2E" w:rsidRDefault="00FF7F2E" w:rsidP="00FF7F2E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九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、經費來源與概算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</w:t>
      </w:r>
      <w:r w:rsidR="004A7A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略</w:t>
      </w:r>
      <w:bookmarkStart w:id="0" w:name="_GoBack"/>
      <w:bookmarkEnd w:id="0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)</w:t>
      </w:r>
    </w:p>
    <w:p w:rsidR="000115A0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十</w:t>
      </w:r>
      <w:r w:rsidRPr="00D33094">
        <w:rPr>
          <w:rFonts w:ascii="標楷體" w:eastAsia="標楷體" w:hAnsi="標楷體" w:cs="標楷體"/>
          <w:color w:val="000000" w:themeColor="text1"/>
          <w:sz w:val="24"/>
          <w:szCs w:val="24"/>
        </w:rPr>
        <w:t>、</w:t>
      </w:r>
      <w:proofErr w:type="spellStart"/>
      <w:r w:rsidRPr="00D33094">
        <w:rPr>
          <w:rFonts w:ascii="標楷體" w:eastAsia="標楷體" w:hAnsi="標楷體" w:cs="標楷體"/>
          <w:color w:val="000000" w:themeColor="text1"/>
          <w:sz w:val="24"/>
          <w:szCs w:val="24"/>
        </w:rPr>
        <w:t>成效評估之實施</w:t>
      </w:r>
      <w:proofErr w:type="spellEnd"/>
    </w:p>
    <w:tbl>
      <w:tblPr>
        <w:tblW w:w="4951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559"/>
        <w:gridCol w:w="4591"/>
        <w:gridCol w:w="1460"/>
        <w:gridCol w:w="2271"/>
      </w:tblGrid>
      <w:tr w:rsidR="000115A0" w:rsidRPr="00D33094" w:rsidTr="00B14F83">
        <w:trPr>
          <w:trHeight w:val="774"/>
          <w:tblHeader/>
        </w:trPr>
        <w:tc>
          <w:tcPr>
            <w:tcW w:w="789" w:type="pct"/>
            <w:tcBorders>
              <w:righ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層面</w:t>
            </w:r>
          </w:p>
        </w:tc>
        <w:tc>
          <w:tcPr>
            <w:tcW w:w="2323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widowControl w:val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預期成效</w:t>
            </w:r>
          </w:p>
        </w:tc>
        <w:tc>
          <w:tcPr>
            <w:tcW w:w="739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評估方式</w:t>
            </w:r>
          </w:p>
        </w:tc>
        <w:tc>
          <w:tcPr>
            <w:tcW w:w="1149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評估工具</w:t>
            </w:r>
          </w:p>
        </w:tc>
      </w:tr>
      <w:tr w:rsidR="000115A0" w:rsidRPr="00D33094" w:rsidTr="00B14F83">
        <w:trPr>
          <w:trHeight w:val="1275"/>
        </w:trPr>
        <w:tc>
          <w:tcPr>
            <w:tcW w:w="789" w:type="pct"/>
            <w:shd w:val="clear" w:color="auto" w:fill="auto"/>
            <w:vAlign w:val="center"/>
          </w:tcPr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1.參與者的</w:t>
            </w:r>
          </w:p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反應</w:t>
            </w:r>
          </w:p>
        </w:tc>
        <w:tc>
          <w:tcPr>
            <w:tcW w:w="2323" w:type="pct"/>
            <w:vAlign w:val="center"/>
          </w:tcPr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一、研習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規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畫對於輔導員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及課發會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成員的素養導向教學與評量能力有幫助。</w:t>
            </w:r>
          </w:p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二、研習後，輔導員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及課發會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成員對於各領域素養導向教學與評量有更深入的理解。</w:t>
            </w:r>
          </w:p>
        </w:tc>
        <w:tc>
          <w:tcPr>
            <w:tcW w:w="739" w:type="pct"/>
            <w:vAlign w:val="center"/>
          </w:tcPr>
          <w:p w:rsidR="000115A0" w:rsidRPr="00D33094" w:rsidRDefault="000115A0" w:rsidP="00B14F83">
            <w:pPr>
              <w:pStyle w:val="-"/>
              <w:spacing w:afterLines="0"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問卷調查</w:t>
            </w:r>
          </w:p>
        </w:tc>
        <w:tc>
          <w:tcPr>
            <w:tcW w:w="1149" w:type="pct"/>
            <w:vAlign w:val="center"/>
          </w:tcPr>
          <w:p w:rsidR="00B14F83" w:rsidRDefault="000115A0" w:rsidP="00B14F83">
            <w:pPr>
              <w:pStyle w:val="a9"/>
              <w:spacing w:afterLines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滿意度調查表</w:t>
            </w:r>
          </w:p>
          <w:p w:rsidR="00B14F83" w:rsidRDefault="00B14F83" w:rsidP="00B14F83">
            <w:pPr>
              <w:jc w:val="center"/>
              <w:rPr>
                <w:lang w:eastAsia="zh-TW"/>
              </w:rPr>
            </w:pPr>
          </w:p>
          <w:p w:rsidR="000115A0" w:rsidRPr="00B14F83" w:rsidRDefault="000115A0" w:rsidP="00B14F83">
            <w:pPr>
              <w:jc w:val="center"/>
              <w:rPr>
                <w:lang w:eastAsia="zh-TW"/>
              </w:rPr>
            </w:pPr>
          </w:p>
        </w:tc>
      </w:tr>
      <w:tr w:rsidR="000115A0" w:rsidRPr="00D33094" w:rsidTr="00B14F83">
        <w:trPr>
          <w:trHeight w:val="639"/>
        </w:trPr>
        <w:tc>
          <w:tcPr>
            <w:tcW w:w="789" w:type="pct"/>
            <w:shd w:val="clear" w:color="auto" w:fill="auto"/>
            <w:vAlign w:val="center"/>
          </w:tcPr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2.參與者的學習</w:t>
            </w:r>
          </w:p>
        </w:tc>
        <w:tc>
          <w:tcPr>
            <w:tcW w:w="2323" w:type="pct"/>
            <w:vAlign w:val="center"/>
          </w:tcPr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一、研習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規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畫有助於提升輔導員專業知能，增進輔導員到校服務效能。</w:t>
            </w:r>
          </w:p>
          <w:p w:rsidR="000115A0" w:rsidRPr="00D33094" w:rsidRDefault="000115A0" w:rsidP="00E77DB6">
            <w:pPr>
              <w:spacing w:line="260" w:lineRule="atLeast"/>
              <w:ind w:leftChars="3" w:left="390" w:hangingChars="174" w:hanging="383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二、教學輔導機制，協助教師發現教學問題，改</w:t>
            </w: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lastRenderedPageBreak/>
              <w:t>進教學方法。</w:t>
            </w:r>
          </w:p>
        </w:tc>
        <w:tc>
          <w:tcPr>
            <w:tcW w:w="739" w:type="pct"/>
            <w:vAlign w:val="center"/>
          </w:tcPr>
          <w:p w:rsidR="000115A0" w:rsidRPr="00D33094" w:rsidRDefault="000115A0" w:rsidP="00B14F83">
            <w:pPr>
              <w:pStyle w:val="-"/>
              <w:spacing w:afterLines="0"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lastRenderedPageBreak/>
              <w:t>問卷調查</w:t>
            </w:r>
          </w:p>
        </w:tc>
        <w:tc>
          <w:tcPr>
            <w:tcW w:w="1149" w:type="pct"/>
            <w:vAlign w:val="center"/>
          </w:tcPr>
          <w:p w:rsidR="000115A0" w:rsidRPr="00D33094" w:rsidRDefault="000115A0" w:rsidP="00B14F83">
            <w:pPr>
              <w:pStyle w:val="a9"/>
              <w:spacing w:afterLines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意見回饋單</w:t>
            </w:r>
          </w:p>
        </w:tc>
      </w:tr>
    </w:tbl>
    <w:p w:rsidR="000115A0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十一、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預期成效</w:t>
      </w:r>
    </w:p>
    <w:p w:rsidR="000115A0" w:rsidRPr="00D33094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鼓勵</w:t>
      </w:r>
      <w:proofErr w:type="gramStart"/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各</w:t>
      </w:r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領</w:t>
      </w:r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綱內容</w:t>
      </w:r>
      <w:proofErr w:type="gramEnd"/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探究及自主學習</w:t>
      </w:r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D33094">
        <w:rPr>
          <w:rStyle w:val="tr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強化</w:t>
      </w:r>
      <w:r w:rsidRPr="00D33094">
        <w:rPr>
          <w:rStyle w:val="tr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輔導團員</w:t>
      </w:r>
      <w:r w:rsidRPr="00D33094">
        <w:rPr>
          <w:rStyle w:val="tr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知能整合與生活運用能力</w:t>
      </w:r>
      <w:r w:rsidRPr="00D33094">
        <w:rPr>
          <w:rStyle w:val="tr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</w:t>
      </w:r>
    </w:p>
    <w:p w:rsidR="000115A0" w:rsidRPr="00D33094" w:rsidRDefault="000115A0" w:rsidP="002E5B9D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（二）帶動教學活化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，提升教師專業增能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的意願與能力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0115A0" w:rsidRDefault="000115A0">
      <w:pPr>
        <w:widowControl w:val="0"/>
        <w:spacing w:after="0" w:line="240" w:lineRule="auto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  <w:r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  <w:br w:type="page"/>
      </w:r>
    </w:p>
    <w:p w:rsidR="000115A0" w:rsidRPr="00D33094" w:rsidRDefault="000115A0" w:rsidP="00B14F83">
      <w:pPr>
        <w:widowControl w:val="0"/>
        <w:adjustRightInd w:val="0"/>
        <w:snapToGrid w:val="0"/>
        <w:spacing w:after="0" w:line="240" w:lineRule="atLeast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lastRenderedPageBreak/>
        <w:t>【附件一】教師參與研習</w:t>
      </w:r>
      <w:r w:rsidRPr="00D33094">
        <w:rPr>
          <w:rFonts w:ascii="標楷體" w:eastAsia="標楷體" w:hAnsi="標楷體" w:hint="eastAsia"/>
          <w:color w:val="000000" w:themeColor="text1"/>
          <w:sz w:val="24"/>
          <w:lang w:eastAsia="zh-TW"/>
        </w:rPr>
        <w:t>滿意度調查表</w:t>
      </w:r>
    </w:p>
    <w:p w:rsidR="000115A0" w:rsidRPr="00D33094" w:rsidRDefault="000115A0" w:rsidP="00B14F83">
      <w:pPr>
        <w:widowControl w:val="0"/>
        <w:adjustRightInd w:val="0"/>
        <w:snapToGrid w:val="0"/>
        <w:spacing w:after="0" w:line="240" w:lineRule="atLeast"/>
        <w:rPr>
          <w:rFonts w:ascii="標楷體" w:eastAsia="標楷體" w:hAnsi="標楷體"/>
          <w:bCs/>
          <w:color w:val="000000" w:themeColor="text1"/>
          <w:kern w:val="2"/>
          <w:sz w:val="16"/>
          <w:szCs w:val="16"/>
          <w:lang w:eastAsia="zh-TW"/>
        </w:rPr>
      </w:pPr>
    </w:p>
    <w:p w:rsidR="000115A0" w:rsidRPr="00D33094" w:rsidRDefault="000115A0" w:rsidP="00B14F83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國民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中小學教師教學專業與課程品質整體推動計畫</w:t>
      </w:r>
    </w:p>
    <w:p w:rsidR="000115A0" w:rsidRDefault="000115A0" w:rsidP="00B14F83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  <w:lang w:eastAsia="zh-TW"/>
        </w:rPr>
      </w:pPr>
      <w:r w:rsidRPr="003C4B2D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  <w:lang w:eastAsia="zh-TW"/>
        </w:rPr>
        <w:t>研習活動回饋表</w:t>
      </w:r>
    </w:p>
    <w:p w:rsidR="003C4B2D" w:rsidRPr="003C4B2D" w:rsidRDefault="003C4B2D" w:rsidP="00B14F83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  <w:lang w:eastAsia="zh-TW"/>
        </w:rPr>
      </w:pPr>
    </w:p>
    <w:p w:rsidR="003C4B2D" w:rsidRPr="00D33094" w:rsidRDefault="003C4B2D" w:rsidP="003C4B2D">
      <w:pPr>
        <w:adjustRightInd w:val="0"/>
        <w:snapToGrid w:val="0"/>
        <w:spacing w:after="0" w:line="240" w:lineRule="atLeast"/>
        <w:ind w:leftChars="129" w:left="284" w:firstLineChars="236" w:firstLine="56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這份問卷目的在了解您參與「</w:t>
      </w:r>
      <w:r w:rsidRPr="00D33094">
        <w:rPr>
          <w:rFonts w:ascii="標楷體" w:eastAsia="標楷體" w:hAnsi="標楷體" w:cs="Arial" w:hint="eastAsia"/>
          <w:b/>
          <w:noProof/>
          <w:color w:val="000000" w:themeColor="text1"/>
          <w:sz w:val="24"/>
          <w:szCs w:val="24"/>
          <w:lang w:eastAsia="zh-TW"/>
        </w:rPr>
        <w:t>各</w:t>
      </w:r>
      <w:r w:rsidRPr="00D3309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shd w:val="clear" w:color="auto" w:fill="FFFFF9"/>
          <w:lang w:eastAsia="zh-TW"/>
        </w:rPr>
        <w:t>領域</w:t>
      </w:r>
      <w:r w:rsidRPr="00D33094">
        <w:rPr>
          <w:rStyle w:val="a7"/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b/>
          <w:bCs/>
          <w:color w:val="000000" w:themeColor="text1"/>
          <w:kern w:val="2"/>
          <w:sz w:val="24"/>
          <w:szCs w:val="24"/>
          <w:lang w:eastAsia="zh-TW"/>
        </w:rPr>
        <w:t>研習</w:t>
      </w: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」的心得。您的寶貴意見將提供我們規劃精進研習的重要參考，誠摯的感謝您！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課程名稱：</w:t>
      </w:r>
      <w:r w:rsidRPr="003C4B2D">
        <w:rPr>
          <w:rFonts w:eastAsia="標楷體" w:hint="eastAsia"/>
          <w:b/>
          <w:color w:val="000000" w:themeColor="text1"/>
          <w:sz w:val="24"/>
          <w:szCs w:val="24"/>
          <w:lang w:eastAsia="zh-TW"/>
        </w:rPr>
        <w:t>花蓮縣</w:t>
      </w:r>
      <w:r w:rsidRPr="003C4B2D">
        <w:rPr>
          <w:rFonts w:ascii="標楷體" w:eastAsia="標楷體" w:hAnsi="標楷體" w:cs="Arial" w:hint="eastAsia"/>
          <w:b/>
          <w:noProof/>
          <w:color w:val="000000" w:themeColor="text1"/>
          <w:sz w:val="24"/>
          <w:szCs w:val="24"/>
          <w:lang w:eastAsia="zh-TW"/>
        </w:rPr>
        <w:t>十二年國教區域策略聯盟各</w:t>
      </w:r>
      <w:r w:rsidRPr="003C4B2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shd w:val="clear" w:color="auto" w:fill="FFFFF9"/>
          <w:lang w:eastAsia="zh-TW"/>
        </w:rPr>
        <w:t>領域</w:t>
      </w:r>
      <w:r w:rsidRPr="003C4B2D">
        <w:rPr>
          <w:rStyle w:val="a7"/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3C4B2D">
        <w:rPr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3C4B2D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3C4B2D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研習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承辦學校：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研習日期</w:t>
      </w:r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/場次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：</w:t>
      </w:r>
      <w:r w:rsidRPr="003C4B2D"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 </w:t>
      </w:r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年   月   日   ○○</w:t>
      </w:r>
      <w:proofErr w:type="gramStart"/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領域領綱研習</w:t>
      </w:r>
      <w:proofErr w:type="gramEnd"/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○○場次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參加人員： </w:t>
      </w:r>
      <w:r w:rsidR="006D4F84" w:rsidRPr="003C4B2D">
        <w:rPr>
          <w:rFonts w:ascii="標楷體" w:eastAsia="標楷體" w:hAnsi="標楷體"/>
          <w:color w:val="000000" w:themeColor="text1"/>
          <w:kern w:val="2"/>
          <w:sz w:val="24"/>
          <w:szCs w:val="24"/>
        </w:rPr>
        <w:sym w:font="Wingdings 2" w:char="F0A3"/>
      </w:r>
      <w:r w:rsidR="007C3503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為</w:t>
      </w:r>
      <w:r w:rsidR="006D4F84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本科授課教師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="006D4F84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 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="006D4F84" w:rsidRPr="003C4B2D">
        <w:rPr>
          <w:rFonts w:ascii="標楷體" w:eastAsia="標楷體" w:hAnsi="標楷體"/>
          <w:color w:val="000000" w:themeColor="text1"/>
          <w:kern w:val="2"/>
          <w:sz w:val="24"/>
          <w:szCs w:val="24"/>
        </w:rPr>
        <w:sym w:font="Wingdings 2" w:char="F0A3"/>
      </w:r>
      <w:r w:rsidR="006D4F84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非本科授課教師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proofErr w:type="spellStart"/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滿意度調查</w:t>
      </w:r>
      <w:proofErr w:type="spellEnd"/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：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45"/>
        <w:gridCol w:w="1446"/>
        <w:gridCol w:w="1446"/>
        <w:gridCol w:w="1446"/>
        <w:gridCol w:w="1446"/>
      </w:tblGrid>
      <w:tr w:rsidR="000115A0" w:rsidRPr="00D33094" w:rsidTr="003C4B2D">
        <w:trPr>
          <w:trHeight w:val="414"/>
        </w:trPr>
        <w:tc>
          <w:tcPr>
            <w:tcW w:w="184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       </w:t>
            </w: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項目</w:t>
            </w:r>
            <w:proofErr w:type="spellEnd"/>
          </w:p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卷內容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C600D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非常滿意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滿意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還好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C600D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尚需加強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備註</w:t>
            </w:r>
            <w:proofErr w:type="spellEnd"/>
          </w:p>
        </w:tc>
      </w:tr>
      <w:tr w:rsidR="000115A0" w:rsidRPr="00D33094" w:rsidTr="003C4B2D">
        <w:trPr>
          <w:trHeight w:val="394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1.研習場地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339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2.研習設備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339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3.時間安排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325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4.課程內容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409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5.講師安排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732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lang w:eastAsia="zh-TW"/>
              </w:rPr>
              <w:t>6. 研習心得(感受最深的部分 / 最感興趣的部分 / 覺得最實用，想嘗試的部分)：</w:t>
            </w:r>
          </w:p>
          <w:p w:rsidR="000115A0" w:rsidRPr="00D33094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Pr="00D33094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</w:tbl>
    <w:p w:rsidR="000115A0" w:rsidRDefault="000115A0">
      <w:pPr>
        <w:widowControl w:val="0"/>
        <w:spacing w:after="0" w:line="240" w:lineRule="auto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tbl>
      <w:tblPr>
        <w:tblStyle w:val="1"/>
        <w:tblW w:w="9109" w:type="dxa"/>
        <w:tblInd w:w="817" w:type="dxa"/>
        <w:tblLook w:val="04A0"/>
      </w:tblPr>
      <w:tblGrid>
        <w:gridCol w:w="4961"/>
        <w:gridCol w:w="1037"/>
        <w:gridCol w:w="1037"/>
        <w:gridCol w:w="1037"/>
        <w:gridCol w:w="1037"/>
      </w:tblGrid>
      <w:tr w:rsidR="000115A0" w:rsidRPr="00D33094" w:rsidTr="003C4B2D">
        <w:trPr>
          <w:trHeight w:val="414"/>
        </w:trPr>
        <w:tc>
          <w:tcPr>
            <w:tcW w:w="4961" w:type="dxa"/>
            <w:tcBorders>
              <w:tl2br w:val="single" w:sz="4" w:space="0" w:color="auto"/>
            </w:tcBorders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 xml:space="preserve">                            </w:t>
            </w: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項目</w:t>
            </w:r>
          </w:p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問卷內容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37" w:type="dxa"/>
            <w:vAlign w:val="center"/>
          </w:tcPr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ind w:leftChars="-36" w:left="-79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非常同意</w:t>
            </w:r>
          </w:p>
        </w:tc>
        <w:tc>
          <w:tcPr>
            <w:tcW w:w="1037" w:type="dxa"/>
            <w:vAlign w:val="center"/>
          </w:tcPr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同意</w:t>
            </w:r>
          </w:p>
        </w:tc>
        <w:tc>
          <w:tcPr>
            <w:tcW w:w="1037" w:type="dxa"/>
            <w:vAlign w:val="center"/>
          </w:tcPr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不同意</w:t>
            </w:r>
          </w:p>
        </w:tc>
        <w:tc>
          <w:tcPr>
            <w:tcW w:w="1037" w:type="dxa"/>
            <w:vAlign w:val="center"/>
          </w:tcPr>
          <w:p w:rsid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非常</w:t>
            </w:r>
          </w:p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不同意</w:t>
            </w:r>
          </w:p>
        </w:tc>
      </w:tr>
      <w:tr w:rsidR="000115A0" w:rsidRPr="00D33094" w:rsidTr="003C4B2D">
        <w:trPr>
          <w:trHeight w:val="576"/>
        </w:trPr>
        <w:tc>
          <w:tcPr>
            <w:tcW w:w="4961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1.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 參加這個研習對我的教學有幫助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D33094" w:rsidRDefault="000115A0" w:rsidP="003C4B2D">
            <w:pPr>
              <w:adjustRightInd w:val="0"/>
              <w:snapToGrid w:val="0"/>
              <w:spacing w:after="0" w:line="240" w:lineRule="atLeast"/>
              <w:ind w:left="317" w:hangingChars="132" w:hanging="317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參加研習後，我對於</w:t>
            </w:r>
            <w:r w:rsidR="00C600D6" w:rsidRPr="006D4F8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highlight w:val="yellow"/>
              </w:rPr>
              <w:t>○○</w:t>
            </w:r>
            <w:proofErr w:type="gramStart"/>
            <w:r w:rsidRPr="006D4F8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highlight w:val="yellow"/>
              </w:rPr>
              <w:t>領域領綱</w:t>
            </w:r>
            <w:r w:rsidR="00B14F8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規範</w:t>
            </w:r>
            <w:proofErr w:type="gramEnd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有更</w:t>
            </w:r>
            <w:proofErr w:type="gram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清楚的</w:t>
            </w:r>
            <w:proofErr w:type="gramEnd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理解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B14F83" w:rsidRDefault="00B14F83" w:rsidP="00B14F83">
            <w:pPr>
              <w:widowControl w:val="0"/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.</w:t>
            </w:r>
            <w:r w:rsidR="000115A0" w:rsidRPr="00B14F8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參加研習後，我對於「素養導向教學與評量」</w:t>
            </w:r>
          </w:p>
          <w:p w:rsidR="000115A0" w:rsidRPr="00D33094" w:rsidRDefault="000115A0" w:rsidP="00B14F83">
            <w:pPr>
              <w:pStyle w:val="a5"/>
              <w:adjustRightInd w:val="0"/>
              <w:snapToGrid w:val="0"/>
              <w:spacing w:after="0" w:line="240" w:lineRule="atLeast"/>
              <w:ind w:left="36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有更深入的認識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4. 此次研習的實作課程讓我能將理論轉化為</w:t>
            </w:r>
          </w:p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   校訂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課程設計的能力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lastRenderedPageBreak/>
              <w:t>5. 研習後，我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會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將研習所學運用於實際教學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15A0" w:rsidRPr="00D33094" w:rsidRDefault="000115A0" w:rsidP="000115A0">
      <w:pPr>
        <w:widowControl w:val="0"/>
        <w:spacing w:after="0" w:line="400" w:lineRule="exact"/>
        <w:rPr>
          <w:rFonts w:ascii="Times New Roman" w:eastAsia="標楷體" w:hAnsi="Times New Roman"/>
          <w:bCs/>
          <w:color w:val="000000" w:themeColor="text1"/>
          <w:kern w:val="2"/>
          <w:sz w:val="28"/>
          <w:szCs w:val="28"/>
          <w:lang w:eastAsia="zh-TW"/>
        </w:rPr>
      </w:pPr>
    </w:p>
    <w:p w:rsidR="000115A0" w:rsidRPr="00D33094" w:rsidRDefault="000115A0" w:rsidP="000115A0">
      <w:pPr>
        <w:widowControl w:val="0"/>
        <w:spacing w:after="0" w:line="240" w:lineRule="auto"/>
        <w:rPr>
          <w:rFonts w:ascii="Times New Roman" w:eastAsiaTheme="minorEastAsia" w:hAnsi="Times New Roman"/>
          <w:color w:val="000000" w:themeColor="text1"/>
          <w:kern w:val="2"/>
          <w:sz w:val="24"/>
          <w:szCs w:val="24"/>
          <w:lang w:eastAsia="zh-TW"/>
        </w:rPr>
      </w:pPr>
      <w:r w:rsidRPr="00D33094">
        <w:rPr>
          <w:noProof/>
          <w:color w:val="000000" w:themeColor="text1"/>
          <w:lang w:eastAsia="zh-TW"/>
        </w:rPr>
        <w:drawing>
          <wp:inline distT="0" distB="0" distL="0" distR="0">
            <wp:extent cx="6120130" cy="703643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3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A0" w:rsidRPr="00D33094" w:rsidRDefault="000115A0" w:rsidP="002E5B9D">
      <w:pPr>
        <w:widowControl w:val="0"/>
        <w:snapToGrid w:val="0"/>
        <w:spacing w:beforeLines="50" w:afterLines="50" w:line="240" w:lineRule="auto"/>
        <w:rPr>
          <w:rFonts w:ascii="Times New Roman" w:eastAsia="標楷體" w:hAnsi="Times New Roman"/>
          <w:b/>
          <w:bCs/>
          <w:color w:val="000000" w:themeColor="text1"/>
          <w:kern w:val="2"/>
          <w:sz w:val="28"/>
          <w:szCs w:val="28"/>
          <w:lang w:eastAsia="zh-TW"/>
        </w:rPr>
      </w:pPr>
      <w:r w:rsidRPr="00D33094">
        <w:rPr>
          <w:rFonts w:ascii="Times New Roman" w:eastAsia="標楷體" w:hAnsi="Times New Roman" w:hint="eastAsia"/>
          <w:b/>
          <w:bCs/>
          <w:color w:val="000000" w:themeColor="text1"/>
          <w:kern w:val="2"/>
          <w:sz w:val="28"/>
          <w:szCs w:val="28"/>
          <w:lang w:eastAsia="zh-TW"/>
        </w:rPr>
        <w:t xml:space="preserve"> </w:t>
      </w:r>
    </w:p>
    <w:p w:rsidR="000115A0" w:rsidRPr="00D33094" w:rsidRDefault="000115A0" w:rsidP="002E5B9D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2E5B9D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2E5B9D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2E5B9D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2E5B9D">
      <w:pPr>
        <w:tabs>
          <w:tab w:val="left" w:pos="600"/>
        </w:tabs>
        <w:adjustRightInd w:val="0"/>
        <w:snapToGrid w:val="0"/>
        <w:spacing w:beforeLines="50" w:line="240" w:lineRule="atLeas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4"/>
          <w:szCs w:val="24"/>
          <w:lang w:eastAsia="zh-TW"/>
        </w:rPr>
        <w:drawing>
          <wp:inline distT="0" distB="0" distL="0" distR="0">
            <wp:extent cx="6293967" cy="4353853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33" t="24559" r="37897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65" cy="435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A0" w:rsidRPr="00D33094" w:rsidRDefault="000115A0" w:rsidP="002E5B9D">
      <w:pPr>
        <w:tabs>
          <w:tab w:val="left" w:pos="600"/>
        </w:tabs>
        <w:adjustRightInd w:val="0"/>
        <w:snapToGrid w:val="0"/>
        <w:spacing w:beforeLines="50" w:line="240" w:lineRule="atLeas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2E5B9D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AF7287" w:rsidRDefault="00AF7287"/>
    <w:sectPr w:rsidR="00AF7287" w:rsidSect="000115A0">
      <w:footerReference w:type="default" r:id="rId9"/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2C" w:rsidRDefault="0025542C" w:rsidP="00B14F83">
      <w:pPr>
        <w:spacing w:after="0" w:line="240" w:lineRule="auto"/>
      </w:pPr>
      <w:r>
        <w:separator/>
      </w:r>
    </w:p>
  </w:endnote>
  <w:endnote w:type="continuationSeparator" w:id="0">
    <w:p w:rsidR="0025542C" w:rsidRDefault="0025542C" w:rsidP="00B1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75222"/>
      <w:docPartObj>
        <w:docPartGallery w:val="Page Numbers (Bottom of Page)"/>
        <w:docPartUnique/>
      </w:docPartObj>
    </w:sdtPr>
    <w:sdtContent>
      <w:p w:rsidR="00117116" w:rsidRDefault="00F222D9">
        <w:pPr>
          <w:pStyle w:val="af0"/>
          <w:jc w:val="center"/>
        </w:pPr>
        <w:fldSimple w:instr=" PAGE   \* MERGEFORMAT ">
          <w:r w:rsidR="002E5B9D" w:rsidRPr="002E5B9D">
            <w:rPr>
              <w:noProof/>
              <w:lang w:val="zh-TW"/>
            </w:rPr>
            <w:t>1</w:t>
          </w:r>
        </w:fldSimple>
      </w:p>
    </w:sdtContent>
  </w:sdt>
  <w:p w:rsidR="00117116" w:rsidRDefault="0011711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2C" w:rsidRDefault="0025542C" w:rsidP="00B14F83">
      <w:pPr>
        <w:spacing w:after="0" w:line="240" w:lineRule="auto"/>
      </w:pPr>
      <w:r>
        <w:separator/>
      </w:r>
    </w:p>
  </w:footnote>
  <w:footnote w:type="continuationSeparator" w:id="0">
    <w:p w:rsidR="0025542C" w:rsidRDefault="0025542C" w:rsidP="00B1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3F72"/>
    <w:multiLevelType w:val="hybridMultilevel"/>
    <w:tmpl w:val="EC82CF00"/>
    <w:lvl w:ilvl="0" w:tplc="6F048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A0"/>
    <w:rsid w:val="000115A0"/>
    <w:rsid w:val="00020B6C"/>
    <w:rsid w:val="000A45EA"/>
    <w:rsid w:val="00117116"/>
    <w:rsid w:val="0025542C"/>
    <w:rsid w:val="002569E0"/>
    <w:rsid w:val="002E5B9D"/>
    <w:rsid w:val="0031228D"/>
    <w:rsid w:val="00380F01"/>
    <w:rsid w:val="003C4B2D"/>
    <w:rsid w:val="00471898"/>
    <w:rsid w:val="004A7AE5"/>
    <w:rsid w:val="005905F1"/>
    <w:rsid w:val="005F446D"/>
    <w:rsid w:val="00614FFF"/>
    <w:rsid w:val="006975F8"/>
    <w:rsid w:val="006D4F84"/>
    <w:rsid w:val="007C3503"/>
    <w:rsid w:val="007D1EC8"/>
    <w:rsid w:val="009804DF"/>
    <w:rsid w:val="00A05A2F"/>
    <w:rsid w:val="00AF7287"/>
    <w:rsid w:val="00B14F83"/>
    <w:rsid w:val="00C600D6"/>
    <w:rsid w:val="00C639D6"/>
    <w:rsid w:val="00CE2E18"/>
    <w:rsid w:val="00D7775E"/>
    <w:rsid w:val="00F222D9"/>
    <w:rsid w:val="00F42726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A0"/>
    <w:pPr>
      <w:widowControl/>
      <w:spacing w:after="200" w:line="276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5A2F"/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A05A2F"/>
    <w:rPr>
      <w:rFonts w:ascii="標楷體" w:eastAsia="標楷體" w:hAnsi="標楷體" w:cs="標楷體"/>
      <w:sz w:val="30"/>
      <w:szCs w:val="30"/>
    </w:rPr>
  </w:style>
  <w:style w:type="paragraph" w:styleId="a5">
    <w:name w:val="List Paragraph"/>
    <w:basedOn w:val="a"/>
    <w:link w:val="a6"/>
    <w:uiPriority w:val="34"/>
    <w:qFormat/>
    <w:rsid w:val="00A05A2F"/>
  </w:style>
  <w:style w:type="paragraph" w:customStyle="1" w:styleId="11">
    <w:name w:val="標題 11"/>
    <w:basedOn w:val="a"/>
    <w:uiPriority w:val="1"/>
    <w:qFormat/>
    <w:rsid w:val="00A05A2F"/>
    <w:pPr>
      <w:ind w:left="371"/>
      <w:outlineLvl w:val="1"/>
    </w:pPr>
    <w:rPr>
      <w:b/>
      <w:bCs/>
      <w:sz w:val="36"/>
      <w:szCs w:val="36"/>
    </w:rPr>
  </w:style>
  <w:style w:type="paragraph" w:customStyle="1" w:styleId="21">
    <w:name w:val="標題 21"/>
    <w:basedOn w:val="a"/>
    <w:uiPriority w:val="1"/>
    <w:qFormat/>
    <w:rsid w:val="00A05A2F"/>
    <w:pPr>
      <w:ind w:left="114"/>
      <w:outlineLvl w:val="2"/>
    </w:pPr>
    <w:rPr>
      <w:sz w:val="36"/>
      <w:szCs w:val="36"/>
    </w:rPr>
  </w:style>
  <w:style w:type="paragraph" w:customStyle="1" w:styleId="31">
    <w:name w:val="標題 31"/>
    <w:basedOn w:val="a"/>
    <w:uiPriority w:val="1"/>
    <w:qFormat/>
    <w:rsid w:val="00A05A2F"/>
    <w:pPr>
      <w:ind w:left="1288" w:right="99"/>
      <w:outlineLvl w:val="3"/>
    </w:pPr>
    <w:rPr>
      <w:sz w:val="33"/>
      <w:szCs w:val="33"/>
    </w:rPr>
  </w:style>
  <w:style w:type="paragraph" w:customStyle="1" w:styleId="41">
    <w:name w:val="標題 41"/>
    <w:basedOn w:val="a"/>
    <w:uiPriority w:val="1"/>
    <w:qFormat/>
    <w:rsid w:val="00A05A2F"/>
    <w:pPr>
      <w:ind w:left="100" w:right="250"/>
      <w:outlineLvl w:val="4"/>
    </w:pPr>
    <w:rPr>
      <w:b/>
      <w:bCs/>
      <w:sz w:val="32"/>
      <w:szCs w:val="32"/>
    </w:rPr>
  </w:style>
  <w:style w:type="paragraph" w:customStyle="1" w:styleId="51">
    <w:name w:val="標題 51"/>
    <w:basedOn w:val="a"/>
    <w:uiPriority w:val="1"/>
    <w:qFormat/>
    <w:rsid w:val="00A05A2F"/>
    <w:pPr>
      <w:ind w:left="100"/>
      <w:outlineLvl w:val="5"/>
    </w:pPr>
    <w:rPr>
      <w:sz w:val="32"/>
      <w:szCs w:val="32"/>
    </w:rPr>
  </w:style>
  <w:style w:type="paragraph" w:customStyle="1" w:styleId="61">
    <w:name w:val="標題 61"/>
    <w:basedOn w:val="a"/>
    <w:uiPriority w:val="1"/>
    <w:qFormat/>
    <w:rsid w:val="00A05A2F"/>
    <w:pPr>
      <w:ind w:left="340"/>
      <w:outlineLvl w:val="6"/>
    </w:pPr>
    <w:rPr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A05A2F"/>
  </w:style>
  <w:style w:type="character" w:customStyle="1" w:styleId="a6">
    <w:name w:val="清單段落 字元"/>
    <w:link w:val="a5"/>
    <w:uiPriority w:val="34"/>
    <w:locked/>
    <w:rsid w:val="000115A0"/>
    <w:rPr>
      <w:rFonts w:ascii="標楷體" w:eastAsia="標楷體" w:hAnsi="標楷體" w:cs="標楷體"/>
    </w:rPr>
  </w:style>
  <w:style w:type="character" w:styleId="a7">
    <w:name w:val="Emphasis"/>
    <w:uiPriority w:val="20"/>
    <w:qFormat/>
    <w:rsid w:val="000115A0"/>
    <w:rPr>
      <w:i/>
      <w:iCs/>
    </w:rPr>
  </w:style>
  <w:style w:type="character" w:styleId="a8">
    <w:name w:val="Strong"/>
    <w:uiPriority w:val="22"/>
    <w:qFormat/>
    <w:rsid w:val="000115A0"/>
    <w:rPr>
      <w:b/>
      <w:bCs/>
    </w:rPr>
  </w:style>
  <w:style w:type="character" w:customStyle="1" w:styleId="tr">
    <w:name w:val="tr"/>
    <w:basedOn w:val="a0"/>
    <w:rsid w:val="000115A0"/>
  </w:style>
  <w:style w:type="paragraph" w:customStyle="1" w:styleId="a9">
    <w:name w:val="表文"/>
    <w:rsid w:val="000115A0"/>
    <w:pPr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kern w:val="2"/>
      <w:sz w:val="20"/>
      <w:szCs w:val="24"/>
      <w:lang w:eastAsia="zh-TW"/>
    </w:rPr>
  </w:style>
  <w:style w:type="paragraph" w:customStyle="1" w:styleId="-">
    <w:name w:val="表文-中"/>
    <w:rsid w:val="000115A0"/>
    <w:pPr>
      <w:widowControl/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kern w:val="2"/>
      <w:sz w:val="20"/>
      <w:szCs w:val="24"/>
      <w:lang w:eastAsia="zh-TW"/>
    </w:rPr>
  </w:style>
  <w:style w:type="paragraph" w:customStyle="1" w:styleId="aa">
    <w:name w:val="表頭"/>
    <w:rsid w:val="000115A0"/>
    <w:pPr>
      <w:widowControl/>
      <w:jc w:val="center"/>
    </w:pPr>
    <w:rPr>
      <w:rFonts w:ascii="Arial" w:eastAsia="華康中黑體" w:hAnsi="Arial" w:cs="標楷體"/>
      <w:color w:val="FFFFFF"/>
      <w:kern w:val="2"/>
      <w:sz w:val="20"/>
      <w:szCs w:val="24"/>
      <w:lang w:eastAsia="zh-TW"/>
    </w:rPr>
  </w:style>
  <w:style w:type="table" w:customStyle="1" w:styleId="1">
    <w:name w:val="表格格線1"/>
    <w:basedOn w:val="a1"/>
    <w:uiPriority w:val="39"/>
    <w:rsid w:val="000115A0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1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15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15A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1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14F83"/>
    <w:rPr>
      <w:rFonts w:ascii="Calibri" w:eastAsia="新細明體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1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14F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2018-11-23T03:13:00Z</dcterms:created>
  <dcterms:modified xsi:type="dcterms:W3CDTF">2019-01-03T07:59:00Z</dcterms:modified>
</cp:coreProperties>
</file>