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C6" w:rsidRPr="00EF33C5" w:rsidRDefault="007B67C6" w:rsidP="007B67C6">
      <w:pPr>
        <w:spacing w:line="400" w:lineRule="exact"/>
        <w:jc w:val="center"/>
        <w:rPr>
          <w:rFonts w:ascii="標楷體" w:eastAsia="標楷體" w:hAnsi="標楷體" w:cs="Arial Unicode MS"/>
          <w:b/>
          <w:sz w:val="40"/>
          <w:szCs w:val="40"/>
        </w:rPr>
      </w:pPr>
      <w:bookmarkStart w:id="0" w:name="_GoBack"/>
      <w:bookmarkEnd w:id="0"/>
      <w:r w:rsidRPr="00EF33C5">
        <w:rPr>
          <w:rFonts w:ascii="標楷體" w:eastAsia="標楷體" w:hAnsi="標楷體" w:cs="Arial Unicode MS" w:hint="eastAsia"/>
          <w:b/>
          <w:sz w:val="40"/>
          <w:szCs w:val="40"/>
        </w:rPr>
        <w:t>安心文宣（社會事件版學生篇）</w:t>
      </w:r>
    </w:p>
    <w:p w:rsidR="007B67C6" w:rsidRPr="00A5607E" w:rsidRDefault="007B67C6" w:rsidP="007B67C6">
      <w:pPr>
        <w:spacing w:line="240" w:lineRule="atLeast"/>
        <w:rPr>
          <w:rFonts w:ascii="標楷體" w:eastAsia="標楷體" w:hAnsi="標楷體"/>
          <w:szCs w:val="24"/>
        </w:rPr>
      </w:pPr>
      <w:r w:rsidRPr="00A5607E">
        <w:rPr>
          <w:rFonts w:ascii="標楷體" w:eastAsia="標楷體" w:hAnsi="標楷體" w:hint="eastAsia"/>
          <w:szCs w:val="24"/>
        </w:rPr>
        <w:t>各位同學大家好：</w:t>
      </w:r>
    </w:p>
    <w:p w:rsidR="007B67C6" w:rsidRPr="00A5607E" w:rsidRDefault="007B67C6" w:rsidP="007B67C6">
      <w:pPr>
        <w:spacing w:line="240" w:lineRule="atLeast"/>
        <w:ind w:leftChars="200" w:left="48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</w:t>
      </w:r>
      <w:r w:rsidRPr="007B67C6">
        <w:rPr>
          <w:rFonts w:ascii="標楷體" w:eastAsia="標楷體" w:hAnsi="標楷體" w:hint="eastAsia"/>
          <w:szCs w:val="24"/>
        </w:rPr>
        <w:t>此</w:t>
      </w:r>
      <w:r w:rsidRPr="007B67C6">
        <w:rPr>
          <w:rFonts w:ascii="標楷體" w:eastAsia="標楷體" w:hAnsi="標楷體"/>
        </w:rPr>
        <w:t>107</w:t>
      </w:r>
      <w:r w:rsidRPr="007B67C6">
        <w:rPr>
          <w:rFonts w:ascii="標楷體" w:eastAsia="標楷體" w:hAnsi="標楷體" w:hint="eastAsia"/>
        </w:rPr>
        <w:t>年</w:t>
      </w:r>
      <w:r w:rsidRPr="007B67C6">
        <w:rPr>
          <w:rFonts w:ascii="標楷體" w:eastAsia="標楷體" w:hAnsi="標楷體"/>
        </w:rPr>
        <w:t>10</w:t>
      </w:r>
      <w:r w:rsidRPr="007B67C6">
        <w:rPr>
          <w:rFonts w:ascii="標楷體" w:eastAsia="標楷體" w:hAnsi="標楷體" w:hint="eastAsia"/>
        </w:rPr>
        <w:t>月</w:t>
      </w:r>
      <w:r w:rsidRPr="007B67C6">
        <w:rPr>
          <w:rFonts w:ascii="標楷體" w:eastAsia="標楷體" w:hAnsi="標楷體"/>
        </w:rPr>
        <w:t>21</w:t>
      </w:r>
      <w:r w:rsidRPr="007B67C6">
        <w:rPr>
          <w:rFonts w:ascii="標楷體" w:eastAsia="標楷體" w:hAnsi="標楷體" w:hint="eastAsia"/>
        </w:rPr>
        <w:t>日台鐵普悠</w:t>
      </w:r>
      <w:proofErr w:type="gramStart"/>
      <w:r w:rsidRPr="007B67C6">
        <w:rPr>
          <w:rFonts w:ascii="標楷體" w:eastAsia="標楷體" w:hAnsi="標楷體" w:hint="eastAsia"/>
        </w:rPr>
        <w:t>瑪</w:t>
      </w:r>
      <w:proofErr w:type="gramEnd"/>
      <w:r w:rsidRPr="007B67C6">
        <w:rPr>
          <w:rFonts w:ascii="標楷體" w:eastAsia="標楷體" w:hAnsi="標楷體" w:hint="eastAsia"/>
        </w:rPr>
        <w:t>號出軌</w:t>
      </w:r>
      <w:r w:rsidRPr="007B67C6">
        <w:rPr>
          <w:rFonts w:ascii="標楷體" w:eastAsia="標楷體" w:hAnsi="標楷體" w:hint="eastAsia"/>
          <w:szCs w:val="24"/>
        </w:rPr>
        <w:t>事件中，</w:t>
      </w:r>
      <w:r>
        <w:rPr>
          <w:rFonts w:ascii="標楷體" w:eastAsia="標楷體" w:hAnsi="標楷體" w:hint="eastAsia"/>
          <w:szCs w:val="24"/>
        </w:rPr>
        <w:t>或許會喚起我們內在</w:t>
      </w:r>
      <w:r w:rsidRPr="00A5607E">
        <w:rPr>
          <w:rFonts w:ascii="標楷體" w:eastAsia="標楷體" w:hAnsi="標楷體" w:hint="eastAsia"/>
          <w:szCs w:val="24"/>
        </w:rPr>
        <w:t>的恐懼、不安，也許會</w:t>
      </w:r>
      <w:r>
        <w:rPr>
          <w:rFonts w:ascii="標楷體" w:eastAsia="標楷體" w:hAnsi="標楷體" w:hint="eastAsia"/>
          <w:szCs w:val="24"/>
        </w:rPr>
        <w:t>出現一些特別的身心反應，但在此時，我們可以想想，當我們面對恐懼</w:t>
      </w:r>
      <w:r w:rsidRPr="00A5607E">
        <w:rPr>
          <w:rFonts w:ascii="標楷體" w:eastAsia="標楷體" w:hAnsi="標楷體" w:hint="eastAsia"/>
          <w:szCs w:val="24"/>
        </w:rPr>
        <w:t>或不確定時，我們可以如何陪伴自己和身旁的人一起面對與因應。以下幾點建議，與</w:t>
      </w:r>
      <w:r>
        <w:rPr>
          <w:rFonts w:ascii="標楷體" w:eastAsia="標楷體" w:hAnsi="標楷體" w:hint="eastAsia"/>
          <w:szCs w:val="24"/>
        </w:rPr>
        <w:t>你</w:t>
      </w:r>
      <w:r w:rsidRPr="00A5607E">
        <w:rPr>
          <w:rFonts w:ascii="標楷體" w:eastAsia="標楷體" w:hAnsi="標楷體" w:hint="eastAsia"/>
          <w:szCs w:val="24"/>
        </w:rPr>
        <w:t>分享：</w:t>
      </w:r>
    </w:p>
    <w:p w:rsidR="007B67C6" w:rsidRPr="00A5607E" w:rsidRDefault="007B67C6" w:rsidP="007B67C6">
      <w:pPr>
        <w:spacing w:line="240" w:lineRule="atLeast"/>
        <w:jc w:val="both"/>
        <w:rPr>
          <w:rFonts w:ascii="標楷體" w:eastAsia="標楷體" w:hAnsi="標楷體"/>
          <w:szCs w:val="24"/>
        </w:rPr>
      </w:pPr>
    </w:p>
    <w:p w:rsidR="007B67C6" w:rsidRPr="00A5607E" w:rsidRDefault="007B67C6" w:rsidP="007B67C6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A5607E">
        <w:rPr>
          <w:rFonts w:ascii="標楷體" w:eastAsia="標楷體" w:hAnsi="標楷體" w:hint="eastAsia"/>
          <w:b/>
          <w:szCs w:val="24"/>
        </w:rPr>
        <w:t>勿重複觀賞相關影片與相關新聞：</w:t>
      </w:r>
    </w:p>
    <w:p w:rsidR="007B67C6" w:rsidRPr="00A5607E" w:rsidRDefault="007B67C6" w:rsidP="007B67C6">
      <w:pPr>
        <w:spacing w:line="240" w:lineRule="atLeast"/>
        <w:ind w:leftChars="200" w:left="480" w:firstLineChars="200" w:firstLine="480"/>
        <w:jc w:val="both"/>
        <w:rPr>
          <w:rFonts w:ascii="標楷體" w:eastAsia="標楷體" w:hAnsi="標楷體" w:cs="Helvetica"/>
          <w:kern w:val="0"/>
          <w:szCs w:val="23"/>
        </w:rPr>
      </w:pPr>
      <w:r w:rsidRPr="00A5607E">
        <w:rPr>
          <w:rFonts w:ascii="標楷體" w:eastAsia="標楷體" w:hAnsi="標楷體" w:cs="Helvetica" w:hint="eastAsia"/>
          <w:kern w:val="0"/>
          <w:szCs w:val="23"/>
        </w:rPr>
        <w:t>未來幾日媒體將不斷播放相關新聞，易引發內在的不安與</w:t>
      </w:r>
      <w:proofErr w:type="gramStart"/>
      <w:r w:rsidRPr="00A5607E">
        <w:rPr>
          <w:rFonts w:ascii="標楷體" w:eastAsia="標楷體" w:hAnsi="標楷體" w:cs="Helvetica" w:hint="eastAsia"/>
          <w:kern w:val="0"/>
          <w:szCs w:val="23"/>
        </w:rPr>
        <w:t>恐慌，</w:t>
      </w:r>
      <w:proofErr w:type="gramEnd"/>
      <w:r w:rsidRPr="00A5607E">
        <w:rPr>
          <w:rFonts w:ascii="標楷體" w:eastAsia="標楷體" w:hAnsi="標楷體" w:hint="eastAsia"/>
          <w:szCs w:val="24"/>
        </w:rPr>
        <w:t>因此請避免重</w:t>
      </w:r>
      <w:r w:rsidRPr="00A5607E">
        <w:rPr>
          <w:rFonts w:ascii="標楷體" w:eastAsia="標楷體" w:hAnsi="標楷體" w:cs="Helvetica" w:hint="eastAsia"/>
          <w:kern w:val="0"/>
          <w:szCs w:val="23"/>
        </w:rPr>
        <w:t>複觀看相關新聞影片，降低影像殘留腦海而有失眠不安的情況。不再討論相關細節，預防引起不當聯想及恐慌。</w:t>
      </w:r>
    </w:p>
    <w:p w:rsidR="007B67C6" w:rsidRPr="00A5607E" w:rsidRDefault="007B67C6" w:rsidP="007B67C6">
      <w:pPr>
        <w:spacing w:line="240" w:lineRule="atLeast"/>
        <w:ind w:left="720" w:hangingChars="300" w:hanging="720"/>
        <w:jc w:val="both"/>
        <w:rPr>
          <w:rFonts w:ascii="標楷體" w:eastAsia="標楷體" w:hAnsi="標楷體" w:cs="Helvetica"/>
          <w:kern w:val="0"/>
          <w:szCs w:val="23"/>
        </w:rPr>
      </w:pPr>
    </w:p>
    <w:p w:rsidR="007B67C6" w:rsidRPr="00A5607E" w:rsidRDefault="007B67C6" w:rsidP="007B67C6">
      <w:pPr>
        <w:spacing w:line="240" w:lineRule="atLeast"/>
        <w:ind w:left="720" w:hangingChars="300" w:hanging="720"/>
        <w:jc w:val="both"/>
        <w:rPr>
          <w:rFonts w:ascii="標楷體" w:eastAsia="標楷體" w:hAnsi="標楷體" w:cs="Helvetica"/>
          <w:kern w:val="0"/>
          <w:szCs w:val="23"/>
        </w:rPr>
      </w:pPr>
      <w:r>
        <w:rPr>
          <w:rFonts w:ascii="標楷體" w:eastAsia="標楷體" w:hAnsi="標楷體" w:cs="Helvetica"/>
          <w:kern w:val="0"/>
          <w:szCs w:val="23"/>
        </w:rPr>
        <w:t>二</w:t>
      </w:r>
      <w:r>
        <w:rPr>
          <w:rFonts w:ascii="標楷體" w:eastAsia="標楷體" w:hAnsi="標楷體" w:cs="Helvetica" w:hint="eastAsia"/>
          <w:kern w:val="0"/>
          <w:szCs w:val="23"/>
        </w:rPr>
        <w:t>、</w:t>
      </w:r>
      <w:r w:rsidRPr="00A5607E">
        <w:rPr>
          <w:rFonts w:ascii="標楷體" w:eastAsia="標楷體" w:hAnsi="標楷體" w:cs="Helvetica" w:hint="eastAsia"/>
          <w:b/>
          <w:kern w:val="0"/>
          <w:szCs w:val="23"/>
        </w:rPr>
        <w:t>情緒抒發</w:t>
      </w:r>
      <w:r w:rsidRPr="00A5607E">
        <w:rPr>
          <w:rFonts w:ascii="標楷體" w:eastAsia="標楷體" w:hAnsi="標楷體" w:cs="Helvetica" w:hint="eastAsia"/>
          <w:kern w:val="0"/>
          <w:szCs w:val="23"/>
        </w:rPr>
        <w:t>：</w:t>
      </w:r>
    </w:p>
    <w:p w:rsidR="007B67C6" w:rsidRPr="00E05EC9" w:rsidRDefault="007B67C6" w:rsidP="007B67C6">
      <w:pPr>
        <w:spacing w:line="240" w:lineRule="atLeast"/>
        <w:ind w:leftChars="200" w:left="480" w:firstLineChars="200" w:firstLine="480"/>
        <w:jc w:val="both"/>
        <w:rPr>
          <w:rFonts w:ascii="標楷體" w:eastAsia="標楷體" w:hAnsi="標楷體" w:cs="Helvetica"/>
          <w:kern w:val="0"/>
          <w:szCs w:val="23"/>
        </w:rPr>
      </w:pPr>
      <w:r w:rsidRPr="00E05EC9">
        <w:rPr>
          <w:rFonts w:ascii="標楷體" w:eastAsia="標楷體" w:hAnsi="標楷體" w:cs="Helvetica" w:hint="eastAsia"/>
          <w:kern w:val="0"/>
          <w:szCs w:val="23"/>
        </w:rPr>
        <w:t>「情緒無罪，表達因應要有方法」，面對與接納自身的情緒是重要的，不要否定或壓抑情緒，情緒需要的不是被解決，而是被了解。可與信任的親友、老師、同學們分享目前的情緒，透過對話整理自己，可以花一些時間，聊聊對事件的理解與感受：「有沒有驚嚇到？」、「會不會覺得很可怕？」、「現在覺得還好嗎？</w:t>
      </w:r>
      <w:r w:rsidRPr="00E05EC9">
        <w:rPr>
          <w:rFonts w:ascii="標楷體" w:eastAsia="標楷體" w:hAnsi="標楷體" w:cs="Helvetica"/>
          <w:kern w:val="0"/>
          <w:szCs w:val="23"/>
        </w:rPr>
        <w:t>」</w:t>
      </w:r>
    </w:p>
    <w:p w:rsidR="007B67C6" w:rsidRPr="00A5607E" w:rsidRDefault="007B67C6" w:rsidP="007B67C6">
      <w:pPr>
        <w:spacing w:line="240" w:lineRule="atLeast"/>
        <w:ind w:left="720" w:hangingChars="300" w:hanging="720"/>
        <w:jc w:val="both"/>
        <w:rPr>
          <w:rFonts w:ascii="標楷體" w:eastAsia="標楷體" w:hAnsi="標楷體"/>
          <w:szCs w:val="24"/>
        </w:rPr>
      </w:pPr>
    </w:p>
    <w:p w:rsidR="007B67C6" w:rsidRPr="00A5607E" w:rsidRDefault="007B67C6" w:rsidP="007B67C6">
      <w:pPr>
        <w:spacing w:line="240" w:lineRule="atLeast"/>
        <w:ind w:left="720" w:hangingChars="300" w:hanging="720"/>
        <w:jc w:val="both"/>
        <w:rPr>
          <w:rFonts w:ascii="標楷體" w:eastAsia="標楷體" w:hAnsi="標楷體" w:cs="Arial"/>
          <w:kern w:val="0"/>
          <w:sz w:val="28"/>
          <w:szCs w:val="24"/>
        </w:rPr>
      </w:pP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、</w:t>
      </w:r>
      <w:r w:rsidRPr="00A5607E">
        <w:rPr>
          <w:rFonts w:ascii="標楷體" w:eastAsia="標楷體" w:hAnsi="標楷體" w:cs="Arial Unicode MS" w:hint="eastAsia"/>
          <w:b/>
          <w:bCs/>
          <w:szCs w:val="24"/>
        </w:rPr>
        <w:t>生活安定</w:t>
      </w:r>
      <w:proofErr w:type="gramStart"/>
      <w:r w:rsidRPr="00A5607E">
        <w:rPr>
          <w:rFonts w:ascii="標楷體" w:eastAsia="標楷體" w:hAnsi="標楷體" w:cs="Arial Unicode MS" w:hint="eastAsia"/>
          <w:b/>
          <w:bCs/>
          <w:szCs w:val="24"/>
        </w:rPr>
        <w:t>小撇步</w:t>
      </w:r>
      <w:proofErr w:type="gramEnd"/>
      <w:r w:rsidRPr="00A5607E">
        <w:rPr>
          <w:rFonts w:ascii="標楷體" w:eastAsia="標楷體" w:hAnsi="標楷體" w:cs="Arial Unicode MS" w:hint="eastAsia"/>
          <w:b/>
          <w:bCs/>
          <w:szCs w:val="24"/>
        </w:rPr>
        <w:t>：</w:t>
      </w:r>
    </w:p>
    <w:p w:rsidR="007B67C6" w:rsidRPr="00A5607E" w:rsidRDefault="007B67C6" w:rsidP="007B67C6">
      <w:pPr>
        <w:spacing w:line="240" w:lineRule="atLeast"/>
        <w:ind w:leftChars="200" w:left="1200" w:hangingChars="300" w:hanging="720"/>
        <w:jc w:val="both"/>
        <w:rPr>
          <w:rFonts w:ascii="標楷體" w:eastAsia="標楷體" w:hAnsi="標楷體" w:cs="Arial Unicode MS"/>
          <w:bCs/>
          <w:szCs w:val="24"/>
        </w:rPr>
      </w:pPr>
      <w:r>
        <w:rPr>
          <w:rFonts w:ascii="標楷體" w:eastAsia="標楷體" w:hAnsi="標楷體" w:cs="Arial Unicode MS" w:hint="eastAsia"/>
          <w:bCs/>
          <w:szCs w:val="24"/>
        </w:rPr>
        <w:t>(</w:t>
      </w:r>
      <w:proofErr w:type="gramStart"/>
      <w:r>
        <w:rPr>
          <w:rFonts w:ascii="標楷體" w:eastAsia="標楷體" w:hAnsi="標楷體" w:cs="Arial Unicode MS" w:hint="eastAsia"/>
          <w:bCs/>
          <w:szCs w:val="24"/>
        </w:rPr>
        <w:t>一</w:t>
      </w:r>
      <w:proofErr w:type="gramEnd"/>
      <w:r>
        <w:rPr>
          <w:rFonts w:ascii="標楷體" w:eastAsia="標楷體" w:hAnsi="標楷體" w:cs="Arial Unicode MS" w:hint="eastAsia"/>
          <w:bCs/>
          <w:szCs w:val="24"/>
        </w:rPr>
        <w:t>)、</w:t>
      </w:r>
      <w:r w:rsidRPr="00A5607E">
        <w:rPr>
          <w:rFonts w:ascii="標楷體" w:eastAsia="標楷體" w:hAnsi="標楷體" w:cs="Arial Unicode MS" w:hint="eastAsia"/>
          <w:bCs/>
          <w:szCs w:val="24"/>
        </w:rPr>
        <w:t>恢復原來的生活作息，均衡飲食減少熬夜狀況，穩定與規律的節奏會感到安心與自在。</w:t>
      </w:r>
    </w:p>
    <w:p w:rsidR="007B67C6" w:rsidRPr="00A5607E" w:rsidRDefault="007B67C6" w:rsidP="007B67C6">
      <w:pPr>
        <w:spacing w:line="240" w:lineRule="atLeast"/>
        <w:ind w:leftChars="200" w:left="1200" w:hangingChars="300" w:hanging="720"/>
        <w:jc w:val="both"/>
        <w:rPr>
          <w:rFonts w:ascii="標楷體" w:eastAsia="標楷體" w:hAnsi="標楷體" w:cs="Arial Unicode MS"/>
          <w:bCs/>
          <w:szCs w:val="24"/>
        </w:rPr>
      </w:pPr>
      <w:r>
        <w:rPr>
          <w:rFonts w:ascii="標楷體" w:eastAsia="標楷體" w:hAnsi="標楷體" w:cs="Arial Unicode MS" w:hint="eastAsia"/>
          <w:bCs/>
          <w:szCs w:val="24"/>
        </w:rPr>
        <w:t>(二)、</w:t>
      </w:r>
      <w:r w:rsidRPr="00A5607E">
        <w:rPr>
          <w:rFonts w:ascii="標楷體" w:eastAsia="標楷體" w:hAnsi="標楷體" w:cs="Arial Unicode MS" w:hint="eastAsia"/>
          <w:bCs/>
          <w:szCs w:val="24"/>
        </w:rPr>
        <w:t>選擇隨身攜帶能夠安心的小物品，如同平安符、祝福的語句，以平穩心情。</w:t>
      </w:r>
    </w:p>
    <w:p w:rsidR="007B67C6" w:rsidRPr="00A5607E" w:rsidRDefault="007B67C6" w:rsidP="007B67C6">
      <w:pPr>
        <w:spacing w:line="240" w:lineRule="atLeast"/>
        <w:ind w:leftChars="200" w:left="1200" w:hangingChars="300" w:hanging="720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 Unicode MS" w:hint="eastAsia"/>
          <w:bCs/>
          <w:szCs w:val="24"/>
        </w:rPr>
        <w:t>(三)、</w:t>
      </w:r>
      <w:r w:rsidRPr="00A5607E">
        <w:rPr>
          <w:rFonts w:ascii="標楷體" w:eastAsia="標楷體" w:hAnsi="標楷體" w:cs="Arial Unicode MS" w:hint="eastAsia"/>
          <w:bCs/>
          <w:szCs w:val="24"/>
        </w:rPr>
        <w:t>將注意力轉移至平時的興趣或關心的事物上，和親友、好友們一起做一些讓心情</w:t>
      </w:r>
      <w:proofErr w:type="gramStart"/>
      <w:r w:rsidRPr="00A5607E">
        <w:rPr>
          <w:rFonts w:ascii="標楷體" w:eastAsia="標楷體" w:hAnsi="標楷體" w:cs="Arial Unicode MS" w:hint="eastAsia"/>
          <w:bCs/>
          <w:szCs w:val="24"/>
        </w:rPr>
        <w:t>放鬆、</w:t>
      </w:r>
      <w:proofErr w:type="gramEnd"/>
      <w:r w:rsidRPr="00A5607E">
        <w:rPr>
          <w:rFonts w:ascii="標楷體" w:eastAsia="標楷體" w:hAnsi="標楷體" w:cs="Arial Unicode MS" w:hint="eastAsia"/>
          <w:bCs/>
          <w:szCs w:val="24"/>
        </w:rPr>
        <w:t>平靜的活動，例如，運動、畫畫、唱歌、舞蹈、閱讀等。</w:t>
      </w:r>
    </w:p>
    <w:p w:rsidR="007B67C6" w:rsidRPr="00A5607E" w:rsidRDefault="007B67C6" w:rsidP="007B67C6">
      <w:pPr>
        <w:spacing w:line="240" w:lineRule="atLeast"/>
        <w:jc w:val="both"/>
        <w:rPr>
          <w:rFonts w:ascii="標楷體" w:eastAsia="標楷體" w:hAnsi="標楷體" w:cs="Arial"/>
          <w:kern w:val="0"/>
          <w:szCs w:val="24"/>
        </w:rPr>
      </w:pPr>
    </w:p>
    <w:p w:rsidR="007B67C6" w:rsidRPr="00A5607E" w:rsidRDefault="007B67C6" w:rsidP="007B67C6">
      <w:pPr>
        <w:spacing w:line="24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A5607E">
        <w:rPr>
          <w:rFonts w:ascii="標楷體" w:eastAsia="標楷體" w:hAnsi="標楷體" w:cs="Arial Unicode MS" w:hint="eastAsia"/>
          <w:bCs/>
          <w:szCs w:val="24"/>
        </w:rPr>
        <w:t>這段時間，誠摯希望大家能先學習自我照顧，以最適合自己的方式來因應自己的感受與需求，願我們能從此經驗中獲得正向凝聚力量，陪伴與祝福彼此繼續迎接每一天。</w:t>
      </w:r>
      <w:r w:rsidRPr="00A5607E">
        <w:rPr>
          <w:rFonts w:ascii="標楷體" w:eastAsia="標楷體" w:hAnsi="標楷體" w:hint="eastAsia"/>
          <w:szCs w:val="24"/>
        </w:rPr>
        <w:t>若超過一個月都無法消除負向感受，持續感覺焦慮、不安、緊張、恐懼等，且已造成作息與心情上影響，建議與家人和信任對象反映，可尋求輔導</w:t>
      </w:r>
      <w:r>
        <w:rPr>
          <w:rFonts w:ascii="標楷體" w:eastAsia="標楷體" w:hAnsi="標楷體" w:hint="eastAsia"/>
          <w:szCs w:val="24"/>
        </w:rPr>
        <w:t>處(</w:t>
      </w:r>
      <w:r w:rsidRPr="00A5607E">
        <w:rPr>
          <w:rFonts w:ascii="標楷體" w:eastAsia="標楷體" w:hAnsi="標楷體" w:hint="eastAsia"/>
          <w:szCs w:val="24"/>
        </w:rPr>
        <w:t>室</w:t>
      </w:r>
      <w:r>
        <w:rPr>
          <w:rFonts w:ascii="標楷體" w:eastAsia="標楷體" w:hAnsi="標楷體" w:hint="eastAsia"/>
          <w:szCs w:val="24"/>
        </w:rPr>
        <w:t>)</w:t>
      </w:r>
      <w:r w:rsidRPr="00A5607E">
        <w:rPr>
          <w:rFonts w:ascii="標楷體" w:eastAsia="標楷體" w:hAnsi="標楷體" w:hint="eastAsia"/>
          <w:szCs w:val="24"/>
        </w:rPr>
        <w:t>、心理諮商資源協助。</w:t>
      </w:r>
    </w:p>
    <w:p w:rsidR="007B67C6" w:rsidRPr="00A5607E" w:rsidRDefault="007B67C6" w:rsidP="007B67C6">
      <w:pPr>
        <w:spacing w:line="240" w:lineRule="atLeast"/>
        <w:jc w:val="both"/>
        <w:rPr>
          <w:rFonts w:ascii="標楷體" w:eastAsia="標楷體" w:hAnsi="標楷體" w:cs="Arial Unicode MS"/>
          <w:sz w:val="20"/>
          <w:szCs w:val="20"/>
        </w:rPr>
      </w:pPr>
    </w:p>
    <w:p w:rsidR="007B67C6" w:rsidRPr="00A5607E" w:rsidRDefault="007B67C6" w:rsidP="002853B5">
      <w:pPr>
        <w:pStyle w:val="a3"/>
        <w:spacing w:beforeLines="50" w:line="240" w:lineRule="atLeast"/>
        <w:ind w:leftChars="-1" w:left="-2" w:rightChars="-59" w:right="-142"/>
        <w:contextualSpacing/>
        <w:jc w:val="both"/>
        <w:rPr>
          <w:szCs w:val="24"/>
        </w:rPr>
      </w:pPr>
      <w:r>
        <w:rPr>
          <w:rFonts w:hint="eastAsia"/>
          <w:szCs w:val="24"/>
        </w:rPr>
        <w:t>00學校</w:t>
      </w:r>
      <w:r w:rsidRPr="00A5607E">
        <w:rPr>
          <w:rFonts w:hint="eastAsia"/>
          <w:szCs w:val="24"/>
        </w:rPr>
        <w:t>輔導</w:t>
      </w:r>
      <w:r>
        <w:rPr>
          <w:rFonts w:hint="eastAsia"/>
          <w:szCs w:val="24"/>
        </w:rPr>
        <w:t>處(</w:t>
      </w:r>
      <w:r w:rsidRPr="00A5607E">
        <w:rPr>
          <w:rFonts w:hint="eastAsia"/>
          <w:szCs w:val="24"/>
        </w:rPr>
        <w:t>室</w:t>
      </w:r>
      <w:r>
        <w:rPr>
          <w:rFonts w:hint="eastAsia"/>
          <w:szCs w:val="24"/>
        </w:rPr>
        <w:t>)</w:t>
      </w:r>
      <w:r w:rsidRPr="00A5607E">
        <w:rPr>
          <w:rFonts w:hint="eastAsia"/>
          <w:szCs w:val="24"/>
        </w:rPr>
        <w:t>聯絡人</w:t>
      </w:r>
      <w:r w:rsidRPr="00A5607E">
        <w:rPr>
          <w:szCs w:val="24"/>
        </w:rPr>
        <w:t>：</w:t>
      </w:r>
      <w:r w:rsidRPr="00A5607E">
        <w:rPr>
          <w:rFonts w:hint="eastAsia"/>
          <w:szCs w:val="24"/>
        </w:rPr>
        <w:t xml:space="preserve">   電話：</w:t>
      </w:r>
    </w:p>
    <w:p w:rsidR="007B67C6" w:rsidRPr="00A5607E" w:rsidRDefault="007B67C6" w:rsidP="002853B5">
      <w:pPr>
        <w:pStyle w:val="a3"/>
        <w:spacing w:beforeLines="50" w:line="240" w:lineRule="atLeast"/>
        <w:ind w:leftChars="-148" w:left="30" w:hangingChars="148" w:hanging="385"/>
        <w:contextualSpacing/>
        <w:jc w:val="both"/>
        <w:rPr>
          <w:szCs w:val="24"/>
        </w:rPr>
      </w:pPr>
    </w:p>
    <w:p w:rsidR="007B67C6" w:rsidRDefault="007B67C6" w:rsidP="002853B5">
      <w:pPr>
        <w:pStyle w:val="a3"/>
        <w:spacing w:beforeLines="50" w:line="240" w:lineRule="atLeast"/>
        <w:ind w:leftChars="-48" w:left="-115" w:firstLineChars="50" w:firstLine="130"/>
        <w:contextualSpacing/>
        <w:jc w:val="both"/>
        <w:rPr>
          <w:szCs w:val="24"/>
        </w:rPr>
      </w:pPr>
      <w:r w:rsidRPr="00A5607E">
        <w:rPr>
          <w:rFonts w:hint="eastAsia"/>
          <w:szCs w:val="24"/>
        </w:rPr>
        <w:t>時間：週一至週五</w:t>
      </w:r>
      <w:r w:rsidRPr="00A5607E">
        <w:rPr>
          <w:szCs w:val="24"/>
        </w:rPr>
        <w:t xml:space="preserve">08:00-17:00                     </w:t>
      </w:r>
      <w:r w:rsidRPr="00A5607E">
        <w:rPr>
          <w:rFonts w:hint="eastAsia"/>
          <w:szCs w:val="24"/>
        </w:rPr>
        <w:t>年</w:t>
      </w:r>
      <w:r w:rsidRPr="00A5607E">
        <w:rPr>
          <w:rFonts w:cs="新細明體"/>
          <w:szCs w:val="24"/>
        </w:rPr>
        <w:t xml:space="preserve"> </w:t>
      </w:r>
      <w:proofErr w:type="spellStart"/>
      <w:r w:rsidRPr="00A5607E">
        <w:rPr>
          <w:rFonts w:cs="新細明體"/>
          <w:szCs w:val="24"/>
        </w:rPr>
        <w:t></w:t>
      </w:r>
      <w:proofErr w:type="spellEnd"/>
      <w:r w:rsidRPr="00A5607E">
        <w:rPr>
          <w:rFonts w:hint="eastAsia"/>
          <w:szCs w:val="24"/>
        </w:rPr>
        <w:t>月</w:t>
      </w:r>
      <w:r w:rsidRPr="00A5607E">
        <w:rPr>
          <w:rFonts w:cs="新細明體"/>
          <w:szCs w:val="24"/>
        </w:rPr>
        <w:t xml:space="preserve">  </w:t>
      </w:r>
      <w:r w:rsidRPr="00A5607E">
        <w:rPr>
          <w:rFonts w:hint="eastAsia"/>
          <w:szCs w:val="24"/>
        </w:rPr>
        <w:t>日</w:t>
      </w:r>
    </w:p>
    <w:p w:rsidR="007B67C6" w:rsidRPr="00A5607E" w:rsidRDefault="007B67C6" w:rsidP="00BB084D">
      <w:pPr>
        <w:pStyle w:val="a3"/>
        <w:spacing w:beforeLines="50" w:line="240" w:lineRule="atLeast"/>
        <w:ind w:leftChars="-48" w:left="-115" w:firstLineChars="50" w:firstLine="130"/>
        <w:contextualSpacing/>
        <w:jc w:val="both"/>
        <w:rPr>
          <w:sz w:val="18"/>
          <w:szCs w:val="18"/>
        </w:rPr>
      </w:pPr>
      <w:r>
        <w:rPr>
          <w:rFonts w:hint="eastAsia"/>
          <w:szCs w:val="24"/>
        </w:rPr>
        <w:t>(上開資料修改自賴念華教授安心服務上課資料)</w:t>
      </w:r>
    </w:p>
    <w:sectPr w:rsidR="007B67C6" w:rsidRPr="00A5607E" w:rsidSect="00BB08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30" w:rsidRDefault="00647730" w:rsidP="00B857BE">
      <w:r>
        <w:separator/>
      </w:r>
    </w:p>
  </w:endnote>
  <w:endnote w:type="continuationSeparator" w:id="0">
    <w:p w:rsidR="00647730" w:rsidRDefault="00647730" w:rsidP="00B85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30" w:rsidRDefault="00647730" w:rsidP="00B857BE">
      <w:r>
        <w:separator/>
      </w:r>
    </w:p>
  </w:footnote>
  <w:footnote w:type="continuationSeparator" w:id="0">
    <w:p w:rsidR="00647730" w:rsidRDefault="00647730" w:rsidP="00B85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C6"/>
    <w:rsid w:val="002853B5"/>
    <w:rsid w:val="00647730"/>
    <w:rsid w:val="007161BC"/>
    <w:rsid w:val="007B67C6"/>
    <w:rsid w:val="00B857BE"/>
    <w:rsid w:val="00BB084D"/>
    <w:rsid w:val="00C0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C6"/>
    <w:pPr>
      <w:ind w:leftChars="200" w:left="480"/>
    </w:pPr>
    <w:rPr>
      <w:rFonts w:ascii="標楷體" w:eastAsia="標楷體" w:hAnsi="標楷體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85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7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7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</dc:creator>
  <cp:keywords/>
  <dc:description/>
  <cp:lastModifiedBy>user</cp:lastModifiedBy>
  <cp:revision>3</cp:revision>
  <dcterms:created xsi:type="dcterms:W3CDTF">2018-10-21T14:49:00Z</dcterms:created>
  <dcterms:modified xsi:type="dcterms:W3CDTF">2018-10-22T08:09:00Z</dcterms:modified>
</cp:coreProperties>
</file>