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86" w:rsidRPr="004C0C7E" w:rsidRDefault="00725586" w:rsidP="00725586">
      <w:pPr>
        <w:pStyle w:val="a3"/>
        <w:kinsoku w:val="0"/>
        <w:overflowPunct w:val="0"/>
        <w:spacing w:line="283" w:lineRule="auto"/>
        <w:ind w:left="0" w:right="429"/>
        <w:jc w:val="distribute"/>
        <w:rPr>
          <w:rFonts w:ascii="Times New Roman" w:eastAsia="標楷體" w:hAnsi="Times New Roman" w:cs="Times New Roman"/>
          <w:b/>
          <w:w w:val="99"/>
          <w:sz w:val="28"/>
          <w:szCs w:val="28"/>
        </w:rPr>
      </w:pPr>
      <w:r w:rsidRPr="00104C80">
        <w:rPr>
          <w:rFonts w:ascii="Times New Roman" w:eastAsia="標楷體" w:hAnsi="標楷體" w:cs="Times New Roman" w:hint="eastAsia"/>
          <w:b/>
          <w:w w:val="99"/>
          <w:sz w:val="28"/>
          <w:szCs w:val="28"/>
        </w:rPr>
        <w:t>花蓮縣</w:t>
      </w:r>
      <w:proofErr w:type="gramStart"/>
      <w:r w:rsidRPr="00104C80">
        <w:rPr>
          <w:rFonts w:ascii="Times New Roman" w:eastAsia="標楷體" w:cs="Times New Roman"/>
          <w:b/>
          <w:w w:val="99"/>
          <w:sz w:val="28"/>
          <w:szCs w:val="28"/>
        </w:rPr>
        <w:t>10</w:t>
      </w:r>
      <w:r>
        <w:rPr>
          <w:rFonts w:ascii="Times New Roman" w:eastAsia="標楷體" w:cs="Times New Roman" w:hint="eastAsia"/>
          <w:b/>
          <w:w w:val="99"/>
          <w:sz w:val="28"/>
          <w:szCs w:val="28"/>
        </w:rPr>
        <w:t>6</w:t>
      </w:r>
      <w:proofErr w:type="gramEnd"/>
      <w:r w:rsidRPr="00104C80">
        <w:rPr>
          <w:rFonts w:ascii="Times New Roman" w:eastAsia="標楷體" w:hAnsi="標楷體" w:cs="Times New Roman" w:hint="eastAsia"/>
          <w:b/>
          <w:w w:val="99"/>
          <w:sz w:val="28"/>
          <w:szCs w:val="28"/>
        </w:rPr>
        <w:t>年度國</w:t>
      </w:r>
      <w:r w:rsidRPr="00104C80">
        <w:rPr>
          <w:rFonts w:ascii="Times New Roman" w:eastAsia="標楷體" w:hAnsi="標楷體" w:cs="Times New Roman" w:hint="eastAsia"/>
          <w:b/>
          <w:spacing w:val="1"/>
          <w:w w:val="99"/>
          <w:sz w:val="28"/>
          <w:szCs w:val="28"/>
        </w:rPr>
        <w:t>民教</w:t>
      </w:r>
      <w:r w:rsidRPr="00104C80">
        <w:rPr>
          <w:rFonts w:ascii="Times New Roman" w:eastAsia="標楷體" w:hAnsi="標楷體" w:cs="Times New Roman" w:hint="eastAsia"/>
          <w:b/>
          <w:w w:val="99"/>
          <w:sz w:val="28"/>
          <w:szCs w:val="28"/>
        </w:rPr>
        <w:t>育輔導</w:t>
      </w:r>
      <w:r w:rsidRPr="00104C80">
        <w:rPr>
          <w:rFonts w:ascii="Times New Roman" w:eastAsia="標楷體" w:hAnsi="標楷體" w:cs="Times New Roman" w:hint="eastAsia"/>
          <w:b/>
          <w:spacing w:val="1"/>
          <w:w w:val="99"/>
          <w:sz w:val="28"/>
          <w:szCs w:val="28"/>
        </w:rPr>
        <w:t>團國</w:t>
      </w:r>
      <w:r w:rsidRPr="00104C80">
        <w:rPr>
          <w:rFonts w:ascii="Times New Roman" w:eastAsia="標楷體" w:hAnsi="標楷體" w:cs="Times New Roman" w:hint="eastAsia"/>
          <w:b/>
          <w:w w:val="99"/>
          <w:sz w:val="28"/>
          <w:szCs w:val="28"/>
        </w:rPr>
        <w:t>中藝術與人文</w:t>
      </w:r>
      <w:r w:rsidRPr="00104C80">
        <w:rPr>
          <w:rFonts w:ascii="Times New Roman" w:eastAsia="標楷體" w:hAnsi="Times New Roman" w:hint="eastAsia"/>
          <w:b/>
          <w:sz w:val="28"/>
          <w:szCs w:val="28"/>
        </w:rPr>
        <w:t>學習領域輔導小組</w:t>
      </w:r>
    </w:p>
    <w:p w:rsidR="00725586" w:rsidRDefault="00725586" w:rsidP="00725586">
      <w:pPr>
        <w:pStyle w:val="a3"/>
        <w:kinsoku w:val="0"/>
        <w:overflowPunct w:val="0"/>
        <w:spacing w:line="283" w:lineRule="auto"/>
        <w:ind w:left="0" w:right="429"/>
        <w:jc w:val="center"/>
        <w:rPr>
          <w:rFonts w:ascii="Times New Roman" w:eastAsia="標楷體" w:cs="Times New Roman"/>
          <w:b/>
          <w:sz w:val="24"/>
          <w:szCs w:val="24"/>
        </w:rPr>
      </w:pPr>
      <w:r w:rsidRPr="00104C80">
        <w:rPr>
          <w:rFonts w:ascii="Times New Roman" w:eastAsia="標楷體" w:hAnsi="標楷體" w:cs="Times New Roman" w:hint="eastAsia"/>
          <w:b/>
          <w:bCs/>
          <w:sz w:val="28"/>
          <w:szCs w:val="28"/>
        </w:rPr>
        <w:t>精進教學工作計畫</w:t>
      </w:r>
      <w:r w:rsidRPr="00CC34D1">
        <w:rPr>
          <w:rFonts w:ascii="Times New Roman" w:eastAsia="標楷體" w:cs="Times New Roman"/>
          <w:b/>
          <w:bCs/>
          <w:sz w:val="28"/>
          <w:szCs w:val="28"/>
        </w:rPr>
        <w:t>-</w:t>
      </w:r>
      <w:r w:rsidRPr="00CC34D1">
        <w:rPr>
          <w:rFonts w:ascii="Times New Roman" w:eastAsia="標楷體" w:cs="Times New Roman" w:hint="eastAsia"/>
          <w:b/>
          <w:sz w:val="28"/>
          <w:szCs w:val="28"/>
        </w:rPr>
        <w:t>輔導</w:t>
      </w:r>
      <w:proofErr w:type="gramStart"/>
      <w:r w:rsidRPr="00CC34D1">
        <w:rPr>
          <w:rFonts w:ascii="Times New Roman" w:eastAsia="標楷體" w:cs="Times New Roman" w:hint="eastAsia"/>
          <w:b/>
          <w:sz w:val="28"/>
          <w:szCs w:val="28"/>
        </w:rPr>
        <w:t>團團員</w:t>
      </w:r>
      <w:r>
        <w:rPr>
          <w:rFonts w:ascii="Times New Roman" w:eastAsia="標楷體" w:cs="Times New Roman" w:hint="eastAsia"/>
          <w:b/>
          <w:sz w:val="28"/>
          <w:szCs w:val="28"/>
        </w:rPr>
        <w:t>跨縣市參訪增能</w:t>
      </w:r>
      <w:proofErr w:type="gramEnd"/>
      <w:r w:rsidRPr="00CC34D1">
        <w:rPr>
          <w:rFonts w:ascii="Times New Roman" w:eastAsia="標楷體" w:cs="Times New Roman" w:hint="eastAsia"/>
          <w:b/>
          <w:sz w:val="28"/>
          <w:szCs w:val="28"/>
        </w:rPr>
        <w:t>實施計畫</w:t>
      </w:r>
    </w:p>
    <w:p w:rsidR="00725586" w:rsidRDefault="00725586" w:rsidP="00725586">
      <w:pPr>
        <w:pStyle w:val="a3"/>
        <w:kinsoku w:val="0"/>
        <w:overflowPunct w:val="0"/>
        <w:spacing w:before="5"/>
        <w:ind w:left="0"/>
        <w:rPr>
          <w:rFonts w:ascii="Times New Roman" w:eastAsia="標楷體" w:cs="Times New Roman"/>
          <w:sz w:val="24"/>
          <w:szCs w:val="24"/>
        </w:rPr>
      </w:pPr>
    </w:p>
    <w:p w:rsidR="00725586" w:rsidRDefault="00725586" w:rsidP="00725586">
      <w:pPr>
        <w:pStyle w:val="a3"/>
        <w:kinsoku w:val="0"/>
        <w:overflowPunct w:val="0"/>
        <w:ind w:left="0"/>
        <w:rPr>
          <w:rFonts w:ascii="Times New Roman" w:eastAsia="標楷體" w:cs="Times New Roman"/>
          <w:sz w:val="24"/>
          <w:szCs w:val="24"/>
        </w:rPr>
      </w:pPr>
      <w:r>
        <w:rPr>
          <w:rFonts w:ascii="Times New Roman" w:eastAsia="標楷體" w:cs="Times New Roman" w:hint="eastAsia"/>
          <w:sz w:val="24"/>
          <w:szCs w:val="24"/>
        </w:rPr>
        <w:t>一、依據</w:t>
      </w:r>
    </w:p>
    <w:p w:rsidR="00725586" w:rsidRPr="00104C80" w:rsidRDefault="00725586" w:rsidP="00725586">
      <w:pPr>
        <w:autoSpaceDE w:val="0"/>
        <w:autoSpaceDN w:val="0"/>
        <w:adjustRightInd w:val="0"/>
        <w:snapToGrid w:val="0"/>
        <w:ind w:leftChars="14" w:left="742" w:hangingChars="295" w:hanging="708"/>
        <w:rPr>
          <w:rFonts w:ascii="Times New Roman" w:eastAsia="標楷體" w:hAnsi="Times New Roman"/>
          <w:szCs w:val="24"/>
        </w:rPr>
      </w:pPr>
      <w:r w:rsidRPr="00104C80">
        <w:rPr>
          <w:rFonts w:ascii="Times New Roman" w:eastAsia="標楷體" w:hAnsi="Times New Roman" w:hint="eastAsia"/>
          <w:szCs w:val="24"/>
        </w:rPr>
        <w:t>（一）教育部國民及學前教育署補助辦理十二年國民基本教育精進國民中學及國民小學教學品質要點。</w:t>
      </w:r>
    </w:p>
    <w:p w:rsidR="00725586" w:rsidRPr="00104C80" w:rsidRDefault="00725586" w:rsidP="00725586">
      <w:pPr>
        <w:autoSpaceDE w:val="0"/>
        <w:autoSpaceDN w:val="0"/>
        <w:adjustRightInd w:val="0"/>
        <w:snapToGrid w:val="0"/>
        <w:ind w:leftChars="14" w:left="742" w:hangingChars="295" w:hanging="708"/>
        <w:rPr>
          <w:rFonts w:ascii="Times New Roman" w:eastAsia="標楷體" w:hAnsi="Times New Roman"/>
          <w:szCs w:val="24"/>
        </w:rPr>
      </w:pPr>
      <w:r w:rsidRPr="00104C80">
        <w:rPr>
          <w:rFonts w:ascii="Times New Roman" w:eastAsia="標楷體" w:hAnsi="Times New Roman" w:hint="eastAsia"/>
          <w:szCs w:val="24"/>
        </w:rPr>
        <w:t>（二）</w:t>
      </w:r>
      <w:r w:rsidRPr="00104C80">
        <w:rPr>
          <w:rFonts w:ascii="標楷體" w:eastAsia="標楷體" w:hAnsi="標楷體" w:hint="eastAsia"/>
          <w:szCs w:val="24"/>
        </w:rPr>
        <w:t>花蓮</w:t>
      </w:r>
      <w:r w:rsidRPr="00104C80">
        <w:rPr>
          <w:rFonts w:ascii="Times New Roman" w:eastAsia="標楷體" w:hAnsi="Times New Roman" w:hint="eastAsia"/>
          <w:szCs w:val="24"/>
        </w:rPr>
        <w:t>縣</w:t>
      </w:r>
      <w:proofErr w:type="gramStart"/>
      <w:r w:rsidRPr="00104C80">
        <w:rPr>
          <w:rFonts w:ascii="Times New Roman" w:eastAsia="標楷體" w:hAnsi="Times New Roman"/>
          <w:szCs w:val="24"/>
        </w:rPr>
        <w:t>106</w:t>
      </w:r>
      <w:proofErr w:type="gramEnd"/>
      <w:r w:rsidRPr="00104C80">
        <w:rPr>
          <w:rFonts w:ascii="Times New Roman" w:eastAsia="標楷體" w:hAnsi="Times New Roman" w:hint="eastAsia"/>
          <w:szCs w:val="24"/>
        </w:rPr>
        <w:t>年度十二年國民基本教育精進國民中學及國民小學教學品質計畫。</w:t>
      </w:r>
    </w:p>
    <w:p w:rsidR="00725586" w:rsidRDefault="00725586" w:rsidP="00725586">
      <w:pPr>
        <w:autoSpaceDE w:val="0"/>
        <w:autoSpaceDN w:val="0"/>
        <w:adjustRightInd w:val="0"/>
        <w:snapToGrid w:val="0"/>
        <w:ind w:leftChars="14" w:left="742" w:hangingChars="295" w:hanging="708"/>
        <w:rPr>
          <w:rFonts w:ascii="Times New Roman" w:eastAsia="標楷體" w:hAnsi="Times New Roman"/>
          <w:szCs w:val="24"/>
        </w:rPr>
      </w:pPr>
      <w:r w:rsidRPr="00104C80">
        <w:rPr>
          <w:rFonts w:ascii="Times New Roman" w:eastAsia="標楷體" w:hAnsi="Times New Roman" w:hint="eastAsia"/>
          <w:szCs w:val="24"/>
        </w:rPr>
        <w:t>（三）</w:t>
      </w:r>
      <w:r w:rsidRPr="00104C80">
        <w:rPr>
          <w:rFonts w:ascii="標楷體" w:eastAsia="標楷體" w:hAnsi="標楷體" w:hint="eastAsia"/>
          <w:szCs w:val="24"/>
        </w:rPr>
        <w:t>花蓮</w:t>
      </w:r>
      <w:r w:rsidRPr="00104C80">
        <w:rPr>
          <w:rFonts w:ascii="Times New Roman" w:eastAsia="標楷體" w:hAnsi="Times New Roman" w:hint="eastAsia"/>
          <w:szCs w:val="24"/>
        </w:rPr>
        <w:t>縣</w:t>
      </w:r>
      <w:proofErr w:type="gramStart"/>
      <w:r w:rsidRPr="00104C80">
        <w:rPr>
          <w:rFonts w:ascii="Times New Roman" w:eastAsia="標楷體" w:hAnsi="Times New Roman"/>
          <w:szCs w:val="24"/>
        </w:rPr>
        <w:t>106</w:t>
      </w:r>
      <w:proofErr w:type="gramEnd"/>
      <w:r w:rsidRPr="00104C80">
        <w:rPr>
          <w:rFonts w:ascii="Times New Roman" w:eastAsia="標楷體" w:hAnsi="Times New Roman" w:hint="eastAsia"/>
          <w:szCs w:val="24"/>
        </w:rPr>
        <w:t>年度國民教育輔導團運作與輔導工作計畫。</w:t>
      </w:r>
    </w:p>
    <w:p w:rsidR="00725586" w:rsidRPr="00104C80" w:rsidRDefault="00725586" w:rsidP="00725586">
      <w:pPr>
        <w:autoSpaceDE w:val="0"/>
        <w:autoSpaceDN w:val="0"/>
        <w:adjustRightInd w:val="0"/>
        <w:snapToGrid w:val="0"/>
        <w:ind w:leftChars="14" w:left="742" w:hangingChars="295" w:hanging="708"/>
        <w:rPr>
          <w:rFonts w:ascii="Times New Roman" w:eastAsia="標楷體" w:hAnsi="Times New Roman"/>
          <w:szCs w:val="24"/>
        </w:rPr>
      </w:pPr>
    </w:p>
    <w:p w:rsidR="00725586" w:rsidRDefault="00725586" w:rsidP="00725586">
      <w:pPr>
        <w:pStyle w:val="a3"/>
        <w:kinsoku w:val="0"/>
        <w:overflowPunct w:val="0"/>
        <w:spacing w:line="400" w:lineRule="exact"/>
        <w:ind w:left="0"/>
        <w:rPr>
          <w:rFonts w:ascii="Times New Roman" w:eastAsia="標楷體" w:cs="Times New Roman"/>
          <w:sz w:val="24"/>
          <w:szCs w:val="24"/>
        </w:rPr>
      </w:pPr>
      <w:r>
        <w:rPr>
          <w:rFonts w:ascii="Times New Roman" w:eastAsia="標楷體" w:cs="Times New Roman" w:hint="eastAsia"/>
          <w:sz w:val="24"/>
          <w:szCs w:val="24"/>
        </w:rPr>
        <w:t>二、目的</w:t>
      </w:r>
    </w:p>
    <w:p w:rsidR="00725586" w:rsidRPr="00CC34D1" w:rsidRDefault="00725586" w:rsidP="00725586">
      <w:pPr>
        <w:spacing w:line="400" w:lineRule="exact"/>
        <w:ind w:left="708" w:hangingChars="295" w:hanging="708"/>
        <w:rPr>
          <w:rFonts w:ascii="標楷體" w:eastAsia="標楷體" w:hAnsi="標楷體"/>
          <w:szCs w:val="24"/>
        </w:rPr>
      </w:pPr>
      <w:r w:rsidRPr="00CC34D1">
        <w:rPr>
          <w:rFonts w:ascii="標楷體" w:eastAsia="標楷體" w:hAnsi="標楷體"/>
          <w:szCs w:val="24"/>
        </w:rPr>
        <w:t>(</w:t>
      </w:r>
      <w:proofErr w:type="gramStart"/>
      <w:r>
        <w:rPr>
          <w:rFonts w:ascii="標楷體" w:eastAsia="標楷體" w:hAnsi="標楷體" w:hint="eastAsia"/>
          <w:szCs w:val="24"/>
        </w:rPr>
        <w:t>一</w:t>
      </w:r>
      <w:proofErr w:type="gramEnd"/>
      <w:r w:rsidRPr="00CC34D1">
        <w:rPr>
          <w:rFonts w:ascii="標楷體" w:eastAsia="標楷體" w:hAnsi="標楷體"/>
          <w:szCs w:val="24"/>
        </w:rPr>
        <w:t xml:space="preserve">) </w:t>
      </w:r>
      <w:r w:rsidRPr="00CC34D1">
        <w:rPr>
          <w:rFonts w:ascii="標楷體" w:eastAsia="標楷體" w:hAnsi="標楷體" w:hint="eastAsia"/>
          <w:szCs w:val="24"/>
        </w:rPr>
        <w:t>觀摩他縣市藝文標竿學校和藝文領域中心學校，辦理跨縣市輔導員交流分享經驗，透過相互學習優質經驗，提升團員對於全縣藝術與人文教育工作推動的省思。</w:t>
      </w:r>
    </w:p>
    <w:p w:rsidR="00725586" w:rsidRDefault="00725586" w:rsidP="00725586">
      <w:pPr>
        <w:spacing w:line="400" w:lineRule="exact"/>
        <w:ind w:leftChars="50" w:left="708" w:hangingChars="245" w:hanging="588"/>
        <w:rPr>
          <w:rFonts w:ascii="Times New Roman" w:eastAsia="標楷體" w:hAnsi="Times New Roman"/>
        </w:rPr>
      </w:pPr>
    </w:p>
    <w:p w:rsidR="00725586" w:rsidRDefault="00725586" w:rsidP="00725586">
      <w:pPr>
        <w:spacing w:line="440" w:lineRule="exact"/>
        <w:jc w:val="both"/>
        <w:rPr>
          <w:rFonts w:ascii="Times New Roman" w:eastAsia="標楷體" w:hAnsi="Times New Roman"/>
          <w:szCs w:val="24"/>
        </w:rPr>
      </w:pPr>
      <w:r>
        <w:rPr>
          <w:rFonts w:ascii="Times New Roman" w:eastAsia="標楷體" w:hAnsi="Times New Roman" w:hint="eastAsia"/>
          <w:szCs w:val="24"/>
        </w:rPr>
        <w:t>三、辦理單位</w:t>
      </w:r>
    </w:p>
    <w:p w:rsidR="00725586" w:rsidRDefault="00725586" w:rsidP="00725586">
      <w:pPr>
        <w:pStyle w:val="a3"/>
        <w:kinsoku w:val="0"/>
        <w:overflowPunct w:val="0"/>
        <w:spacing w:beforeLines="25" w:before="90"/>
        <w:ind w:left="0"/>
        <w:rPr>
          <w:rFonts w:ascii="Times New Roman" w:eastAsia="標楷體" w:hAnsi="Times New Roman" w:cs="Times New Roman"/>
          <w:sz w:val="24"/>
          <w:szCs w:val="24"/>
        </w:rPr>
      </w:pPr>
      <w:r>
        <w:rPr>
          <w:rFonts w:ascii="Times New Roman" w:eastAsia="標楷體" w:cs="Times New Roman" w:hint="eastAsia"/>
          <w:sz w:val="24"/>
          <w:szCs w:val="24"/>
        </w:rPr>
        <w:t>（一）指導單位：教育部國民及學前教育署</w:t>
      </w:r>
    </w:p>
    <w:p w:rsidR="00725586" w:rsidRDefault="00725586" w:rsidP="00725586">
      <w:pPr>
        <w:pStyle w:val="a3"/>
        <w:kinsoku w:val="0"/>
        <w:overflowPunct w:val="0"/>
        <w:spacing w:beforeLines="25" w:before="90"/>
        <w:ind w:left="0"/>
        <w:rPr>
          <w:rFonts w:ascii="Times New Roman" w:eastAsia="標楷體" w:cs="Times New Roman"/>
          <w:sz w:val="24"/>
          <w:szCs w:val="24"/>
        </w:rPr>
      </w:pPr>
      <w:r>
        <w:rPr>
          <w:rFonts w:ascii="Times New Roman" w:eastAsia="標楷體" w:cs="Times New Roman" w:hint="eastAsia"/>
          <w:sz w:val="24"/>
          <w:szCs w:val="24"/>
        </w:rPr>
        <w:t>（二）主辦單位：花蓮縣政府教育處</w:t>
      </w:r>
    </w:p>
    <w:p w:rsidR="00725586" w:rsidRDefault="00725586" w:rsidP="00725586">
      <w:pPr>
        <w:pStyle w:val="a3"/>
        <w:kinsoku w:val="0"/>
        <w:overflowPunct w:val="0"/>
        <w:spacing w:beforeLines="25" w:before="90"/>
        <w:ind w:left="0"/>
        <w:rPr>
          <w:rFonts w:ascii="Times New Roman" w:eastAsia="標楷體" w:cs="Times New Roman"/>
          <w:sz w:val="24"/>
          <w:szCs w:val="24"/>
        </w:rPr>
      </w:pPr>
      <w:r>
        <w:rPr>
          <w:rFonts w:ascii="Times New Roman" w:eastAsia="標楷體" w:cs="Times New Roman" w:hint="eastAsia"/>
          <w:sz w:val="24"/>
          <w:szCs w:val="24"/>
        </w:rPr>
        <w:t>（三）承辦單位：課程教學輔導團國中藝術與人文領域中心學校</w:t>
      </w:r>
      <w:r>
        <w:rPr>
          <w:rFonts w:ascii="Times New Roman" w:eastAsia="標楷體" w:cs="Times New Roman"/>
          <w:sz w:val="24"/>
          <w:szCs w:val="24"/>
        </w:rPr>
        <w:t>(</w:t>
      </w:r>
      <w:proofErr w:type="gramStart"/>
      <w:r>
        <w:rPr>
          <w:rFonts w:ascii="Times New Roman" w:eastAsia="標楷體" w:cs="Times New Roman" w:hint="eastAsia"/>
          <w:sz w:val="24"/>
          <w:szCs w:val="24"/>
        </w:rPr>
        <w:t>化仁國中</w:t>
      </w:r>
      <w:proofErr w:type="gramEnd"/>
      <w:r>
        <w:rPr>
          <w:rFonts w:ascii="Times New Roman" w:eastAsia="標楷體" w:cs="Times New Roman"/>
          <w:sz w:val="24"/>
          <w:szCs w:val="24"/>
        </w:rPr>
        <w:t>)</w:t>
      </w:r>
    </w:p>
    <w:p w:rsidR="00725586" w:rsidRPr="00503BD4" w:rsidRDefault="00725586" w:rsidP="00725586">
      <w:pPr>
        <w:pStyle w:val="a5"/>
        <w:numPr>
          <w:ilvl w:val="0"/>
          <w:numId w:val="1"/>
        </w:numPr>
        <w:snapToGrid w:val="0"/>
        <w:spacing w:line="500" w:lineRule="exact"/>
        <w:ind w:leftChars="0"/>
        <w:rPr>
          <w:rFonts w:ascii="Times New Roman" w:eastAsia="標楷體" w:hAnsi="Times New Roman"/>
        </w:rPr>
      </w:pPr>
      <w:r w:rsidRPr="00503BD4">
        <w:rPr>
          <w:rFonts w:ascii="Times New Roman" w:eastAsia="標楷體" w:hAnsi="Times New Roman" w:hint="eastAsia"/>
        </w:rPr>
        <w:t>辦理日期及地點</w:t>
      </w:r>
      <w:r w:rsidRPr="00503BD4">
        <w:rPr>
          <w:rFonts w:ascii="Times New Roman" w:eastAsia="標楷體" w:hAnsi="Times New Roman"/>
        </w:rPr>
        <w:t xml:space="preserve"> </w:t>
      </w:r>
      <w:r w:rsidR="009E0173">
        <w:rPr>
          <w:rFonts w:ascii="Times New Roman" w:eastAsia="標楷體" w:hAnsi="Times New Roman" w:hint="eastAsia"/>
        </w:rPr>
        <w:t>：花蓮藝文團辦理宜蘭</w:t>
      </w:r>
      <w:r w:rsidRPr="00503BD4">
        <w:rPr>
          <w:rFonts w:ascii="Times New Roman" w:eastAsia="標楷體" w:hAnsi="Times New Roman" w:hint="eastAsia"/>
        </w:rPr>
        <w:t>市兩所藝文標竿學校和輔導團中心學校觀摩會</w:t>
      </w:r>
    </w:p>
    <w:p w:rsidR="00725586" w:rsidRPr="00503BD4" w:rsidRDefault="00725586" w:rsidP="00725586">
      <w:pPr>
        <w:pStyle w:val="a5"/>
        <w:numPr>
          <w:ilvl w:val="1"/>
          <w:numId w:val="1"/>
        </w:numPr>
        <w:spacing w:line="400" w:lineRule="exact"/>
        <w:ind w:leftChars="0"/>
        <w:rPr>
          <w:rFonts w:ascii="Times New Roman" w:eastAsia="標楷體" w:hAnsi="Times New Roman"/>
        </w:rPr>
      </w:pPr>
      <w:r w:rsidRPr="00503BD4">
        <w:rPr>
          <w:rFonts w:ascii="Times New Roman" w:eastAsia="標楷體" w:hAnsi="Times New Roman" w:hint="eastAsia"/>
          <w:kern w:val="0"/>
          <w:szCs w:val="24"/>
        </w:rPr>
        <w:t>標竿學校藝人文教學工作推動經驗觀摩研習：</w:t>
      </w:r>
      <w:r w:rsidRPr="00503BD4">
        <w:rPr>
          <w:rFonts w:ascii="Times New Roman" w:eastAsia="標楷體" w:hAnsi="Times New Roman"/>
        </w:rPr>
        <w:t xml:space="preserve"> </w:t>
      </w:r>
    </w:p>
    <w:p w:rsidR="00725586" w:rsidRDefault="00725586" w:rsidP="00725586">
      <w:pPr>
        <w:pStyle w:val="a5"/>
        <w:spacing w:line="400" w:lineRule="exact"/>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時間：</w:t>
      </w:r>
      <w:r>
        <w:rPr>
          <w:rFonts w:ascii="Times New Roman" w:eastAsia="標楷體" w:hAnsi="Times New Roman"/>
        </w:rPr>
        <w:t>10</w:t>
      </w:r>
      <w:r w:rsidR="009E0173">
        <w:rPr>
          <w:rFonts w:ascii="Times New Roman" w:eastAsia="標楷體" w:hAnsi="Times New Roman" w:hint="eastAsia"/>
        </w:rPr>
        <w:t>7</w:t>
      </w:r>
      <w:r>
        <w:rPr>
          <w:rFonts w:ascii="Times New Roman" w:eastAsia="標楷體" w:hAnsi="Times New Roman" w:hint="eastAsia"/>
        </w:rPr>
        <w:t>年</w:t>
      </w:r>
      <w:r w:rsidR="009E0173">
        <w:rPr>
          <w:rFonts w:ascii="Times New Roman" w:eastAsia="標楷體" w:hAnsi="Times New Roman" w:hint="eastAsia"/>
        </w:rPr>
        <w:t>5</w:t>
      </w:r>
      <w:r>
        <w:rPr>
          <w:rFonts w:ascii="Times New Roman" w:eastAsia="標楷體" w:hAnsi="Times New Roman" w:hint="eastAsia"/>
        </w:rPr>
        <w:t>月</w:t>
      </w:r>
      <w:r w:rsidR="009E0173">
        <w:rPr>
          <w:rFonts w:ascii="Times New Roman" w:eastAsia="標楷體" w:hAnsi="Times New Roman" w:hint="eastAsia"/>
        </w:rPr>
        <w:t>1</w:t>
      </w:r>
      <w:r>
        <w:rPr>
          <w:rFonts w:ascii="Times New Roman" w:eastAsia="標楷體" w:hAnsi="Times New Roman" w:hint="eastAsia"/>
        </w:rPr>
        <w:t>5</w:t>
      </w:r>
      <w:r>
        <w:rPr>
          <w:rFonts w:ascii="Times New Roman" w:eastAsia="標楷體" w:hAnsi="Times New Roman" w:hint="eastAsia"/>
        </w:rPr>
        <w:t>日、</w:t>
      </w:r>
      <w:r w:rsidR="009E0173">
        <w:rPr>
          <w:rFonts w:ascii="Times New Roman" w:eastAsia="標楷體" w:hAnsi="Times New Roman" w:hint="eastAsia"/>
        </w:rPr>
        <w:t>1</w:t>
      </w:r>
      <w:r>
        <w:rPr>
          <w:rFonts w:ascii="Times New Roman" w:eastAsia="標楷體" w:hAnsi="Times New Roman" w:hint="eastAsia"/>
        </w:rPr>
        <w:t>6</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rPr>
        <w:t xml:space="preserve">    </w:t>
      </w:r>
      <w:r w:rsidRPr="00503BD4">
        <w:rPr>
          <w:rFonts w:ascii="Times New Roman" w:eastAsia="標楷體" w:hAnsi="Times New Roman"/>
        </w:rPr>
        <w:t xml:space="preserve">  </w:t>
      </w:r>
      <w:r w:rsidRPr="00503BD4">
        <w:rPr>
          <w:rFonts w:ascii="Times New Roman" w:eastAsia="標楷體" w:hAnsi="Times New Roman" w:hint="eastAsia"/>
        </w:rPr>
        <w:t>地點：</w:t>
      </w:r>
      <w:r w:rsidR="009E0173">
        <w:rPr>
          <w:rFonts w:ascii="Times New Roman" w:eastAsia="標楷體" w:hAnsi="Times New Roman" w:hint="eastAsia"/>
        </w:rPr>
        <w:t>宜蘭市</w:t>
      </w:r>
      <w:r w:rsidR="00403764">
        <w:rPr>
          <w:rFonts w:ascii="Times New Roman" w:eastAsia="標楷體" w:hAnsi="Times New Roman" w:hint="eastAsia"/>
        </w:rPr>
        <w:t>復興</w:t>
      </w:r>
      <w:r>
        <w:rPr>
          <w:rFonts w:ascii="Times New Roman" w:eastAsia="標楷體" w:hAnsi="Times New Roman" w:hint="eastAsia"/>
        </w:rPr>
        <w:t>國中</w:t>
      </w:r>
    </w:p>
    <w:p w:rsidR="00725586" w:rsidRPr="00EA462A" w:rsidRDefault="00725586" w:rsidP="00725586">
      <w:pPr>
        <w:pStyle w:val="a5"/>
        <w:spacing w:line="400" w:lineRule="exact"/>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sidR="00403764">
        <w:rPr>
          <w:rFonts w:ascii="Times New Roman" w:eastAsia="標楷體" w:hAnsi="Times New Roman" w:hint="eastAsia"/>
        </w:rPr>
        <w:t>行</w:t>
      </w:r>
      <w:r>
        <w:rPr>
          <w:rFonts w:ascii="Times New Roman" w:eastAsia="標楷體" w:hAnsi="Times New Roman" w:hint="eastAsia"/>
        </w:rPr>
        <w:t>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1899"/>
        <w:gridCol w:w="3420"/>
        <w:gridCol w:w="2259"/>
        <w:gridCol w:w="1412"/>
      </w:tblGrid>
      <w:tr w:rsidR="00725586" w:rsidTr="00403764">
        <w:trPr>
          <w:trHeight w:hRule="exact" w:val="399"/>
        </w:trPr>
        <w:tc>
          <w:tcPr>
            <w:tcW w:w="865" w:type="dxa"/>
            <w:tcBorders>
              <w:top w:val="single" w:sz="4" w:space="0" w:color="auto"/>
              <w:left w:val="single" w:sz="4" w:space="0" w:color="auto"/>
              <w:bottom w:val="single" w:sz="4" w:space="0" w:color="auto"/>
              <w:right w:val="single" w:sz="4" w:space="0" w:color="auto"/>
            </w:tcBorders>
            <w:hideMark/>
          </w:tcPr>
          <w:p w:rsidR="00725586" w:rsidRDefault="00725586" w:rsidP="00954C8B">
            <w:pPr>
              <w:jc w:val="center"/>
              <w:rPr>
                <w:rFonts w:ascii="Times New Roman" w:eastAsia="標楷體" w:hAnsi="Times New Roman"/>
                <w:kern w:val="0"/>
              </w:rPr>
            </w:pPr>
            <w:r>
              <w:rPr>
                <w:rFonts w:ascii="Times New Roman" w:eastAsia="標楷體" w:hAnsi="Times New Roman" w:hint="eastAsia"/>
                <w:kern w:val="0"/>
              </w:rPr>
              <w:t>日期</w:t>
            </w:r>
          </w:p>
        </w:tc>
        <w:tc>
          <w:tcPr>
            <w:tcW w:w="1899" w:type="dxa"/>
            <w:tcBorders>
              <w:top w:val="single" w:sz="4" w:space="0" w:color="auto"/>
              <w:left w:val="single" w:sz="4" w:space="0" w:color="auto"/>
              <w:bottom w:val="single" w:sz="4" w:space="0" w:color="auto"/>
              <w:right w:val="single" w:sz="4" w:space="0" w:color="auto"/>
            </w:tcBorders>
            <w:hideMark/>
          </w:tcPr>
          <w:p w:rsidR="00725586" w:rsidRDefault="00725586" w:rsidP="00954C8B">
            <w:pPr>
              <w:jc w:val="center"/>
              <w:rPr>
                <w:rFonts w:ascii="Times New Roman" w:eastAsia="標楷體" w:hAnsi="Times New Roman"/>
                <w:kern w:val="0"/>
              </w:rPr>
            </w:pPr>
            <w:r>
              <w:rPr>
                <w:rFonts w:ascii="Times New Roman" w:eastAsia="標楷體" w:hAnsi="Times New Roman" w:hint="eastAsia"/>
                <w:kern w:val="0"/>
              </w:rPr>
              <w:t>時間</w:t>
            </w:r>
          </w:p>
        </w:tc>
        <w:tc>
          <w:tcPr>
            <w:tcW w:w="3420" w:type="dxa"/>
            <w:tcBorders>
              <w:top w:val="single" w:sz="4" w:space="0" w:color="auto"/>
              <w:left w:val="single" w:sz="4" w:space="0" w:color="auto"/>
              <w:bottom w:val="single" w:sz="4" w:space="0" w:color="auto"/>
              <w:right w:val="single" w:sz="4" w:space="0" w:color="auto"/>
            </w:tcBorders>
            <w:hideMark/>
          </w:tcPr>
          <w:p w:rsidR="00725586" w:rsidRDefault="00725586" w:rsidP="00954C8B">
            <w:pPr>
              <w:jc w:val="center"/>
              <w:rPr>
                <w:rFonts w:ascii="Times New Roman" w:eastAsia="標楷體" w:hAnsi="Times New Roman"/>
                <w:kern w:val="0"/>
              </w:rPr>
            </w:pPr>
            <w:r>
              <w:rPr>
                <w:rFonts w:ascii="Times New Roman" w:eastAsia="標楷體" w:hAnsi="Times New Roman" w:hint="eastAsia"/>
                <w:kern w:val="0"/>
              </w:rPr>
              <w:t>課程內容</w:t>
            </w:r>
          </w:p>
        </w:tc>
        <w:tc>
          <w:tcPr>
            <w:tcW w:w="2259" w:type="dxa"/>
            <w:tcBorders>
              <w:top w:val="single" w:sz="4" w:space="0" w:color="auto"/>
              <w:left w:val="single" w:sz="4" w:space="0" w:color="auto"/>
              <w:bottom w:val="single" w:sz="4" w:space="0" w:color="auto"/>
              <w:right w:val="single" w:sz="4" w:space="0" w:color="auto"/>
            </w:tcBorders>
            <w:vAlign w:val="center"/>
            <w:hideMark/>
          </w:tcPr>
          <w:p w:rsidR="00725586" w:rsidRDefault="00725586" w:rsidP="00954C8B">
            <w:pPr>
              <w:jc w:val="center"/>
              <w:rPr>
                <w:rFonts w:ascii="Times New Roman" w:eastAsia="標楷體" w:hAnsi="Times New Roman"/>
                <w:kern w:val="0"/>
              </w:rPr>
            </w:pPr>
            <w:r>
              <w:rPr>
                <w:rFonts w:ascii="Times New Roman" w:eastAsia="標楷體" w:hAnsi="Times New Roman" w:hint="eastAsia"/>
              </w:rPr>
              <w:t>主持人</w:t>
            </w:r>
            <w:r>
              <w:rPr>
                <w:rFonts w:ascii="Times New Roman" w:eastAsia="標楷體" w:hAnsi="Times New Roman"/>
              </w:rPr>
              <w:t>/</w:t>
            </w:r>
            <w:r>
              <w:rPr>
                <w:rFonts w:ascii="Times New Roman" w:eastAsia="標楷體" w:hAnsi="Times New Roman" w:hint="eastAsia"/>
              </w:rPr>
              <w:t>講師</w:t>
            </w:r>
          </w:p>
        </w:tc>
        <w:tc>
          <w:tcPr>
            <w:tcW w:w="1412" w:type="dxa"/>
            <w:tcBorders>
              <w:top w:val="single" w:sz="4" w:space="0" w:color="auto"/>
              <w:left w:val="single" w:sz="4" w:space="0" w:color="auto"/>
              <w:bottom w:val="single" w:sz="4" w:space="0" w:color="auto"/>
              <w:right w:val="single" w:sz="4" w:space="0" w:color="auto"/>
            </w:tcBorders>
            <w:hideMark/>
          </w:tcPr>
          <w:p w:rsidR="00725586" w:rsidRDefault="00725586" w:rsidP="00954C8B">
            <w:pPr>
              <w:jc w:val="center"/>
              <w:rPr>
                <w:rFonts w:ascii="Times New Roman" w:eastAsia="標楷體" w:hAnsi="Times New Roman"/>
                <w:kern w:val="0"/>
              </w:rPr>
            </w:pPr>
            <w:r>
              <w:rPr>
                <w:rFonts w:ascii="Times New Roman" w:eastAsia="標楷體" w:hAnsi="Times New Roman" w:hint="eastAsia"/>
                <w:kern w:val="0"/>
              </w:rPr>
              <w:t>備註</w:t>
            </w:r>
          </w:p>
        </w:tc>
      </w:tr>
      <w:tr w:rsidR="00725586" w:rsidTr="00403764">
        <w:trPr>
          <w:trHeight w:hRule="exact" w:val="466"/>
        </w:trPr>
        <w:tc>
          <w:tcPr>
            <w:tcW w:w="8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25586" w:rsidRDefault="00725586" w:rsidP="00954C8B">
            <w:pPr>
              <w:ind w:left="113" w:right="113"/>
              <w:jc w:val="center"/>
              <w:rPr>
                <w:rFonts w:ascii="Times New Roman" w:eastAsia="標楷體" w:hAnsi="Times New Roman"/>
                <w:kern w:val="0"/>
              </w:rPr>
            </w:pPr>
            <w:r>
              <w:rPr>
                <w:rFonts w:ascii="Times New Roman" w:eastAsia="標楷體" w:hAnsi="Times New Roman" w:hint="eastAsia"/>
                <w:kern w:val="0"/>
              </w:rPr>
              <w:t>第一天</w:t>
            </w:r>
          </w:p>
        </w:tc>
        <w:tc>
          <w:tcPr>
            <w:tcW w:w="1899" w:type="dxa"/>
            <w:tcBorders>
              <w:top w:val="single" w:sz="4" w:space="0" w:color="auto"/>
              <w:left w:val="single" w:sz="4" w:space="0" w:color="auto"/>
              <w:bottom w:val="single" w:sz="4" w:space="0" w:color="auto"/>
              <w:right w:val="single" w:sz="4" w:space="0" w:color="auto"/>
            </w:tcBorders>
            <w:vAlign w:val="center"/>
            <w:hideMark/>
          </w:tcPr>
          <w:p w:rsidR="00725586" w:rsidRDefault="00403764" w:rsidP="00403764">
            <w:pPr>
              <w:snapToGrid w:val="0"/>
              <w:spacing w:line="240" w:lineRule="atLeast"/>
              <w:jc w:val="center"/>
              <w:rPr>
                <w:rFonts w:ascii="Times New Roman" w:eastAsia="標楷體" w:hAnsi="Times New Roman"/>
                <w:szCs w:val="24"/>
              </w:rPr>
            </w:pPr>
            <w:r>
              <w:rPr>
                <w:rFonts w:ascii="Times New Roman" w:eastAsia="標楷體" w:hAnsi="Times New Roman" w:hint="eastAsia"/>
                <w:szCs w:val="24"/>
              </w:rPr>
              <w:t>10</w:t>
            </w:r>
            <w:r w:rsidR="00725586">
              <w:rPr>
                <w:rFonts w:ascii="Times New Roman" w:eastAsia="標楷體" w:hAnsi="Times New Roman" w:hint="eastAsia"/>
                <w:szCs w:val="24"/>
              </w:rPr>
              <w:t>：</w:t>
            </w:r>
            <w:r w:rsidR="00725586">
              <w:rPr>
                <w:rFonts w:ascii="Times New Roman" w:eastAsia="標楷體" w:hAnsi="Times New Roman"/>
                <w:szCs w:val="24"/>
              </w:rPr>
              <w:t>0</w:t>
            </w:r>
            <w:r w:rsidR="00725586">
              <w:rPr>
                <w:rFonts w:ascii="Times New Roman" w:eastAsia="標楷體" w:hAnsi="Times New Roman" w:hint="eastAsia"/>
                <w:szCs w:val="24"/>
              </w:rPr>
              <w:t>0</w:t>
            </w:r>
            <w:r w:rsidR="00725586">
              <w:rPr>
                <w:rFonts w:ascii="Times New Roman" w:eastAsia="標楷體" w:hAnsi="Times New Roman"/>
                <w:szCs w:val="24"/>
              </w:rPr>
              <w:t>-1</w:t>
            </w:r>
            <w:r w:rsidR="00725586">
              <w:rPr>
                <w:rFonts w:ascii="Times New Roman" w:eastAsia="標楷體" w:hAnsi="Times New Roman" w:hint="eastAsia"/>
                <w:szCs w:val="24"/>
              </w:rPr>
              <w:t>1</w:t>
            </w:r>
            <w:r w:rsidR="00725586">
              <w:rPr>
                <w:rFonts w:ascii="Times New Roman" w:eastAsia="標楷體" w:hAnsi="Times New Roman" w:hint="eastAsia"/>
                <w:szCs w:val="24"/>
              </w:rPr>
              <w:t>：</w:t>
            </w:r>
            <w:r>
              <w:rPr>
                <w:rFonts w:ascii="Times New Roman" w:eastAsia="標楷體" w:hAnsi="Times New Roman" w:hint="eastAsia"/>
                <w:szCs w:val="24"/>
              </w:rPr>
              <w:t>0</w:t>
            </w:r>
            <w:r w:rsidR="00725586">
              <w:rPr>
                <w:rFonts w:ascii="Times New Roman" w:eastAsia="標楷體" w:hAnsi="Times New Roman"/>
                <w:szCs w:val="24"/>
              </w:rPr>
              <w:t>0</w:t>
            </w:r>
          </w:p>
        </w:tc>
        <w:tc>
          <w:tcPr>
            <w:tcW w:w="3420" w:type="dxa"/>
            <w:tcBorders>
              <w:top w:val="single" w:sz="4" w:space="0" w:color="auto"/>
              <w:left w:val="single" w:sz="4" w:space="0" w:color="auto"/>
              <w:bottom w:val="single" w:sz="4" w:space="0" w:color="auto"/>
              <w:right w:val="single" w:sz="4" w:space="0" w:color="auto"/>
            </w:tcBorders>
            <w:vAlign w:val="center"/>
            <w:hideMark/>
          </w:tcPr>
          <w:p w:rsidR="00725586" w:rsidRDefault="00725586" w:rsidP="00403764">
            <w:pPr>
              <w:snapToGrid w:val="0"/>
              <w:spacing w:line="240" w:lineRule="atLeast"/>
              <w:jc w:val="center"/>
              <w:rPr>
                <w:rFonts w:ascii="Times New Roman" w:eastAsia="標楷體" w:hAnsi="Times New Roman"/>
              </w:rPr>
            </w:pPr>
            <w:r>
              <w:rPr>
                <w:rFonts w:ascii="Times New Roman" w:eastAsia="標楷體" w:hAnsi="Times New Roman" w:hint="eastAsia"/>
              </w:rPr>
              <w:t>火車遊</w:t>
            </w:r>
            <w:r>
              <w:rPr>
                <w:rFonts w:ascii="Times New Roman" w:eastAsia="標楷體" w:hAnsi="Times New Roman" w:hint="eastAsia"/>
              </w:rPr>
              <w:t>(</w:t>
            </w:r>
            <w:r>
              <w:rPr>
                <w:rFonts w:ascii="Times New Roman" w:eastAsia="標楷體" w:hAnsi="Times New Roman" w:hint="eastAsia"/>
              </w:rPr>
              <w:t>花蓮</w:t>
            </w:r>
            <w:r>
              <w:rPr>
                <w:rFonts w:ascii="Times New Roman" w:eastAsia="標楷體" w:hAnsi="Times New Roman" w:hint="eastAsia"/>
              </w:rPr>
              <w:t>-</w:t>
            </w:r>
            <w:r w:rsidR="00403764">
              <w:rPr>
                <w:rFonts w:ascii="Times New Roman" w:eastAsia="標楷體" w:hAnsi="Times New Roman" w:hint="eastAsia"/>
              </w:rPr>
              <w:t>頭城</w:t>
            </w:r>
            <w:r>
              <w:rPr>
                <w:rFonts w:ascii="Times New Roman" w:eastAsia="標楷體" w:hAnsi="Times New Roman" w:hint="eastAsia"/>
              </w:rPr>
              <w:t>)</w:t>
            </w:r>
          </w:p>
        </w:tc>
        <w:tc>
          <w:tcPr>
            <w:tcW w:w="2259" w:type="dxa"/>
            <w:tcBorders>
              <w:top w:val="single" w:sz="4" w:space="0" w:color="auto"/>
              <w:left w:val="single" w:sz="4" w:space="0" w:color="auto"/>
              <w:bottom w:val="single" w:sz="4" w:space="0" w:color="auto"/>
              <w:right w:val="single" w:sz="4" w:space="0" w:color="auto"/>
            </w:tcBorders>
            <w:vAlign w:val="center"/>
            <w:hideMark/>
          </w:tcPr>
          <w:p w:rsidR="00725586" w:rsidRDefault="00725586" w:rsidP="00954C8B">
            <w:pPr>
              <w:snapToGrid w:val="0"/>
              <w:spacing w:line="240" w:lineRule="atLeast"/>
              <w:jc w:val="center"/>
              <w:rPr>
                <w:rFonts w:ascii="Times New Roman" w:eastAsia="標楷體" w:hAnsi="Times New Roman"/>
              </w:rPr>
            </w:pPr>
          </w:p>
        </w:tc>
        <w:tc>
          <w:tcPr>
            <w:tcW w:w="1412" w:type="dxa"/>
            <w:tcBorders>
              <w:top w:val="single" w:sz="4" w:space="0" w:color="auto"/>
              <w:left w:val="single" w:sz="4" w:space="0" w:color="auto"/>
              <w:bottom w:val="single" w:sz="4" w:space="0" w:color="auto"/>
              <w:right w:val="single" w:sz="4" w:space="0" w:color="auto"/>
            </w:tcBorders>
          </w:tcPr>
          <w:p w:rsidR="00725586" w:rsidRDefault="00725586" w:rsidP="00954C8B">
            <w:pPr>
              <w:rPr>
                <w:rFonts w:ascii="Times New Roman" w:eastAsia="標楷體" w:hAnsi="Times New Roman"/>
                <w:kern w:val="0"/>
              </w:rPr>
            </w:pPr>
          </w:p>
        </w:tc>
      </w:tr>
      <w:tr w:rsidR="00403764" w:rsidTr="00403764">
        <w:trPr>
          <w:trHeight w:hRule="exact" w:val="376"/>
        </w:trPr>
        <w:tc>
          <w:tcPr>
            <w:tcW w:w="865" w:type="dxa"/>
            <w:vMerge/>
            <w:tcBorders>
              <w:top w:val="single" w:sz="4" w:space="0" w:color="auto"/>
              <w:left w:val="single" w:sz="4" w:space="0" w:color="auto"/>
              <w:bottom w:val="single" w:sz="4" w:space="0" w:color="auto"/>
              <w:right w:val="single" w:sz="4" w:space="0" w:color="auto"/>
            </w:tcBorders>
            <w:textDirection w:val="tbRlV"/>
            <w:vAlign w:val="center"/>
          </w:tcPr>
          <w:p w:rsidR="00403764" w:rsidRDefault="00403764" w:rsidP="00954C8B">
            <w:pPr>
              <w:ind w:left="113" w:right="113"/>
              <w:jc w:val="center"/>
              <w:rPr>
                <w:rFonts w:ascii="Times New Roman" w:eastAsia="標楷體" w:hAnsi="Times New Roman"/>
                <w:kern w:val="0"/>
              </w:rPr>
            </w:pPr>
          </w:p>
        </w:tc>
        <w:tc>
          <w:tcPr>
            <w:tcW w:w="1899" w:type="dxa"/>
            <w:tcBorders>
              <w:top w:val="single" w:sz="4" w:space="0" w:color="auto"/>
              <w:left w:val="single" w:sz="4" w:space="0" w:color="auto"/>
              <w:bottom w:val="single" w:sz="4" w:space="0" w:color="auto"/>
              <w:right w:val="single" w:sz="4" w:space="0" w:color="auto"/>
            </w:tcBorders>
            <w:vAlign w:val="center"/>
          </w:tcPr>
          <w:p w:rsidR="00403764" w:rsidRDefault="00403764" w:rsidP="00862631">
            <w:pPr>
              <w:jc w:val="center"/>
              <w:rPr>
                <w:rFonts w:ascii="Times New Roman" w:eastAsia="標楷體" w:hAnsi="Times New Roman"/>
                <w:kern w:val="0"/>
                <w:szCs w:val="24"/>
              </w:rPr>
            </w:pPr>
            <w:r>
              <w:rPr>
                <w:rFonts w:ascii="Times New Roman" w:eastAsia="標楷體" w:hAnsi="Times New Roman"/>
                <w:kern w:val="0"/>
                <w:szCs w:val="24"/>
              </w:rPr>
              <w:t>12:</w:t>
            </w:r>
            <w:r>
              <w:rPr>
                <w:rFonts w:ascii="Times New Roman" w:eastAsia="標楷體" w:hAnsi="Times New Roman" w:hint="eastAsia"/>
                <w:kern w:val="0"/>
                <w:szCs w:val="24"/>
              </w:rPr>
              <w:t>0</w:t>
            </w:r>
            <w:r>
              <w:rPr>
                <w:rFonts w:ascii="Times New Roman" w:eastAsia="標楷體" w:hAnsi="Times New Roman"/>
                <w:kern w:val="0"/>
                <w:szCs w:val="24"/>
              </w:rPr>
              <w:t>0-13:</w:t>
            </w:r>
            <w:r>
              <w:rPr>
                <w:rFonts w:ascii="Times New Roman" w:eastAsia="標楷體" w:hAnsi="Times New Roman" w:hint="eastAsia"/>
                <w:kern w:val="0"/>
                <w:szCs w:val="24"/>
              </w:rPr>
              <w:t>0</w:t>
            </w:r>
            <w:r>
              <w:rPr>
                <w:rFonts w:ascii="Times New Roman" w:eastAsia="標楷體" w:hAnsi="Times New Roman"/>
                <w:kern w:val="0"/>
                <w:szCs w:val="24"/>
              </w:rPr>
              <w:t>0</w:t>
            </w:r>
          </w:p>
        </w:tc>
        <w:tc>
          <w:tcPr>
            <w:tcW w:w="3420" w:type="dxa"/>
            <w:tcBorders>
              <w:top w:val="single" w:sz="4" w:space="0" w:color="auto"/>
              <w:left w:val="single" w:sz="4" w:space="0" w:color="auto"/>
              <w:bottom w:val="single" w:sz="4" w:space="0" w:color="auto"/>
              <w:right w:val="single" w:sz="4" w:space="0" w:color="auto"/>
            </w:tcBorders>
            <w:vAlign w:val="center"/>
          </w:tcPr>
          <w:p w:rsidR="00403764" w:rsidRDefault="00403764" w:rsidP="00862631">
            <w:pPr>
              <w:jc w:val="center"/>
              <w:rPr>
                <w:rFonts w:ascii="Times New Roman" w:eastAsia="標楷體" w:hAnsi="Times New Roman"/>
                <w:kern w:val="0"/>
              </w:rPr>
            </w:pPr>
            <w:r>
              <w:rPr>
                <w:rFonts w:ascii="Times New Roman" w:eastAsia="標楷體" w:hAnsi="Times New Roman" w:hint="eastAsia"/>
                <w:kern w:val="0"/>
              </w:rPr>
              <w:t>午餐</w:t>
            </w:r>
          </w:p>
        </w:tc>
        <w:tc>
          <w:tcPr>
            <w:tcW w:w="2259" w:type="dxa"/>
            <w:tcBorders>
              <w:top w:val="single" w:sz="4" w:space="0" w:color="auto"/>
              <w:left w:val="single" w:sz="4" w:space="0" w:color="auto"/>
              <w:bottom w:val="single" w:sz="4" w:space="0" w:color="auto"/>
              <w:right w:val="single" w:sz="4" w:space="0" w:color="auto"/>
            </w:tcBorders>
            <w:vAlign w:val="center"/>
          </w:tcPr>
          <w:p w:rsidR="00403764" w:rsidRDefault="00403764" w:rsidP="00954C8B">
            <w:pPr>
              <w:snapToGrid w:val="0"/>
              <w:spacing w:line="240" w:lineRule="atLeast"/>
              <w:jc w:val="center"/>
              <w:rPr>
                <w:rFonts w:ascii="Times New Roman" w:eastAsia="標楷體" w:hAnsi="Times New Roman"/>
              </w:rPr>
            </w:pPr>
          </w:p>
        </w:tc>
        <w:tc>
          <w:tcPr>
            <w:tcW w:w="1412" w:type="dxa"/>
            <w:tcBorders>
              <w:top w:val="single" w:sz="4" w:space="0" w:color="auto"/>
              <w:left w:val="single" w:sz="4" w:space="0" w:color="auto"/>
              <w:bottom w:val="single" w:sz="4" w:space="0" w:color="auto"/>
              <w:right w:val="single" w:sz="4" w:space="0" w:color="auto"/>
            </w:tcBorders>
          </w:tcPr>
          <w:p w:rsidR="00403764" w:rsidRDefault="00403764" w:rsidP="00954C8B">
            <w:pPr>
              <w:rPr>
                <w:rFonts w:ascii="Times New Roman" w:eastAsia="標楷體" w:hAnsi="Times New Roman"/>
                <w:kern w:val="0"/>
              </w:rPr>
            </w:pPr>
          </w:p>
        </w:tc>
      </w:tr>
      <w:tr w:rsidR="00725586" w:rsidTr="00403764">
        <w:trPr>
          <w:trHeight w:hRule="exac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5586" w:rsidRDefault="00725586" w:rsidP="00954C8B">
            <w:pPr>
              <w:widowControl/>
              <w:rPr>
                <w:rFonts w:ascii="Times New Roman" w:eastAsia="標楷體" w:hAnsi="Times New Roman"/>
                <w:kern w:val="0"/>
              </w:rPr>
            </w:pPr>
          </w:p>
        </w:tc>
        <w:tc>
          <w:tcPr>
            <w:tcW w:w="1899" w:type="dxa"/>
            <w:tcBorders>
              <w:top w:val="single" w:sz="4" w:space="0" w:color="auto"/>
              <w:left w:val="single" w:sz="4" w:space="0" w:color="auto"/>
              <w:bottom w:val="single" w:sz="4" w:space="0" w:color="auto"/>
              <w:right w:val="single" w:sz="4" w:space="0" w:color="auto"/>
            </w:tcBorders>
            <w:vAlign w:val="center"/>
          </w:tcPr>
          <w:p w:rsidR="00725586" w:rsidRDefault="007220FD" w:rsidP="00C64C1F">
            <w:pPr>
              <w:jc w:val="center"/>
              <w:rPr>
                <w:rFonts w:ascii="Times New Roman" w:eastAsia="標楷體" w:hAnsi="Times New Roman"/>
                <w:kern w:val="0"/>
                <w:szCs w:val="24"/>
              </w:rPr>
            </w:pPr>
            <w:r>
              <w:rPr>
                <w:rFonts w:ascii="Times New Roman" w:eastAsia="標楷體" w:hAnsi="Times New Roman" w:hint="eastAsia"/>
                <w:kern w:val="0"/>
                <w:szCs w:val="24"/>
              </w:rPr>
              <w:t>13:0</w:t>
            </w:r>
            <w:r w:rsidR="00C64C1F">
              <w:rPr>
                <w:rFonts w:ascii="Times New Roman" w:eastAsia="標楷體" w:hAnsi="Times New Roman" w:hint="eastAsia"/>
                <w:kern w:val="0"/>
                <w:szCs w:val="24"/>
              </w:rPr>
              <w:t>0-17</w:t>
            </w:r>
            <w:r>
              <w:rPr>
                <w:rFonts w:ascii="Times New Roman" w:eastAsia="標楷體" w:hAnsi="Times New Roman" w:hint="eastAsia"/>
                <w:kern w:val="0"/>
                <w:szCs w:val="24"/>
              </w:rPr>
              <w:t>:</w:t>
            </w:r>
            <w:r w:rsidR="00C64C1F">
              <w:rPr>
                <w:rFonts w:ascii="Times New Roman" w:eastAsia="標楷體" w:hAnsi="Times New Roman" w:hint="eastAsia"/>
                <w:kern w:val="0"/>
                <w:szCs w:val="24"/>
              </w:rPr>
              <w:t>0</w:t>
            </w:r>
            <w:r>
              <w:rPr>
                <w:rFonts w:ascii="Times New Roman" w:eastAsia="標楷體" w:hAnsi="Times New Roman" w:hint="eastAsia"/>
                <w:kern w:val="0"/>
                <w:szCs w:val="24"/>
              </w:rPr>
              <w:t>0</w:t>
            </w:r>
          </w:p>
        </w:tc>
        <w:tc>
          <w:tcPr>
            <w:tcW w:w="3420" w:type="dxa"/>
            <w:tcBorders>
              <w:top w:val="single" w:sz="4" w:space="0" w:color="auto"/>
              <w:left w:val="single" w:sz="4" w:space="0" w:color="auto"/>
              <w:bottom w:val="single" w:sz="4" w:space="0" w:color="auto"/>
              <w:right w:val="single" w:sz="4" w:space="0" w:color="auto"/>
            </w:tcBorders>
            <w:vAlign w:val="center"/>
          </w:tcPr>
          <w:p w:rsidR="00725586" w:rsidRDefault="007220FD" w:rsidP="00954C8B">
            <w:pPr>
              <w:jc w:val="center"/>
              <w:rPr>
                <w:rFonts w:ascii="Times New Roman" w:eastAsia="標楷體" w:hAnsi="Times New Roman"/>
                <w:kern w:val="0"/>
              </w:rPr>
            </w:pPr>
            <w:r>
              <w:rPr>
                <w:rFonts w:ascii="Times New Roman" w:eastAsia="標楷體" w:hAnsi="Times New Roman" w:hint="eastAsia"/>
                <w:kern w:val="0"/>
              </w:rPr>
              <w:t>參訪蘭陽博物館</w:t>
            </w:r>
          </w:p>
        </w:tc>
        <w:tc>
          <w:tcPr>
            <w:tcW w:w="2259" w:type="dxa"/>
            <w:tcBorders>
              <w:top w:val="single" w:sz="4" w:space="0" w:color="auto"/>
              <w:left w:val="single" w:sz="4" w:space="0" w:color="auto"/>
              <w:bottom w:val="single" w:sz="4" w:space="0" w:color="auto"/>
              <w:right w:val="single" w:sz="4" w:space="0" w:color="auto"/>
            </w:tcBorders>
            <w:vAlign w:val="center"/>
          </w:tcPr>
          <w:p w:rsidR="00725586" w:rsidRDefault="00FC65FC" w:rsidP="00954C8B">
            <w:pPr>
              <w:jc w:val="center"/>
              <w:rPr>
                <w:rFonts w:ascii="Times New Roman" w:eastAsia="標楷體" w:hAnsi="Times New Roman"/>
                <w:kern w:val="0"/>
              </w:rPr>
            </w:pPr>
            <w:r>
              <w:rPr>
                <w:rFonts w:ascii="Times New Roman" w:eastAsia="標楷體" w:hAnsi="Times New Roman" w:hint="eastAsia"/>
                <w:kern w:val="0"/>
              </w:rPr>
              <w:t>導</w:t>
            </w:r>
            <w:proofErr w:type="gramStart"/>
            <w:r>
              <w:rPr>
                <w:rFonts w:ascii="Times New Roman" w:eastAsia="標楷體" w:hAnsi="Times New Roman" w:hint="eastAsia"/>
                <w:kern w:val="0"/>
              </w:rPr>
              <w:t>覽</w:t>
            </w:r>
            <w:proofErr w:type="gramEnd"/>
            <w:r>
              <w:rPr>
                <w:rFonts w:ascii="Times New Roman" w:eastAsia="標楷體" w:hAnsi="Times New Roman" w:hint="eastAsia"/>
                <w:kern w:val="0"/>
              </w:rPr>
              <w:t>員</w:t>
            </w:r>
          </w:p>
        </w:tc>
        <w:tc>
          <w:tcPr>
            <w:tcW w:w="1412" w:type="dxa"/>
            <w:tcBorders>
              <w:top w:val="single" w:sz="4" w:space="0" w:color="auto"/>
              <w:left w:val="single" w:sz="4" w:space="0" w:color="auto"/>
              <w:bottom w:val="single" w:sz="4" w:space="0" w:color="auto"/>
              <w:right w:val="single" w:sz="4" w:space="0" w:color="auto"/>
            </w:tcBorders>
          </w:tcPr>
          <w:p w:rsidR="00725586" w:rsidRDefault="00725586" w:rsidP="00954C8B">
            <w:pPr>
              <w:rPr>
                <w:rFonts w:ascii="Times New Roman" w:eastAsia="標楷體" w:hAnsi="Times New Roman"/>
                <w:kern w:val="0"/>
              </w:rPr>
            </w:pPr>
          </w:p>
        </w:tc>
      </w:tr>
      <w:tr w:rsidR="00C64C1F" w:rsidTr="00FC65FC">
        <w:trPr>
          <w:trHeight w:hRule="exact" w:val="630"/>
        </w:trPr>
        <w:tc>
          <w:tcPr>
            <w:tcW w:w="0" w:type="auto"/>
            <w:vMerge/>
            <w:tcBorders>
              <w:top w:val="single" w:sz="4" w:space="0" w:color="auto"/>
              <w:left w:val="single" w:sz="4" w:space="0" w:color="auto"/>
              <w:bottom w:val="single" w:sz="4" w:space="0" w:color="auto"/>
              <w:right w:val="single" w:sz="4" w:space="0" w:color="auto"/>
            </w:tcBorders>
            <w:vAlign w:val="center"/>
          </w:tcPr>
          <w:p w:rsidR="00C64C1F" w:rsidRDefault="00C64C1F" w:rsidP="00954C8B">
            <w:pPr>
              <w:widowControl/>
              <w:rPr>
                <w:rFonts w:ascii="Times New Roman" w:eastAsia="標楷體" w:hAnsi="Times New Roman"/>
                <w:kern w:val="0"/>
              </w:rPr>
            </w:pPr>
          </w:p>
        </w:tc>
        <w:tc>
          <w:tcPr>
            <w:tcW w:w="1899" w:type="dxa"/>
            <w:tcBorders>
              <w:top w:val="single" w:sz="4" w:space="0" w:color="auto"/>
              <w:left w:val="single" w:sz="4" w:space="0" w:color="auto"/>
              <w:bottom w:val="single" w:sz="4" w:space="0" w:color="auto"/>
              <w:right w:val="single" w:sz="4" w:space="0" w:color="auto"/>
            </w:tcBorders>
            <w:vAlign w:val="center"/>
          </w:tcPr>
          <w:p w:rsidR="00C64C1F" w:rsidRDefault="00C64C1F" w:rsidP="00C64C1F">
            <w:pPr>
              <w:jc w:val="center"/>
              <w:rPr>
                <w:rFonts w:ascii="Times New Roman" w:eastAsia="標楷體" w:hAnsi="Times New Roman"/>
                <w:kern w:val="0"/>
                <w:szCs w:val="24"/>
              </w:rPr>
            </w:pPr>
            <w:r>
              <w:rPr>
                <w:rFonts w:ascii="Times New Roman" w:eastAsia="標楷體" w:hAnsi="Times New Roman" w:hint="eastAsia"/>
                <w:kern w:val="0"/>
                <w:szCs w:val="24"/>
              </w:rPr>
              <w:t>17:00-18:30</w:t>
            </w:r>
          </w:p>
        </w:tc>
        <w:tc>
          <w:tcPr>
            <w:tcW w:w="3420" w:type="dxa"/>
            <w:tcBorders>
              <w:top w:val="single" w:sz="4" w:space="0" w:color="auto"/>
              <w:left w:val="single" w:sz="4" w:space="0" w:color="auto"/>
              <w:bottom w:val="single" w:sz="4" w:space="0" w:color="auto"/>
              <w:right w:val="single" w:sz="4" w:space="0" w:color="auto"/>
            </w:tcBorders>
            <w:vAlign w:val="center"/>
          </w:tcPr>
          <w:p w:rsidR="00C64C1F" w:rsidRDefault="00C64C1F" w:rsidP="00862631">
            <w:pPr>
              <w:jc w:val="center"/>
              <w:rPr>
                <w:rFonts w:ascii="Times New Roman" w:eastAsia="標楷體" w:hAnsi="Times New Roman"/>
                <w:kern w:val="0"/>
              </w:rPr>
            </w:pPr>
            <w:r>
              <w:rPr>
                <w:rFonts w:ascii="Times New Roman" w:eastAsia="標楷體" w:hAnsi="Times New Roman" w:hint="eastAsia"/>
                <w:kern w:val="0"/>
              </w:rPr>
              <w:t>晚餐</w:t>
            </w:r>
          </w:p>
        </w:tc>
        <w:tc>
          <w:tcPr>
            <w:tcW w:w="2259" w:type="dxa"/>
            <w:tcBorders>
              <w:top w:val="single" w:sz="4" w:space="0" w:color="auto"/>
              <w:left w:val="single" w:sz="4" w:space="0" w:color="auto"/>
              <w:bottom w:val="single" w:sz="4" w:space="0" w:color="auto"/>
              <w:right w:val="single" w:sz="4" w:space="0" w:color="auto"/>
            </w:tcBorders>
            <w:vAlign w:val="center"/>
          </w:tcPr>
          <w:p w:rsidR="00C64C1F" w:rsidRDefault="00C64C1F" w:rsidP="00954C8B">
            <w:pPr>
              <w:jc w:val="center"/>
              <w:rPr>
                <w:rFonts w:ascii="Times New Roman" w:eastAsia="標楷體" w:hAnsi="Times New Roman"/>
                <w:kern w:val="0"/>
              </w:rPr>
            </w:pPr>
          </w:p>
        </w:tc>
        <w:tc>
          <w:tcPr>
            <w:tcW w:w="1412" w:type="dxa"/>
            <w:tcBorders>
              <w:top w:val="single" w:sz="4" w:space="0" w:color="auto"/>
              <w:left w:val="single" w:sz="4" w:space="0" w:color="auto"/>
              <w:bottom w:val="single" w:sz="4" w:space="0" w:color="auto"/>
              <w:right w:val="single" w:sz="4" w:space="0" w:color="auto"/>
            </w:tcBorders>
          </w:tcPr>
          <w:p w:rsidR="00C64C1F" w:rsidRDefault="00C64C1F" w:rsidP="00954C8B">
            <w:pPr>
              <w:rPr>
                <w:rFonts w:ascii="Times New Roman" w:eastAsia="標楷體" w:hAnsi="Times New Roman"/>
                <w:kern w:val="0"/>
              </w:rPr>
            </w:pPr>
          </w:p>
        </w:tc>
      </w:tr>
      <w:tr w:rsidR="00C64C1F" w:rsidTr="00FC65FC">
        <w:trPr>
          <w:trHeight w:hRule="exact" w:val="710"/>
        </w:trPr>
        <w:tc>
          <w:tcPr>
            <w:tcW w:w="0" w:type="auto"/>
            <w:vMerge/>
            <w:tcBorders>
              <w:top w:val="single" w:sz="4" w:space="0" w:color="auto"/>
              <w:left w:val="single" w:sz="4" w:space="0" w:color="auto"/>
              <w:bottom w:val="single" w:sz="4" w:space="0" w:color="auto"/>
              <w:right w:val="single" w:sz="4" w:space="0" w:color="auto"/>
            </w:tcBorders>
            <w:vAlign w:val="center"/>
          </w:tcPr>
          <w:p w:rsidR="00C64C1F" w:rsidRDefault="00C64C1F" w:rsidP="00954C8B">
            <w:pPr>
              <w:widowControl/>
              <w:rPr>
                <w:rFonts w:ascii="Times New Roman" w:eastAsia="標楷體" w:hAnsi="Times New Roman"/>
                <w:kern w:val="0"/>
              </w:rPr>
            </w:pPr>
          </w:p>
        </w:tc>
        <w:tc>
          <w:tcPr>
            <w:tcW w:w="1899" w:type="dxa"/>
            <w:tcBorders>
              <w:top w:val="single" w:sz="4" w:space="0" w:color="auto"/>
              <w:left w:val="single" w:sz="4" w:space="0" w:color="auto"/>
              <w:bottom w:val="single" w:sz="4" w:space="0" w:color="auto"/>
              <w:right w:val="single" w:sz="4" w:space="0" w:color="auto"/>
            </w:tcBorders>
            <w:vAlign w:val="center"/>
          </w:tcPr>
          <w:p w:rsidR="00C64C1F" w:rsidRDefault="00C64C1F" w:rsidP="00862631">
            <w:pPr>
              <w:snapToGrid w:val="0"/>
              <w:spacing w:line="240" w:lineRule="atLeast"/>
              <w:jc w:val="center"/>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hint="eastAsia"/>
                <w:szCs w:val="24"/>
              </w:rPr>
              <w:t>9</w:t>
            </w:r>
            <w:r>
              <w:rPr>
                <w:rFonts w:ascii="Times New Roman" w:eastAsia="標楷體" w:hAnsi="Times New Roman" w:hint="eastAsia"/>
                <w:szCs w:val="24"/>
              </w:rPr>
              <w:t>：</w:t>
            </w:r>
            <w:r>
              <w:rPr>
                <w:rFonts w:ascii="Times New Roman" w:eastAsia="標楷體" w:hAnsi="Times New Roman"/>
                <w:szCs w:val="24"/>
              </w:rPr>
              <w:t>00-</w:t>
            </w:r>
            <w:r>
              <w:rPr>
                <w:rFonts w:ascii="Times New Roman" w:eastAsia="標楷體" w:hAnsi="Times New Roman" w:hint="eastAsia"/>
                <w:szCs w:val="24"/>
              </w:rPr>
              <w:t>21</w:t>
            </w:r>
            <w:r>
              <w:rPr>
                <w:rFonts w:ascii="Times New Roman" w:eastAsia="標楷體" w:hAnsi="Times New Roman" w:hint="eastAsia"/>
                <w:szCs w:val="24"/>
              </w:rPr>
              <w:t>：</w:t>
            </w:r>
            <w:r>
              <w:rPr>
                <w:rFonts w:ascii="Times New Roman" w:eastAsia="標楷體" w:hAnsi="Times New Roman"/>
                <w:szCs w:val="24"/>
              </w:rPr>
              <w:t>00</w:t>
            </w:r>
          </w:p>
        </w:tc>
        <w:tc>
          <w:tcPr>
            <w:tcW w:w="3420" w:type="dxa"/>
            <w:tcBorders>
              <w:top w:val="single" w:sz="4" w:space="0" w:color="auto"/>
              <w:left w:val="single" w:sz="4" w:space="0" w:color="auto"/>
              <w:bottom w:val="single" w:sz="4" w:space="0" w:color="auto"/>
              <w:right w:val="single" w:sz="4" w:space="0" w:color="auto"/>
            </w:tcBorders>
            <w:vAlign w:val="center"/>
          </w:tcPr>
          <w:p w:rsidR="00C64C1F" w:rsidRDefault="00C64C1F" w:rsidP="00C64C1F">
            <w:pPr>
              <w:snapToGrid w:val="0"/>
              <w:spacing w:line="240" w:lineRule="atLeast"/>
              <w:jc w:val="center"/>
              <w:rPr>
                <w:rFonts w:ascii="Times New Roman" w:eastAsia="標楷體" w:hAnsi="Times New Roman"/>
              </w:rPr>
            </w:pPr>
            <w:r>
              <w:rPr>
                <w:rFonts w:ascii="Times New Roman" w:eastAsia="標楷體" w:hAnsi="Times New Roman" w:hint="eastAsia"/>
              </w:rPr>
              <w:t>定期增能會議</w:t>
            </w:r>
          </w:p>
        </w:tc>
        <w:tc>
          <w:tcPr>
            <w:tcW w:w="2259" w:type="dxa"/>
            <w:tcBorders>
              <w:top w:val="single" w:sz="4" w:space="0" w:color="auto"/>
              <w:left w:val="single" w:sz="4" w:space="0" w:color="auto"/>
              <w:bottom w:val="single" w:sz="4" w:space="0" w:color="auto"/>
              <w:right w:val="single" w:sz="4" w:space="0" w:color="auto"/>
            </w:tcBorders>
            <w:vAlign w:val="center"/>
          </w:tcPr>
          <w:p w:rsidR="00C64C1F" w:rsidRDefault="00C64C1F" w:rsidP="00C64C1F">
            <w:pPr>
              <w:snapToGrid w:val="0"/>
              <w:spacing w:line="240" w:lineRule="atLeast"/>
              <w:jc w:val="center"/>
              <w:rPr>
                <w:rFonts w:ascii="Times New Roman" w:eastAsia="標楷體" w:hAnsi="Times New Roman" w:hint="eastAsia"/>
              </w:rPr>
            </w:pPr>
            <w:r>
              <w:rPr>
                <w:rFonts w:ascii="Times New Roman" w:eastAsia="標楷體" w:hAnsi="Times New Roman" w:hint="eastAsia"/>
              </w:rPr>
              <w:t>主持人：</w:t>
            </w:r>
          </w:p>
          <w:p w:rsidR="00C64C1F" w:rsidRDefault="00C64C1F" w:rsidP="00FC65FC">
            <w:pPr>
              <w:snapToGrid w:val="0"/>
              <w:spacing w:line="240" w:lineRule="atLeast"/>
              <w:jc w:val="center"/>
              <w:rPr>
                <w:rFonts w:ascii="Times New Roman" w:eastAsia="標楷體" w:hAnsi="Times New Roman"/>
              </w:rPr>
            </w:pPr>
            <w:r>
              <w:rPr>
                <w:rFonts w:ascii="Times New Roman" w:eastAsia="標楷體" w:hAnsi="Times New Roman" w:hint="eastAsia"/>
              </w:rPr>
              <w:t>梁仲志校長</w:t>
            </w:r>
          </w:p>
        </w:tc>
        <w:tc>
          <w:tcPr>
            <w:tcW w:w="1412" w:type="dxa"/>
            <w:tcBorders>
              <w:top w:val="single" w:sz="4" w:space="0" w:color="auto"/>
              <w:left w:val="single" w:sz="4" w:space="0" w:color="auto"/>
              <w:bottom w:val="single" w:sz="4" w:space="0" w:color="auto"/>
              <w:right w:val="single" w:sz="4" w:space="0" w:color="auto"/>
            </w:tcBorders>
          </w:tcPr>
          <w:p w:rsidR="00C64C1F" w:rsidRDefault="00C64C1F" w:rsidP="00954C8B">
            <w:pPr>
              <w:rPr>
                <w:rFonts w:ascii="Times New Roman" w:eastAsia="標楷體" w:hAnsi="Times New Roman"/>
                <w:kern w:val="0"/>
              </w:rPr>
            </w:pPr>
          </w:p>
        </w:tc>
      </w:tr>
      <w:tr w:rsidR="00C64C1F" w:rsidTr="00403764">
        <w:trPr>
          <w:cantSplit/>
          <w:trHeight w:val="279"/>
        </w:trPr>
        <w:tc>
          <w:tcPr>
            <w:tcW w:w="9855" w:type="dxa"/>
            <w:gridSpan w:val="5"/>
            <w:tcBorders>
              <w:top w:val="single" w:sz="4" w:space="0" w:color="auto"/>
              <w:left w:val="single" w:sz="4" w:space="0" w:color="auto"/>
              <w:bottom w:val="single" w:sz="4" w:space="0" w:color="auto"/>
              <w:right w:val="single" w:sz="4" w:space="0" w:color="auto"/>
            </w:tcBorders>
            <w:textDirection w:val="tbRlV"/>
            <w:vAlign w:val="center"/>
          </w:tcPr>
          <w:p w:rsidR="00C64C1F" w:rsidRDefault="00C64C1F" w:rsidP="00954C8B">
            <w:pPr>
              <w:ind w:left="113" w:right="113"/>
              <w:jc w:val="center"/>
              <w:rPr>
                <w:rFonts w:ascii="Times New Roman" w:eastAsia="標楷體" w:hAnsi="Times New Roman"/>
                <w:kern w:val="0"/>
                <w:szCs w:val="24"/>
              </w:rPr>
            </w:pPr>
          </w:p>
        </w:tc>
      </w:tr>
      <w:tr w:rsidR="00C64C1F" w:rsidTr="00403764">
        <w:trPr>
          <w:trHeight w:hRule="exact" w:val="1134"/>
        </w:trPr>
        <w:tc>
          <w:tcPr>
            <w:tcW w:w="865" w:type="dxa"/>
            <w:vMerge w:val="restart"/>
            <w:tcBorders>
              <w:top w:val="single" w:sz="4" w:space="0" w:color="auto"/>
              <w:left w:val="single" w:sz="4" w:space="0" w:color="auto"/>
              <w:right w:val="single" w:sz="4" w:space="0" w:color="auto"/>
            </w:tcBorders>
            <w:textDirection w:val="tbRlV"/>
            <w:vAlign w:val="center"/>
            <w:hideMark/>
          </w:tcPr>
          <w:p w:rsidR="00C64C1F" w:rsidRDefault="00C64C1F" w:rsidP="00954C8B">
            <w:pPr>
              <w:ind w:left="113" w:right="113"/>
              <w:jc w:val="center"/>
              <w:rPr>
                <w:rFonts w:ascii="Times New Roman" w:eastAsia="標楷體" w:hAnsi="Times New Roman"/>
                <w:kern w:val="0"/>
              </w:rPr>
            </w:pPr>
            <w:r>
              <w:rPr>
                <w:rFonts w:ascii="Times New Roman" w:eastAsia="標楷體" w:hAnsi="Times New Roman" w:hint="eastAsia"/>
                <w:kern w:val="0"/>
              </w:rPr>
              <w:t>第二天</w:t>
            </w:r>
          </w:p>
        </w:tc>
        <w:tc>
          <w:tcPr>
            <w:tcW w:w="1899" w:type="dxa"/>
            <w:tcBorders>
              <w:top w:val="single" w:sz="4" w:space="0" w:color="auto"/>
              <w:left w:val="single" w:sz="4" w:space="0" w:color="auto"/>
              <w:bottom w:val="single" w:sz="4" w:space="0" w:color="auto"/>
              <w:right w:val="single" w:sz="4" w:space="0" w:color="auto"/>
            </w:tcBorders>
            <w:vAlign w:val="center"/>
            <w:hideMark/>
          </w:tcPr>
          <w:p w:rsidR="00C64C1F" w:rsidRDefault="00C64C1F" w:rsidP="00403764">
            <w:pPr>
              <w:snapToGrid w:val="0"/>
              <w:spacing w:line="240" w:lineRule="atLeast"/>
              <w:jc w:val="center"/>
              <w:rPr>
                <w:rFonts w:ascii="Times New Roman" w:eastAsia="標楷體" w:hAnsi="Times New Roman"/>
                <w:szCs w:val="24"/>
              </w:rPr>
            </w:pPr>
            <w:r>
              <w:rPr>
                <w:rFonts w:ascii="Times New Roman" w:eastAsia="標楷體" w:hAnsi="Times New Roman" w:hint="eastAsia"/>
                <w:szCs w:val="24"/>
              </w:rPr>
              <w:t>9</w:t>
            </w:r>
            <w:r>
              <w:rPr>
                <w:rFonts w:ascii="Times New Roman" w:eastAsia="標楷體" w:hAnsi="Times New Roman" w:hint="eastAsia"/>
                <w:szCs w:val="24"/>
              </w:rPr>
              <w:t>：</w:t>
            </w:r>
            <w:r>
              <w:rPr>
                <w:rFonts w:ascii="Times New Roman" w:eastAsia="標楷體" w:hAnsi="Times New Roman" w:hint="eastAsia"/>
                <w:szCs w:val="24"/>
              </w:rPr>
              <w:t>0</w:t>
            </w:r>
            <w:r>
              <w:rPr>
                <w:rFonts w:ascii="Times New Roman" w:eastAsia="標楷體" w:hAnsi="Times New Roman"/>
                <w:szCs w:val="24"/>
              </w:rPr>
              <w:t>0-12</w:t>
            </w:r>
            <w:r>
              <w:rPr>
                <w:rFonts w:ascii="Times New Roman" w:eastAsia="標楷體" w:hAnsi="Times New Roman" w:hint="eastAsia"/>
                <w:szCs w:val="24"/>
              </w:rPr>
              <w:t>：</w:t>
            </w:r>
            <w:r>
              <w:rPr>
                <w:rFonts w:ascii="Times New Roman" w:eastAsia="標楷體" w:hAnsi="Times New Roman" w:hint="eastAsia"/>
                <w:szCs w:val="24"/>
              </w:rPr>
              <w:t>0</w:t>
            </w:r>
            <w:r>
              <w:rPr>
                <w:rFonts w:ascii="Times New Roman" w:eastAsia="標楷體" w:hAnsi="Times New Roman"/>
                <w:szCs w:val="24"/>
              </w:rPr>
              <w:t>0</w:t>
            </w:r>
          </w:p>
        </w:tc>
        <w:tc>
          <w:tcPr>
            <w:tcW w:w="3420" w:type="dxa"/>
            <w:tcBorders>
              <w:top w:val="single" w:sz="4" w:space="0" w:color="auto"/>
              <w:left w:val="single" w:sz="4" w:space="0" w:color="auto"/>
              <w:bottom w:val="single" w:sz="4" w:space="0" w:color="auto"/>
              <w:right w:val="single" w:sz="4" w:space="0" w:color="auto"/>
            </w:tcBorders>
            <w:vAlign w:val="center"/>
            <w:hideMark/>
          </w:tcPr>
          <w:p w:rsidR="00C64C1F" w:rsidRDefault="00C64C1F" w:rsidP="00862631">
            <w:pPr>
              <w:jc w:val="center"/>
              <w:rPr>
                <w:rFonts w:ascii="Times New Roman" w:eastAsia="標楷體" w:hAnsi="Times New Roman"/>
                <w:kern w:val="0"/>
              </w:rPr>
            </w:pPr>
            <w:r>
              <w:rPr>
                <w:rFonts w:ascii="Times New Roman" w:eastAsia="標楷體" w:hAnsi="Times New Roman" w:hint="eastAsia"/>
                <w:kern w:val="0"/>
              </w:rPr>
              <w:t>美感環境再造</w:t>
            </w:r>
            <w:proofErr w:type="gramStart"/>
            <w:r>
              <w:rPr>
                <w:rFonts w:ascii="Times New Roman" w:eastAsia="標楷體" w:hAnsi="Times New Roman"/>
                <w:kern w:val="0"/>
              </w:rPr>
              <w:t>—</w:t>
            </w:r>
            <w:proofErr w:type="gramEnd"/>
            <w:r>
              <w:rPr>
                <w:rFonts w:ascii="Times New Roman" w:eastAsia="標楷體" w:hAnsi="Times New Roman" w:hint="eastAsia"/>
                <w:kern w:val="0"/>
              </w:rPr>
              <w:t>幾米公園</w:t>
            </w:r>
          </w:p>
        </w:tc>
        <w:tc>
          <w:tcPr>
            <w:tcW w:w="2259" w:type="dxa"/>
            <w:tcBorders>
              <w:top w:val="single" w:sz="4" w:space="0" w:color="auto"/>
              <w:left w:val="single" w:sz="4" w:space="0" w:color="auto"/>
              <w:bottom w:val="single" w:sz="4" w:space="0" w:color="auto"/>
              <w:right w:val="single" w:sz="4" w:space="0" w:color="auto"/>
            </w:tcBorders>
            <w:vAlign w:val="center"/>
            <w:hideMark/>
          </w:tcPr>
          <w:p w:rsidR="00C64C1F" w:rsidRDefault="00C64C1F" w:rsidP="00862631">
            <w:pPr>
              <w:jc w:val="center"/>
              <w:rPr>
                <w:rFonts w:ascii="Times New Roman" w:eastAsia="標楷體" w:hAnsi="Times New Roman"/>
                <w:kern w:val="0"/>
              </w:rPr>
            </w:pPr>
            <w:r>
              <w:rPr>
                <w:rFonts w:ascii="Times New Roman" w:eastAsia="標楷體" w:hAnsi="Times New Roman" w:hint="eastAsia"/>
                <w:kern w:val="0"/>
              </w:rPr>
              <w:t>湯香櫻老師</w:t>
            </w:r>
          </w:p>
        </w:tc>
        <w:tc>
          <w:tcPr>
            <w:tcW w:w="1412" w:type="dxa"/>
            <w:tcBorders>
              <w:top w:val="single" w:sz="4" w:space="0" w:color="auto"/>
              <w:left w:val="single" w:sz="4" w:space="0" w:color="auto"/>
              <w:bottom w:val="single" w:sz="4" w:space="0" w:color="auto"/>
              <w:right w:val="single" w:sz="4" w:space="0" w:color="auto"/>
            </w:tcBorders>
          </w:tcPr>
          <w:p w:rsidR="00C64C1F" w:rsidRDefault="00C64C1F" w:rsidP="00954C8B">
            <w:pPr>
              <w:rPr>
                <w:rFonts w:ascii="Times New Roman" w:eastAsia="標楷體" w:hAnsi="Times New Roman"/>
                <w:kern w:val="0"/>
              </w:rPr>
            </w:pPr>
          </w:p>
        </w:tc>
      </w:tr>
      <w:tr w:rsidR="00C64C1F" w:rsidTr="00403764">
        <w:trPr>
          <w:trHeight w:hRule="exact" w:val="464"/>
        </w:trPr>
        <w:tc>
          <w:tcPr>
            <w:tcW w:w="0" w:type="auto"/>
            <w:vMerge/>
            <w:tcBorders>
              <w:left w:val="single" w:sz="4" w:space="0" w:color="auto"/>
              <w:right w:val="single" w:sz="4" w:space="0" w:color="auto"/>
            </w:tcBorders>
            <w:vAlign w:val="center"/>
            <w:hideMark/>
          </w:tcPr>
          <w:p w:rsidR="00C64C1F" w:rsidRDefault="00C64C1F" w:rsidP="00954C8B">
            <w:pPr>
              <w:widowControl/>
              <w:rPr>
                <w:rFonts w:ascii="Times New Roman" w:eastAsia="標楷體" w:hAnsi="Times New Roman"/>
                <w:kern w:val="0"/>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C64C1F" w:rsidRDefault="00C64C1F" w:rsidP="00954C8B">
            <w:pPr>
              <w:jc w:val="center"/>
              <w:rPr>
                <w:rFonts w:ascii="Times New Roman" w:eastAsia="標楷體" w:hAnsi="Times New Roman"/>
                <w:kern w:val="0"/>
                <w:szCs w:val="24"/>
              </w:rPr>
            </w:pPr>
            <w:r>
              <w:rPr>
                <w:rFonts w:ascii="Times New Roman" w:eastAsia="標楷體" w:hAnsi="Times New Roman"/>
                <w:kern w:val="0"/>
                <w:szCs w:val="24"/>
              </w:rPr>
              <w:t>12:</w:t>
            </w:r>
            <w:r>
              <w:rPr>
                <w:rFonts w:ascii="Times New Roman" w:eastAsia="標楷體" w:hAnsi="Times New Roman" w:hint="eastAsia"/>
                <w:kern w:val="0"/>
                <w:szCs w:val="24"/>
              </w:rPr>
              <w:t>0</w:t>
            </w:r>
            <w:r>
              <w:rPr>
                <w:rFonts w:ascii="Times New Roman" w:eastAsia="標楷體" w:hAnsi="Times New Roman"/>
                <w:kern w:val="0"/>
                <w:szCs w:val="24"/>
              </w:rPr>
              <w:t>0-13:00</w:t>
            </w:r>
          </w:p>
        </w:tc>
        <w:tc>
          <w:tcPr>
            <w:tcW w:w="3420" w:type="dxa"/>
            <w:tcBorders>
              <w:top w:val="single" w:sz="4" w:space="0" w:color="auto"/>
              <w:left w:val="single" w:sz="4" w:space="0" w:color="auto"/>
              <w:bottom w:val="single" w:sz="4" w:space="0" w:color="auto"/>
              <w:right w:val="single" w:sz="4" w:space="0" w:color="auto"/>
            </w:tcBorders>
            <w:vAlign w:val="center"/>
            <w:hideMark/>
          </w:tcPr>
          <w:p w:rsidR="00C64C1F" w:rsidRDefault="00C64C1F" w:rsidP="00954C8B">
            <w:pPr>
              <w:jc w:val="center"/>
              <w:rPr>
                <w:rFonts w:ascii="Times New Roman" w:eastAsia="標楷體" w:hAnsi="Times New Roman"/>
                <w:kern w:val="0"/>
              </w:rPr>
            </w:pPr>
            <w:r>
              <w:rPr>
                <w:rFonts w:ascii="Times New Roman" w:eastAsia="標楷體" w:hAnsi="Times New Roman" w:hint="eastAsia"/>
                <w:kern w:val="0"/>
              </w:rPr>
              <w:t>午餐</w:t>
            </w:r>
          </w:p>
        </w:tc>
        <w:tc>
          <w:tcPr>
            <w:tcW w:w="2259" w:type="dxa"/>
            <w:tcBorders>
              <w:top w:val="single" w:sz="4" w:space="0" w:color="auto"/>
              <w:left w:val="single" w:sz="4" w:space="0" w:color="auto"/>
              <w:bottom w:val="single" w:sz="4" w:space="0" w:color="auto"/>
              <w:right w:val="single" w:sz="4" w:space="0" w:color="auto"/>
            </w:tcBorders>
            <w:vAlign w:val="center"/>
          </w:tcPr>
          <w:p w:rsidR="00C64C1F" w:rsidRDefault="00C64C1F" w:rsidP="00954C8B">
            <w:pPr>
              <w:jc w:val="center"/>
              <w:rPr>
                <w:rFonts w:ascii="Times New Roman" w:eastAsia="標楷體" w:hAnsi="Times New Roman"/>
                <w:kern w:val="0"/>
              </w:rPr>
            </w:pPr>
          </w:p>
        </w:tc>
        <w:tc>
          <w:tcPr>
            <w:tcW w:w="1412" w:type="dxa"/>
            <w:tcBorders>
              <w:top w:val="single" w:sz="4" w:space="0" w:color="auto"/>
              <w:left w:val="single" w:sz="4" w:space="0" w:color="auto"/>
              <w:bottom w:val="single" w:sz="4" w:space="0" w:color="auto"/>
              <w:right w:val="single" w:sz="4" w:space="0" w:color="auto"/>
            </w:tcBorders>
          </w:tcPr>
          <w:p w:rsidR="00C64C1F" w:rsidRDefault="00C64C1F" w:rsidP="00954C8B">
            <w:pPr>
              <w:rPr>
                <w:rFonts w:ascii="Times New Roman" w:eastAsia="標楷體" w:hAnsi="Times New Roman"/>
                <w:kern w:val="0"/>
              </w:rPr>
            </w:pPr>
          </w:p>
        </w:tc>
      </w:tr>
      <w:tr w:rsidR="00C64C1F" w:rsidTr="00403764">
        <w:trPr>
          <w:trHeight w:hRule="exact" w:val="826"/>
        </w:trPr>
        <w:tc>
          <w:tcPr>
            <w:tcW w:w="0" w:type="auto"/>
            <w:vMerge/>
            <w:tcBorders>
              <w:left w:val="single" w:sz="4" w:space="0" w:color="auto"/>
              <w:right w:val="single" w:sz="4" w:space="0" w:color="auto"/>
            </w:tcBorders>
            <w:vAlign w:val="center"/>
          </w:tcPr>
          <w:p w:rsidR="00C64C1F" w:rsidRDefault="00C64C1F" w:rsidP="00954C8B">
            <w:pPr>
              <w:widowControl/>
              <w:rPr>
                <w:rFonts w:ascii="Times New Roman" w:eastAsia="標楷體" w:hAnsi="Times New Roman"/>
                <w:kern w:val="0"/>
              </w:rPr>
            </w:pPr>
          </w:p>
        </w:tc>
        <w:tc>
          <w:tcPr>
            <w:tcW w:w="1899" w:type="dxa"/>
            <w:tcBorders>
              <w:top w:val="single" w:sz="4" w:space="0" w:color="auto"/>
              <w:left w:val="single" w:sz="4" w:space="0" w:color="auto"/>
              <w:bottom w:val="single" w:sz="4" w:space="0" w:color="auto"/>
              <w:right w:val="single" w:sz="4" w:space="0" w:color="auto"/>
            </w:tcBorders>
            <w:vAlign w:val="center"/>
          </w:tcPr>
          <w:p w:rsidR="00C64C1F" w:rsidRDefault="00C64C1F" w:rsidP="00403764">
            <w:pPr>
              <w:jc w:val="center"/>
              <w:rPr>
                <w:rFonts w:ascii="Times New Roman" w:eastAsia="標楷體" w:hAnsi="Times New Roman"/>
                <w:kern w:val="0"/>
                <w:szCs w:val="24"/>
              </w:rPr>
            </w:pPr>
            <w:r>
              <w:rPr>
                <w:rFonts w:ascii="Times New Roman" w:eastAsia="標楷體" w:hAnsi="Times New Roman" w:hint="eastAsia"/>
                <w:kern w:val="0"/>
                <w:szCs w:val="24"/>
              </w:rPr>
              <w:t>13:20-14:30</w:t>
            </w:r>
          </w:p>
        </w:tc>
        <w:tc>
          <w:tcPr>
            <w:tcW w:w="3420" w:type="dxa"/>
            <w:tcBorders>
              <w:top w:val="single" w:sz="4" w:space="0" w:color="auto"/>
              <w:left w:val="single" w:sz="4" w:space="0" w:color="auto"/>
              <w:bottom w:val="single" w:sz="4" w:space="0" w:color="auto"/>
              <w:right w:val="single" w:sz="4" w:space="0" w:color="auto"/>
            </w:tcBorders>
            <w:vAlign w:val="center"/>
          </w:tcPr>
          <w:p w:rsidR="00C64C1F" w:rsidRDefault="00C64C1F" w:rsidP="00954C8B">
            <w:pPr>
              <w:jc w:val="center"/>
              <w:rPr>
                <w:rFonts w:ascii="Times New Roman" w:eastAsia="標楷體" w:hAnsi="Times New Roman"/>
                <w:kern w:val="0"/>
              </w:rPr>
            </w:pPr>
            <w:r>
              <w:rPr>
                <w:rFonts w:ascii="Times New Roman" w:eastAsia="標楷體" w:hAnsi="Times New Roman" w:hint="eastAsia"/>
                <w:kern w:val="0"/>
              </w:rPr>
              <w:t>復興國中社團參觀</w:t>
            </w:r>
          </w:p>
        </w:tc>
        <w:tc>
          <w:tcPr>
            <w:tcW w:w="2259" w:type="dxa"/>
            <w:tcBorders>
              <w:top w:val="single" w:sz="4" w:space="0" w:color="auto"/>
              <w:left w:val="single" w:sz="4" w:space="0" w:color="auto"/>
              <w:bottom w:val="single" w:sz="4" w:space="0" w:color="auto"/>
              <w:right w:val="single" w:sz="4" w:space="0" w:color="auto"/>
            </w:tcBorders>
            <w:vAlign w:val="center"/>
          </w:tcPr>
          <w:p w:rsidR="00C64C1F" w:rsidRDefault="00C64C1F" w:rsidP="00954C8B">
            <w:pPr>
              <w:jc w:val="center"/>
              <w:rPr>
                <w:rFonts w:ascii="Times New Roman" w:eastAsia="標楷體" w:hAnsi="Times New Roman"/>
                <w:kern w:val="0"/>
              </w:rPr>
            </w:pPr>
            <w:r>
              <w:rPr>
                <w:rFonts w:ascii="Times New Roman" w:eastAsia="標楷體" w:hAnsi="Times New Roman" w:hint="eastAsia"/>
                <w:kern w:val="0"/>
              </w:rPr>
              <w:t>復興國中團隊</w:t>
            </w:r>
          </w:p>
        </w:tc>
        <w:tc>
          <w:tcPr>
            <w:tcW w:w="1412" w:type="dxa"/>
            <w:tcBorders>
              <w:top w:val="single" w:sz="4" w:space="0" w:color="auto"/>
              <w:left w:val="single" w:sz="4" w:space="0" w:color="auto"/>
              <w:bottom w:val="single" w:sz="4" w:space="0" w:color="auto"/>
              <w:right w:val="single" w:sz="4" w:space="0" w:color="auto"/>
            </w:tcBorders>
          </w:tcPr>
          <w:p w:rsidR="00C64C1F" w:rsidRDefault="00C64C1F" w:rsidP="00954C8B">
            <w:pPr>
              <w:rPr>
                <w:rFonts w:ascii="Times New Roman" w:eastAsia="標楷體" w:hAnsi="Times New Roman"/>
                <w:kern w:val="0"/>
              </w:rPr>
            </w:pPr>
          </w:p>
        </w:tc>
      </w:tr>
      <w:tr w:rsidR="00C64C1F" w:rsidTr="00403764">
        <w:trPr>
          <w:trHeight w:hRule="exact" w:val="679"/>
        </w:trPr>
        <w:tc>
          <w:tcPr>
            <w:tcW w:w="0" w:type="auto"/>
            <w:vMerge/>
            <w:tcBorders>
              <w:left w:val="single" w:sz="4" w:space="0" w:color="auto"/>
              <w:right w:val="single" w:sz="4" w:space="0" w:color="auto"/>
            </w:tcBorders>
            <w:vAlign w:val="center"/>
            <w:hideMark/>
          </w:tcPr>
          <w:p w:rsidR="00C64C1F" w:rsidRDefault="00C64C1F" w:rsidP="00954C8B">
            <w:pPr>
              <w:widowControl/>
              <w:rPr>
                <w:rFonts w:ascii="Times New Roman" w:eastAsia="標楷體" w:hAnsi="Times New Roman"/>
                <w:kern w:val="0"/>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C64C1F" w:rsidRDefault="00C64C1F" w:rsidP="00403764">
            <w:pPr>
              <w:snapToGrid w:val="0"/>
              <w:spacing w:line="240" w:lineRule="atLeast"/>
              <w:jc w:val="center"/>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hint="eastAsia"/>
                <w:szCs w:val="24"/>
              </w:rPr>
              <w:t>4:4</w:t>
            </w:r>
            <w:r>
              <w:rPr>
                <w:rFonts w:ascii="Times New Roman" w:eastAsia="標楷體" w:hAnsi="Times New Roman"/>
                <w:szCs w:val="24"/>
              </w:rPr>
              <w:t>0-1</w:t>
            </w:r>
            <w:r>
              <w:rPr>
                <w:rFonts w:ascii="Times New Roman" w:eastAsia="標楷體" w:hAnsi="Times New Roman" w:hint="eastAsia"/>
                <w:szCs w:val="24"/>
              </w:rPr>
              <w:t>6:00</w:t>
            </w:r>
          </w:p>
        </w:tc>
        <w:tc>
          <w:tcPr>
            <w:tcW w:w="3420" w:type="dxa"/>
            <w:tcBorders>
              <w:top w:val="single" w:sz="4" w:space="0" w:color="auto"/>
              <w:left w:val="single" w:sz="4" w:space="0" w:color="auto"/>
              <w:right w:val="single" w:sz="4" w:space="0" w:color="auto"/>
            </w:tcBorders>
            <w:vAlign w:val="center"/>
            <w:hideMark/>
          </w:tcPr>
          <w:p w:rsidR="00C64C1F" w:rsidRDefault="00C64C1F" w:rsidP="00403764">
            <w:pPr>
              <w:snapToGrid w:val="0"/>
              <w:spacing w:line="240" w:lineRule="atLeast"/>
              <w:jc w:val="center"/>
              <w:rPr>
                <w:rFonts w:ascii="Times New Roman" w:eastAsia="標楷體" w:hAnsi="Times New Roman"/>
              </w:rPr>
            </w:pPr>
            <w:r>
              <w:rPr>
                <w:rFonts w:ascii="Times New Roman" w:eastAsia="標楷體" w:hAnsi="Times New Roman" w:hint="eastAsia"/>
              </w:rPr>
              <w:t>欣賞黃春明劇團</w:t>
            </w:r>
          </w:p>
        </w:tc>
        <w:tc>
          <w:tcPr>
            <w:tcW w:w="2259" w:type="dxa"/>
            <w:tcBorders>
              <w:top w:val="single" w:sz="4" w:space="0" w:color="auto"/>
              <w:left w:val="single" w:sz="4" w:space="0" w:color="auto"/>
              <w:bottom w:val="single" w:sz="4" w:space="0" w:color="auto"/>
              <w:right w:val="single" w:sz="4" w:space="0" w:color="auto"/>
            </w:tcBorders>
            <w:vAlign w:val="center"/>
          </w:tcPr>
          <w:p w:rsidR="00C64C1F" w:rsidRDefault="00C64C1F" w:rsidP="00954C8B">
            <w:pPr>
              <w:jc w:val="center"/>
              <w:rPr>
                <w:rFonts w:ascii="Times New Roman" w:eastAsia="標楷體" w:hAnsi="Times New Roman"/>
                <w:kern w:val="0"/>
              </w:rPr>
            </w:pPr>
            <w:r>
              <w:rPr>
                <w:rFonts w:ascii="Times New Roman" w:eastAsia="標楷體" w:hAnsi="Times New Roman" w:hint="eastAsia"/>
                <w:kern w:val="0"/>
              </w:rPr>
              <w:t>復興國中團隊</w:t>
            </w:r>
          </w:p>
        </w:tc>
        <w:tc>
          <w:tcPr>
            <w:tcW w:w="1412" w:type="dxa"/>
            <w:tcBorders>
              <w:top w:val="single" w:sz="4" w:space="0" w:color="auto"/>
              <w:left w:val="single" w:sz="4" w:space="0" w:color="auto"/>
              <w:bottom w:val="single" w:sz="4" w:space="0" w:color="auto"/>
              <w:right w:val="single" w:sz="4" w:space="0" w:color="auto"/>
            </w:tcBorders>
          </w:tcPr>
          <w:p w:rsidR="00C64C1F" w:rsidRDefault="00C64C1F" w:rsidP="00954C8B">
            <w:pPr>
              <w:rPr>
                <w:rFonts w:ascii="Times New Roman" w:eastAsia="標楷體" w:hAnsi="Times New Roman"/>
                <w:kern w:val="0"/>
              </w:rPr>
            </w:pPr>
          </w:p>
        </w:tc>
      </w:tr>
      <w:tr w:rsidR="00C64C1F" w:rsidTr="00403764">
        <w:trPr>
          <w:trHeight w:hRule="exact" w:val="679"/>
        </w:trPr>
        <w:tc>
          <w:tcPr>
            <w:tcW w:w="0" w:type="auto"/>
            <w:vMerge/>
            <w:tcBorders>
              <w:left w:val="single" w:sz="4" w:space="0" w:color="auto"/>
              <w:right w:val="single" w:sz="4" w:space="0" w:color="auto"/>
            </w:tcBorders>
            <w:vAlign w:val="center"/>
            <w:hideMark/>
          </w:tcPr>
          <w:p w:rsidR="00C64C1F" w:rsidRDefault="00C64C1F" w:rsidP="00954C8B">
            <w:pPr>
              <w:widowControl/>
              <w:rPr>
                <w:rFonts w:ascii="Times New Roman" w:eastAsia="標楷體" w:hAnsi="Times New Roman"/>
                <w:kern w:val="0"/>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C64C1F" w:rsidRDefault="00C64C1F" w:rsidP="00403764">
            <w:pPr>
              <w:snapToGrid w:val="0"/>
              <w:spacing w:line="240" w:lineRule="atLeast"/>
              <w:jc w:val="center"/>
              <w:rPr>
                <w:rFonts w:ascii="Times New Roman" w:eastAsia="標楷體" w:hAnsi="Times New Roman"/>
                <w:szCs w:val="24"/>
              </w:rPr>
            </w:pPr>
            <w:r>
              <w:rPr>
                <w:rFonts w:ascii="Times New Roman" w:eastAsia="標楷體" w:hAnsi="Times New Roman" w:hint="eastAsia"/>
                <w:szCs w:val="24"/>
              </w:rPr>
              <w:t>16:00-16:20</w:t>
            </w:r>
          </w:p>
        </w:tc>
        <w:tc>
          <w:tcPr>
            <w:tcW w:w="3420" w:type="dxa"/>
            <w:tcBorders>
              <w:left w:val="single" w:sz="4" w:space="0" w:color="auto"/>
              <w:right w:val="single" w:sz="4" w:space="0" w:color="auto"/>
            </w:tcBorders>
            <w:vAlign w:val="center"/>
            <w:hideMark/>
          </w:tcPr>
          <w:p w:rsidR="00C64C1F" w:rsidRDefault="00C64C1F" w:rsidP="00954C8B">
            <w:pPr>
              <w:snapToGrid w:val="0"/>
              <w:spacing w:line="240" w:lineRule="atLeast"/>
              <w:jc w:val="center"/>
              <w:rPr>
                <w:rFonts w:ascii="Times New Roman" w:eastAsia="標楷體" w:hAnsi="Times New Roman"/>
                <w:kern w:val="0"/>
              </w:rPr>
            </w:pPr>
            <w:r>
              <w:rPr>
                <w:rFonts w:ascii="Times New Roman" w:eastAsia="標楷體" w:hAnsi="Times New Roman" w:hint="eastAsia"/>
                <w:kern w:val="0"/>
              </w:rPr>
              <w:t>綜合座談</w:t>
            </w:r>
          </w:p>
        </w:tc>
        <w:tc>
          <w:tcPr>
            <w:tcW w:w="2259" w:type="dxa"/>
            <w:tcBorders>
              <w:top w:val="single" w:sz="4" w:space="0" w:color="auto"/>
              <w:left w:val="single" w:sz="4" w:space="0" w:color="auto"/>
              <w:bottom w:val="single" w:sz="4" w:space="0" w:color="auto"/>
              <w:right w:val="single" w:sz="4" w:space="0" w:color="auto"/>
            </w:tcBorders>
            <w:vAlign w:val="center"/>
          </w:tcPr>
          <w:p w:rsidR="00C64C1F" w:rsidRDefault="00C64C1F" w:rsidP="00954C8B">
            <w:pPr>
              <w:jc w:val="center"/>
              <w:rPr>
                <w:rFonts w:ascii="Times New Roman" w:eastAsia="標楷體" w:hAnsi="Times New Roman" w:hint="eastAsia"/>
                <w:kern w:val="0"/>
              </w:rPr>
            </w:pPr>
            <w:r>
              <w:rPr>
                <w:rFonts w:ascii="Times New Roman" w:eastAsia="標楷體" w:hAnsi="Times New Roman" w:hint="eastAsia"/>
                <w:kern w:val="0"/>
              </w:rPr>
              <w:t>復興國中團隊</w:t>
            </w:r>
          </w:p>
          <w:p w:rsidR="00C64C1F" w:rsidRDefault="00C64C1F" w:rsidP="00954C8B">
            <w:pPr>
              <w:jc w:val="center"/>
              <w:rPr>
                <w:rFonts w:ascii="Times New Roman" w:eastAsia="標楷體" w:hAnsi="Times New Roman"/>
                <w:kern w:val="0"/>
              </w:rPr>
            </w:pPr>
            <w:r>
              <w:rPr>
                <w:rFonts w:ascii="Times New Roman" w:eastAsia="標楷體" w:hAnsi="Times New Roman" w:hint="eastAsia"/>
                <w:kern w:val="0"/>
              </w:rPr>
              <w:t>花蓮藝文團隊</w:t>
            </w:r>
          </w:p>
        </w:tc>
        <w:tc>
          <w:tcPr>
            <w:tcW w:w="1412" w:type="dxa"/>
            <w:tcBorders>
              <w:top w:val="single" w:sz="4" w:space="0" w:color="auto"/>
              <w:left w:val="single" w:sz="4" w:space="0" w:color="auto"/>
              <w:bottom w:val="single" w:sz="4" w:space="0" w:color="auto"/>
              <w:right w:val="single" w:sz="4" w:space="0" w:color="auto"/>
            </w:tcBorders>
          </w:tcPr>
          <w:p w:rsidR="00C64C1F" w:rsidRDefault="00C64C1F" w:rsidP="00954C8B">
            <w:pPr>
              <w:rPr>
                <w:rFonts w:ascii="Times New Roman" w:eastAsia="標楷體" w:hAnsi="Times New Roman"/>
                <w:kern w:val="0"/>
              </w:rPr>
            </w:pPr>
          </w:p>
        </w:tc>
      </w:tr>
      <w:tr w:rsidR="00C64C1F" w:rsidTr="00403764">
        <w:trPr>
          <w:trHeight w:hRule="exact" w:val="679"/>
        </w:trPr>
        <w:tc>
          <w:tcPr>
            <w:tcW w:w="0" w:type="auto"/>
            <w:vMerge/>
            <w:tcBorders>
              <w:left w:val="single" w:sz="4" w:space="0" w:color="auto"/>
              <w:right w:val="single" w:sz="4" w:space="0" w:color="auto"/>
            </w:tcBorders>
            <w:vAlign w:val="center"/>
            <w:hideMark/>
          </w:tcPr>
          <w:p w:rsidR="00C64C1F" w:rsidRDefault="00C64C1F" w:rsidP="00954C8B">
            <w:pPr>
              <w:widowControl/>
              <w:rPr>
                <w:rFonts w:ascii="Times New Roman" w:eastAsia="標楷體" w:hAnsi="Times New Roman"/>
                <w:kern w:val="0"/>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C64C1F" w:rsidRDefault="00C64C1F" w:rsidP="00954C8B">
            <w:pPr>
              <w:snapToGrid w:val="0"/>
              <w:spacing w:line="240" w:lineRule="atLeast"/>
              <w:jc w:val="center"/>
              <w:rPr>
                <w:rFonts w:ascii="Times New Roman" w:eastAsia="標楷體" w:hAnsi="Times New Roman"/>
                <w:szCs w:val="24"/>
              </w:rPr>
            </w:pPr>
            <w:r>
              <w:rPr>
                <w:rFonts w:ascii="Times New Roman" w:eastAsia="標楷體" w:hAnsi="Times New Roman" w:hint="eastAsia"/>
                <w:szCs w:val="24"/>
              </w:rPr>
              <w:t>17:00</w:t>
            </w:r>
          </w:p>
        </w:tc>
        <w:tc>
          <w:tcPr>
            <w:tcW w:w="3420" w:type="dxa"/>
            <w:tcBorders>
              <w:left w:val="single" w:sz="4" w:space="0" w:color="auto"/>
              <w:right w:val="single" w:sz="4" w:space="0" w:color="auto"/>
            </w:tcBorders>
            <w:vAlign w:val="center"/>
            <w:hideMark/>
          </w:tcPr>
          <w:p w:rsidR="00C64C1F" w:rsidRDefault="00C64C1F" w:rsidP="00954C8B">
            <w:pPr>
              <w:snapToGrid w:val="0"/>
              <w:spacing w:line="240" w:lineRule="atLeast"/>
              <w:jc w:val="center"/>
              <w:rPr>
                <w:rFonts w:ascii="Times New Roman" w:eastAsia="標楷體" w:hAnsi="Times New Roman"/>
                <w:kern w:val="0"/>
              </w:rPr>
            </w:pPr>
            <w:r>
              <w:rPr>
                <w:rFonts w:ascii="Times New Roman" w:eastAsia="標楷體" w:hAnsi="Times New Roman" w:hint="eastAsia"/>
                <w:kern w:val="0"/>
              </w:rPr>
              <w:t>賦歸</w:t>
            </w:r>
            <w:r>
              <w:rPr>
                <w:rFonts w:ascii="Times New Roman" w:eastAsia="標楷體" w:hAnsi="Times New Roman" w:hint="eastAsia"/>
                <w:kern w:val="0"/>
              </w:rPr>
              <w:t>-</w:t>
            </w:r>
            <w:r>
              <w:rPr>
                <w:rFonts w:ascii="Times New Roman" w:eastAsia="標楷體" w:hAnsi="Times New Roman" w:hint="eastAsia"/>
                <w:kern w:val="0"/>
              </w:rPr>
              <w:t>花蓮</w:t>
            </w:r>
          </w:p>
        </w:tc>
        <w:tc>
          <w:tcPr>
            <w:tcW w:w="2259" w:type="dxa"/>
            <w:tcBorders>
              <w:top w:val="single" w:sz="4" w:space="0" w:color="auto"/>
              <w:left w:val="single" w:sz="4" w:space="0" w:color="auto"/>
              <w:bottom w:val="single" w:sz="4" w:space="0" w:color="auto"/>
              <w:right w:val="single" w:sz="4" w:space="0" w:color="auto"/>
            </w:tcBorders>
            <w:vAlign w:val="center"/>
            <w:hideMark/>
          </w:tcPr>
          <w:p w:rsidR="00C64C1F" w:rsidRDefault="00C64C1F" w:rsidP="00954C8B">
            <w:pPr>
              <w:jc w:val="center"/>
              <w:rPr>
                <w:rFonts w:ascii="Times New Roman" w:eastAsia="標楷體" w:hAnsi="Times New Roman"/>
                <w:kern w:val="0"/>
              </w:rPr>
            </w:pPr>
          </w:p>
        </w:tc>
        <w:tc>
          <w:tcPr>
            <w:tcW w:w="1412" w:type="dxa"/>
            <w:tcBorders>
              <w:top w:val="single" w:sz="4" w:space="0" w:color="auto"/>
              <w:left w:val="single" w:sz="4" w:space="0" w:color="auto"/>
              <w:bottom w:val="single" w:sz="4" w:space="0" w:color="auto"/>
              <w:right w:val="single" w:sz="4" w:space="0" w:color="auto"/>
            </w:tcBorders>
          </w:tcPr>
          <w:p w:rsidR="00C64C1F" w:rsidRDefault="00C64C1F" w:rsidP="00954C8B">
            <w:pPr>
              <w:rPr>
                <w:rFonts w:ascii="Times New Roman" w:eastAsia="標楷體" w:hAnsi="Times New Roman"/>
                <w:kern w:val="0"/>
              </w:rPr>
            </w:pPr>
          </w:p>
        </w:tc>
      </w:tr>
    </w:tbl>
    <w:p w:rsidR="00725586" w:rsidRDefault="00725586" w:rsidP="00725586">
      <w:pPr>
        <w:spacing w:beforeLines="25" w:before="90"/>
        <w:rPr>
          <w:rFonts w:ascii="Times New Roman" w:eastAsia="標楷體" w:hAnsi="Times New Roman"/>
          <w:szCs w:val="24"/>
        </w:rPr>
      </w:pPr>
    </w:p>
    <w:p w:rsidR="00725586" w:rsidRDefault="00725586" w:rsidP="00725586">
      <w:pPr>
        <w:spacing w:beforeLines="25" w:before="90"/>
        <w:rPr>
          <w:rFonts w:ascii="Times New Roman" w:eastAsia="標楷體" w:hAnsi="Times New Roman"/>
          <w:szCs w:val="24"/>
        </w:rPr>
      </w:pPr>
      <w:r>
        <w:rPr>
          <w:rFonts w:ascii="Times New Roman" w:eastAsia="標楷體" w:hAnsi="Times New Roman" w:hint="eastAsia"/>
          <w:szCs w:val="24"/>
        </w:rPr>
        <w:t>五、參加對象：</w:t>
      </w:r>
    </w:p>
    <w:p w:rsidR="00725586" w:rsidRDefault="00725586" w:rsidP="00725586">
      <w:pPr>
        <w:spacing w:line="400" w:lineRule="exact"/>
        <w:rPr>
          <w:rFonts w:ascii="Times New Roman" w:eastAsia="標楷體" w:hAnsi="Times New Roman"/>
        </w:rPr>
      </w:pPr>
      <w:r>
        <w:rPr>
          <w:rFonts w:ascii="Times New Roman" w:eastAsia="標楷體" w:hAnsi="Times New Roman" w:hint="eastAsia"/>
        </w:rPr>
        <w:t>（一）</w:t>
      </w:r>
      <w:r>
        <w:rPr>
          <w:rFonts w:ascii="Times New Roman" w:eastAsia="標楷體" w:hAnsi="Times New Roman" w:hint="eastAsia"/>
          <w:kern w:val="0"/>
          <w:szCs w:val="24"/>
        </w:rPr>
        <w:t>標竿學校藝人文教學工作推動經驗觀摩研習：</w:t>
      </w:r>
      <w:r>
        <w:rPr>
          <w:rFonts w:ascii="Times New Roman" w:eastAsia="標楷體" w:hAnsi="Times New Roman" w:hint="eastAsia"/>
        </w:rPr>
        <w:t>本縣藝術與人文領域國中輔導團員。</w:t>
      </w:r>
    </w:p>
    <w:p w:rsidR="00725586" w:rsidRPr="00503BD4" w:rsidRDefault="00725586" w:rsidP="00725586">
      <w:pPr>
        <w:spacing w:beforeLines="25" w:before="90"/>
        <w:rPr>
          <w:rFonts w:ascii="Times New Roman" w:eastAsia="標楷體" w:hAnsi="Times New Roman"/>
          <w:szCs w:val="24"/>
        </w:rPr>
      </w:pPr>
      <w:r>
        <w:rPr>
          <w:rFonts w:ascii="Times New Roman" w:eastAsia="標楷體" w:hAnsi="Times New Roman" w:hint="eastAsia"/>
          <w:szCs w:val="24"/>
        </w:rPr>
        <w:t>六、研習內容</w:t>
      </w:r>
      <w:r>
        <w:rPr>
          <w:rFonts w:ascii="Times New Roman" w:eastAsia="標楷體" w:hAnsi="Times New Roman"/>
          <w:szCs w:val="24"/>
        </w:rPr>
        <w:t xml:space="preserve"> </w:t>
      </w:r>
      <w:r>
        <w:rPr>
          <w:rFonts w:ascii="Times New Roman" w:eastAsia="標楷體" w:hAnsi="Times New Roman" w:hint="eastAsia"/>
          <w:szCs w:val="24"/>
        </w:rPr>
        <w:t>：</w:t>
      </w:r>
      <w:r>
        <w:rPr>
          <w:rFonts w:ascii="Times New Roman" w:eastAsia="標楷體" w:hAnsi="Times New Roman" w:hint="eastAsia"/>
          <w:kern w:val="0"/>
          <w:szCs w:val="24"/>
        </w:rPr>
        <w:t>標竿學校藝人文教學工作推動經驗觀摩研習</w:t>
      </w:r>
    </w:p>
    <w:p w:rsidR="00725586" w:rsidRPr="00CC34D1" w:rsidRDefault="00725586" w:rsidP="00725586">
      <w:pPr>
        <w:spacing w:beforeLines="25" w:before="90"/>
        <w:rPr>
          <w:rFonts w:ascii="Times New Roman" w:eastAsia="標楷體" w:hAnsi="Times New Roman"/>
          <w:szCs w:val="24"/>
        </w:rPr>
      </w:pPr>
      <w:r w:rsidRPr="00CC34D1">
        <w:rPr>
          <w:rFonts w:ascii="Times New Roman" w:eastAsia="標楷體" w:hAnsi="Times New Roman" w:hint="eastAsia"/>
          <w:szCs w:val="24"/>
        </w:rPr>
        <w:t>七、預期成效</w:t>
      </w:r>
      <w:r w:rsidRPr="00CC34D1">
        <w:rPr>
          <w:rFonts w:ascii="Times New Roman" w:eastAsia="標楷體" w:hAnsi="Times New Roman"/>
          <w:szCs w:val="24"/>
        </w:rPr>
        <w:t xml:space="preserve"> </w:t>
      </w:r>
      <w:r w:rsidRPr="00CC34D1">
        <w:rPr>
          <w:rFonts w:ascii="Times New Roman" w:eastAsia="標楷體" w:hAnsi="Times New Roman" w:hint="eastAsia"/>
          <w:szCs w:val="24"/>
        </w:rPr>
        <w:t>：</w:t>
      </w:r>
    </w:p>
    <w:p w:rsidR="00725586" w:rsidRDefault="00725586" w:rsidP="00725586">
      <w:pPr>
        <w:spacing w:line="400" w:lineRule="exact"/>
        <w:ind w:left="848" w:hangingChars="303" w:hanging="848"/>
        <w:rPr>
          <w:rFonts w:ascii="Times New Roman" w:eastAsia="標楷體" w:hAnsi="Times New Roman"/>
          <w:szCs w:val="24"/>
        </w:rPr>
      </w:pPr>
      <w:r>
        <w:rPr>
          <w:rFonts w:ascii="Times New Roman" w:eastAsia="標楷體" w:hAnsi="Times New Roman"/>
          <w:sz w:val="28"/>
          <w:szCs w:val="28"/>
        </w:rPr>
        <w:t></w:t>
      </w:r>
      <w:r>
        <w:rPr>
          <w:rFonts w:ascii="Times New Roman" w:eastAsia="標楷體" w:hAnsi="Times New Roman"/>
          <w:szCs w:val="24"/>
        </w:rPr>
        <w:t>(</w:t>
      </w:r>
      <w:proofErr w:type="gramStart"/>
      <w:r>
        <w:rPr>
          <w:rFonts w:ascii="Times New Roman" w:eastAsia="標楷體" w:hAnsi="Times New Roman" w:hint="eastAsia"/>
          <w:szCs w:val="24"/>
        </w:rPr>
        <w:t>一</w:t>
      </w:r>
      <w:proofErr w:type="gramEnd"/>
      <w:r>
        <w:rPr>
          <w:rFonts w:ascii="Times New Roman" w:eastAsia="標楷體" w:hAnsi="Times New Roman"/>
          <w:szCs w:val="24"/>
        </w:rPr>
        <w:t>)</w:t>
      </w:r>
      <w:r>
        <w:rPr>
          <w:rFonts w:ascii="Times New Roman" w:eastAsia="標楷體" w:hAnsi="Times New Roman" w:hint="eastAsia"/>
          <w:szCs w:val="24"/>
        </w:rPr>
        <w:t>藉由觀摩他縣市藝文標竿學校和藝文領域中心學校，輔導員專業成長增能研習，凝聚團員共識，貯積能量，相互提昇共同成長，提高九年一貫創新專業知能及輔導動能，</w:t>
      </w:r>
      <w:proofErr w:type="gramStart"/>
      <w:r>
        <w:rPr>
          <w:rFonts w:ascii="Times New Roman" w:eastAsia="標楷體" w:hAnsi="Times New Roman" w:hint="eastAsia"/>
          <w:szCs w:val="24"/>
        </w:rPr>
        <w:t>俾</w:t>
      </w:r>
      <w:proofErr w:type="gramEnd"/>
      <w:r>
        <w:rPr>
          <w:rFonts w:ascii="Times New Roman" w:eastAsia="標楷體" w:hAnsi="Times New Roman" w:hint="eastAsia"/>
          <w:szCs w:val="24"/>
        </w:rPr>
        <w:t>能發揮支援教師教學最大助力。</w:t>
      </w:r>
    </w:p>
    <w:p w:rsidR="00725586" w:rsidRDefault="00725586" w:rsidP="00725586">
      <w:pPr>
        <w:spacing w:line="400" w:lineRule="exact"/>
        <w:ind w:left="727" w:hangingChars="303" w:hanging="727"/>
        <w:rPr>
          <w:rFonts w:ascii="Times New Roman" w:eastAsia="標楷體" w:hAnsi="Times New Roman"/>
          <w:szCs w:val="24"/>
        </w:rPr>
      </w:pPr>
      <w:r>
        <w:rPr>
          <w:rFonts w:ascii="Times New Roman" w:eastAsia="標楷體" w:hAnsi="Times New Roman"/>
          <w:szCs w:val="24"/>
        </w:rPr>
        <w:t> (</w:t>
      </w:r>
      <w:r>
        <w:rPr>
          <w:rFonts w:ascii="Times New Roman" w:eastAsia="標楷體" w:hAnsi="Times New Roman" w:hint="eastAsia"/>
          <w:szCs w:val="24"/>
        </w:rPr>
        <w:t>二</w:t>
      </w:r>
      <w:r>
        <w:rPr>
          <w:rFonts w:ascii="Times New Roman" w:eastAsia="標楷體" w:hAnsi="Times New Roman"/>
          <w:szCs w:val="24"/>
        </w:rPr>
        <w:t>)</w:t>
      </w:r>
      <w:r>
        <w:rPr>
          <w:rFonts w:ascii="Times New Roman" w:eastAsia="標楷體" w:hAnsi="Times New Roman" w:hint="eastAsia"/>
          <w:szCs w:val="24"/>
        </w:rPr>
        <w:t>透過與他縣市輔導員交流經驗，思考如何宣導十二年國教重要政策轉化與實踐方向，團員並適時分享有效教學、多元評量及補救教學等教材教法優良示例，持續精進本縣輔導團員專業能力。</w:t>
      </w:r>
    </w:p>
    <w:p w:rsidR="00725586" w:rsidRDefault="00725586" w:rsidP="00725586">
      <w:pPr>
        <w:spacing w:line="400" w:lineRule="exact"/>
        <w:ind w:left="708" w:hangingChars="295" w:hanging="708"/>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三</w:t>
      </w:r>
      <w:r>
        <w:rPr>
          <w:rFonts w:ascii="Times New Roman" w:eastAsia="標楷體" w:hAnsi="Times New Roman"/>
          <w:szCs w:val="24"/>
        </w:rPr>
        <w:t>)</w:t>
      </w:r>
      <w:r>
        <w:rPr>
          <w:rFonts w:ascii="Times New Roman" w:eastAsia="標楷體" w:hAnsi="Times New Roman" w:hint="eastAsia"/>
          <w:szCs w:val="24"/>
        </w:rPr>
        <w:t>透交流理解分享教學現場學生學習情況差異，針對教學現場疑難問題及學生學習成效，提出有效教材教法具體策略。</w:t>
      </w:r>
    </w:p>
    <w:p w:rsidR="00725586" w:rsidRDefault="00725586" w:rsidP="00725586">
      <w:pPr>
        <w:spacing w:line="400" w:lineRule="exact"/>
        <w:ind w:left="708" w:hangingChars="295" w:hanging="708"/>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（四）促進藝術與人文領域國教輔導團團員及教師，對於課程、教學與輔導的專業能力提升，並建立國中小教學輔導一貫延續制度，共同提升本縣藝術教育專業成長。</w:t>
      </w:r>
      <w:bookmarkStart w:id="0" w:name="_GoBack"/>
      <w:bookmarkEnd w:id="0"/>
    </w:p>
    <w:sectPr w:rsidR="00725586" w:rsidSect="00725586">
      <w:pgSz w:w="11906" w:h="16838"/>
      <w:pgMar w:top="1440" w:right="991"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C2" w:rsidRDefault="001848C2" w:rsidP="00E23B4F">
      <w:r>
        <w:separator/>
      </w:r>
    </w:p>
  </w:endnote>
  <w:endnote w:type="continuationSeparator" w:id="0">
    <w:p w:rsidR="001848C2" w:rsidRDefault="001848C2" w:rsidP="00E2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C2" w:rsidRDefault="001848C2" w:rsidP="00E23B4F">
      <w:r>
        <w:separator/>
      </w:r>
    </w:p>
  </w:footnote>
  <w:footnote w:type="continuationSeparator" w:id="0">
    <w:p w:rsidR="001848C2" w:rsidRDefault="001848C2" w:rsidP="00E23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414F4"/>
    <w:multiLevelType w:val="hybridMultilevel"/>
    <w:tmpl w:val="ADB220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5746E2"/>
    <w:multiLevelType w:val="hybridMultilevel"/>
    <w:tmpl w:val="E4EE3572"/>
    <w:lvl w:ilvl="0" w:tplc="04090015">
      <w:start w:val="4"/>
      <w:numFmt w:val="taiwaneseCountingThousand"/>
      <w:lvlText w:val="%1、"/>
      <w:lvlJc w:val="left"/>
      <w:pPr>
        <w:ind w:left="480" w:hanging="480"/>
      </w:pPr>
      <w:rPr>
        <w:rFonts w:hint="default"/>
      </w:rPr>
    </w:lvl>
    <w:lvl w:ilvl="1" w:tplc="E2B0274C">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86"/>
    <w:rsid w:val="001848C2"/>
    <w:rsid w:val="00403764"/>
    <w:rsid w:val="005641AF"/>
    <w:rsid w:val="006C0987"/>
    <w:rsid w:val="007220FD"/>
    <w:rsid w:val="00725586"/>
    <w:rsid w:val="00771AE8"/>
    <w:rsid w:val="009E0173"/>
    <w:rsid w:val="00A44ACE"/>
    <w:rsid w:val="00C64C1F"/>
    <w:rsid w:val="00CC7F8F"/>
    <w:rsid w:val="00CD5042"/>
    <w:rsid w:val="00DE1CB5"/>
    <w:rsid w:val="00E23B4F"/>
    <w:rsid w:val="00FC65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 字元1"/>
    <w:basedOn w:val="a0"/>
    <w:link w:val="a3"/>
    <w:locked/>
    <w:rsid w:val="00725586"/>
    <w:rPr>
      <w:rFonts w:ascii="新細明體" w:eastAsia="新細明體" w:hAnsi="新細明體" w:cs="新細明體"/>
      <w:sz w:val="22"/>
    </w:rPr>
  </w:style>
  <w:style w:type="paragraph" w:styleId="a3">
    <w:name w:val="Body Text"/>
    <w:basedOn w:val="a"/>
    <w:link w:val="1"/>
    <w:qFormat/>
    <w:rsid w:val="00725586"/>
    <w:pPr>
      <w:autoSpaceDE w:val="0"/>
      <w:autoSpaceDN w:val="0"/>
      <w:adjustRightInd w:val="0"/>
      <w:ind w:left="2161"/>
    </w:pPr>
    <w:rPr>
      <w:rFonts w:ascii="新細明體" w:eastAsia="新細明體" w:hAnsi="新細明體" w:cs="新細明體"/>
      <w:sz w:val="22"/>
    </w:rPr>
  </w:style>
  <w:style w:type="character" w:customStyle="1" w:styleId="a4">
    <w:name w:val="本文 字元"/>
    <w:basedOn w:val="a0"/>
    <w:uiPriority w:val="99"/>
    <w:semiHidden/>
    <w:rsid w:val="00725586"/>
  </w:style>
  <w:style w:type="paragraph" w:styleId="a5">
    <w:name w:val="List Paragraph"/>
    <w:basedOn w:val="a"/>
    <w:uiPriority w:val="34"/>
    <w:qFormat/>
    <w:rsid w:val="00725586"/>
    <w:pPr>
      <w:ind w:leftChars="200" w:left="480"/>
    </w:pPr>
    <w:rPr>
      <w:rFonts w:ascii="Calibri" w:eastAsia="新細明體" w:hAnsi="Calibri" w:cs="Times New Roman"/>
    </w:rPr>
  </w:style>
  <w:style w:type="table" w:styleId="a6">
    <w:name w:val="Table Grid"/>
    <w:basedOn w:val="a1"/>
    <w:uiPriority w:val="39"/>
    <w:rsid w:val="0077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B4F"/>
    <w:pPr>
      <w:tabs>
        <w:tab w:val="center" w:pos="4153"/>
        <w:tab w:val="right" w:pos="8306"/>
      </w:tabs>
      <w:snapToGrid w:val="0"/>
    </w:pPr>
    <w:rPr>
      <w:sz w:val="20"/>
      <w:szCs w:val="20"/>
    </w:rPr>
  </w:style>
  <w:style w:type="character" w:customStyle="1" w:styleId="a8">
    <w:name w:val="頁首 字元"/>
    <w:basedOn w:val="a0"/>
    <w:link w:val="a7"/>
    <w:uiPriority w:val="99"/>
    <w:rsid w:val="00E23B4F"/>
    <w:rPr>
      <w:sz w:val="20"/>
      <w:szCs w:val="20"/>
    </w:rPr>
  </w:style>
  <w:style w:type="paragraph" w:styleId="a9">
    <w:name w:val="footer"/>
    <w:basedOn w:val="a"/>
    <w:link w:val="aa"/>
    <w:uiPriority w:val="99"/>
    <w:unhideWhenUsed/>
    <w:rsid w:val="00E23B4F"/>
    <w:pPr>
      <w:tabs>
        <w:tab w:val="center" w:pos="4153"/>
        <w:tab w:val="right" w:pos="8306"/>
      </w:tabs>
      <w:snapToGrid w:val="0"/>
    </w:pPr>
    <w:rPr>
      <w:sz w:val="20"/>
      <w:szCs w:val="20"/>
    </w:rPr>
  </w:style>
  <w:style w:type="character" w:customStyle="1" w:styleId="aa">
    <w:name w:val="頁尾 字元"/>
    <w:basedOn w:val="a0"/>
    <w:link w:val="a9"/>
    <w:uiPriority w:val="99"/>
    <w:rsid w:val="00E23B4F"/>
    <w:rPr>
      <w:sz w:val="20"/>
      <w:szCs w:val="20"/>
    </w:rPr>
  </w:style>
  <w:style w:type="paragraph" w:styleId="ab">
    <w:name w:val="Balloon Text"/>
    <w:basedOn w:val="a"/>
    <w:link w:val="ac"/>
    <w:uiPriority w:val="99"/>
    <w:semiHidden/>
    <w:unhideWhenUsed/>
    <w:rsid w:val="00E23B4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23B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 字元1"/>
    <w:basedOn w:val="a0"/>
    <w:link w:val="a3"/>
    <w:locked/>
    <w:rsid w:val="00725586"/>
    <w:rPr>
      <w:rFonts w:ascii="新細明體" w:eastAsia="新細明體" w:hAnsi="新細明體" w:cs="新細明體"/>
      <w:sz w:val="22"/>
    </w:rPr>
  </w:style>
  <w:style w:type="paragraph" w:styleId="a3">
    <w:name w:val="Body Text"/>
    <w:basedOn w:val="a"/>
    <w:link w:val="1"/>
    <w:qFormat/>
    <w:rsid w:val="00725586"/>
    <w:pPr>
      <w:autoSpaceDE w:val="0"/>
      <w:autoSpaceDN w:val="0"/>
      <w:adjustRightInd w:val="0"/>
      <w:ind w:left="2161"/>
    </w:pPr>
    <w:rPr>
      <w:rFonts w:ascii="新細明體" w:eastAsia="新細明體" w:hAnsi="新細明體" w:cs="新細明體"/>
      <w:sz w:val="22"/>
    </w:rPr>
  </w:style>
  <w:style w:type="character" w:customStyle="1" w:styleId="a4">
    <w:name w:val="本文 字元"/>
    <w:basedOn w:val="a0"/>
    <w:uiPriority w:val="99"/>
    <w:semiHidden/>
    <w:rsid w:val="00725586"/>
  </w:style>
  <w:style w:type="paragraph" w:styleId="a5">
    <w:name w:val="List Paragraph"/>
    <w:basedOn w:val="a"/>
    <w:uiPriority w:val="34"/>
    <w:qFormat/>
    <w:rsid w:val="00725586"/>
    <w:pPr>
      <w:ind w:leftChars="200" w:left="480"/>
    </w:pPr>
    <w:rPr>
      <w:rFonts w:ascii="Calibri" w:eastAsia="新細明體" w:hAnsi="Calibri" w:cs="Times New Roman"/>
    </w:rPr>
  </w:style>
  <w:style w:type="table" w:styleId="a6">
    <w:name w:val="Table Grid"/>
    <w:basedOn w:val="a1"/>
    <w:uiPriority w:val="39"/>
    <w:rsid w:val="0077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B4F"/>
    <w:pPr>
      <w:tabs>
        <w:tab w:val="center" w:pos="4153"/>
        <w:tab w:val="right" w:pos="8306"/>
      </w:tabs>
      <w:snapToGrid w:val="0"/>
    </w:pPr>
    <w:rPr>
      <w:sz w:val="20"/>
      <w:szCs w:val="20"/>
    </w:rPr>
  </w:style>
  <w:style w:type="character" w:customStyle="1" w:styleId="a8">
    <w:name w:val="頁首 字元"/>
    <w:basedOn w:val="a0"/>
    <w:link w:val="a7"/>
    <w:uiPriority w:val="99"/>
    <w:rsid w:val="00E23B4F"/>
    <w:rPr>
      <w:sz w:val="20"/>
      <w:szCs w:val="20"/>
    </w:rPr>
  </w:style>
  <w:style w:type="paragraph" w:styleId="a9">
    <w:name w:val="footer"/>
    <w:basedOn w:val="a"/>
    <w:link w:val="aa"/>
    <w:uiPriority w:val="99"/>
    <w:unhideWhenUsed/>
    <w:rsid w:val="00E23B4F"/>
    <w:pPr>
      <w:tabs>
        <w:tab w:val="center" w:pos="4153"/>
        <w:tab w:val="right" w:pos="8306"/>
      </w:tabs>
      <w:snapToGrid w:val="0"/>
    </w:pPr>
    <w:rPr>
      <w:sz w:val="20"/>
      <w:szCs w:val="20"/>
    </w:rPr>
  </w:style>
  <w:style w:type="character" w:customStyle="1" w:styleId="aa">
    <w:name w:val="頁尾 字元"/>
    <w:basedOn w:val="a0"/>
    <w:link w:val="a9"/>
    <w:uiPriority w:val="99"/>
    <w:rsid w:val="00E23B4F"/>
    <w:rPr>
      <w:sz w:val="20"/>
      <w:szCs w:val="20"/>
    </w:rPr>
  </w:style>
  <w:style w:type="paragraph" w:styleId="ab">
    <w:name w:val="Balloon Text"/>
    <w:basedOn w:val="a"/>
    <w:link w:val="ac"/>
    <w:uiPriority w:val="99"/>
    <w:semiHidden/>
    <w:unhideWhenUsed/>
    <w:rsid w:val="00E23B4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23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_</cp:lastModifiedBy>
  <cp:revision>2</cp:revision>
  <dcterms:created xsi:type="dcterms:W3CDTF">2018-05-09T01:15:00Z</dcterms:created>
  <dcterms:modified xsi:type="dcterms:W3CDTF">2018-05-09T01:15:00Z</dcterms:modified>
</cp:coreProperties>
</file>