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5C92" w:rsidRDefault="003D5C92" w:rsidP="00FD3349">
      <w:pPr>
        <w:spacing w:line="560" w:lineRule="exact"/>
        <w:jc w:val="center"/>
        <w:rPr>
          <w:rFonts w:ascii="標楷體" w:eastAsia="標楷體" w:hAnsi="標楷體"/>
          <w:sz w:val="32"/>
        </w:rPr>
      </w:pPr>
      <w:r>
        <w:rPr>
          <w:rFonts w:ascii="標楷體" w:eastAsia="標楷體" w:hAnsi="標楷體" w:hint="eastAsia"/>
          <w:sz w:val="32"/>
        </w:rPr>
        <w:t>花蓮縣</w:t>
      </w:r>
      <w:r>
        <w:rPr>
          <w:rFonts w:ascii="標楷體" w:eastAsia="標楷體" w:hAnsi="標楷體"/>
          <w:sz w:val="32"/>
        </w:rPr>
        <w:t>107</w:t>
      </w:r>
      <w:r>
        <w:rPr>
          <w:rFonts w:ascii="標楷體" w:eastAsia="標楷體" w:hAnsi="標楷體" w:hint="eastAsia"/>
          <w:sz w:val="32"/>
        </w:rPr>
        <w:t>年度友善校園學生事務與輔導工作計畫</w:t>
      </w:r>
    </w:p>
    <w:p w:rsidR="003D5C92" w:rsidRDefault="003D5C92" w:rsidP="00481801">
      <w:pPr>
        <w:spacing w:line="560" w:lineRule="exact"/>
        <w:jc w:val="center"/>
        <w:rPr>
          <w:rFonts w:ascii="標楷體" w:eastAsia="標楷體" w:hAnsi="標楷體"/>
          <w:kern w:val="0"/>
          <w:sz w:val="32"/>
        </w:rPr>
      </w:pPr>
      <w:r>
        <w:rPr>
          <w:rFonts w:ascii="標楷體" w:eastAsia="標楷體" w:hAnsi="標楷體" w:hint="eastAsia"/>
          <w:sz w:val="32"/>
        </w:rPr>
        <w:t>基礎輔導知能研習工作</w:t>
      </w:r>
      <w:r>
        <w:rPr>
          <w:rFonts w:ascii="標楷體" w:eastAsia="標楷體" w:hAnsi="標楷體" w:hint="eastAsia"/>
          <w:kern w:val="0"/>
          <w:sz w:val="32"/>
        </w:rPr>
        <w:t>實施計畫</w:t>
      </w:r>
    </w:p>
    <w:p w:rsidR="003D5C92" w:rsidRDefault="003D5C92" w:rsidP="00CE6C61">
      <w:pPr>
        <w:tabs>
          <w:tab w:val="left" w:pos="5565"/>
        </w:tabs>
        <w:spacing w:line="500" w:lineRule="exact"/>
        <w:ind w:left="31680" w:hangingChars="200" w:firstLine="31680"/>
        <w:jc w:val="both"/>
        <w:rPr>
          <w:rFonts w:ascii="標楷體" w:eastAsia="標楷體" w:hAnsi="標楷體"/>
          <w:sz w:val="28"/>
        </w:rPr>
      </w:pPr>
      <w:r>
        <w:rPr>
          <w:rStyle w:val="t91"/>
          <w:rFonts w:ascii="標楷體" w:eastAsia="標楷體" w:hAnsi="標楷體" w:hint="eastAsia"/>
          <w:sz w:val="28"/>
        </w:rPr>
        <w:t>壹、依據：</w:t>
      </w:r>
      <w:r>
        <w:rPr>
          <w:rFonts w:ascii="標楷體" w:eastAsia="標楷體" w:hAnsi="標楷體" w:hint="eastAsia"/>
          <w:sz w:val="28"/>
        </w:rPr>
        <w:t>教育部</w:t>
      </w:r>
      <w:r>
        <w:rPr>
          <w:rFonts w:ascii="標楷體" w:eastAsia="標楷體" w:hAnsi="標楷體"/>
          <w:sz w:val="28"/>
        </w:rPr>
        <w:t>107</w:t>
      </w:r>
      <w:r>
        <w:rPr>
          <w:rFonts w:ascii="標楷體" w:eastAsia="標楷體" w:hAnsi="標楷體" w:hint="eastAsia"/>
          <w:sz w:val="28"/>
        </w:rPr>
        <w:t>年度友善校園學生事務與輔導工作作業計畫暨地方政府及各級學校辦理事項工作手冊</w:t>
      </w:r>
    </w:p>
    <w:p w:rsidR="003D5C92" w:rsidRDefault="003D5C92" w:rsidP="00481801">
      <w:pPr>
        <w:tabs>
          <w:tab w:val="left" w:pos="5565"/>
        </w:tabs>
        <w:spacing w:line="500" w:lineRule="exact"/>
        <w:jc w:val="both"/>
        <w:rPr>
          <w:rFonts w:ascii="標楷體" w:eastAsia="標楷體" w:hAnsi="標楷體"/>
          <w:sz w:val="28"/>
        </w:rPr>
      </w:pPr>
      <w:r>
        <w:rPr>
          <w:rFonts w:ascii="標楷體" w:eastAsia="標楷體" w:hAnsi="標楷體" w:hint="eastAsia"/>
          <w:sz w:val="28"/>
        </w:rPr>
        <w:t>貳、計畫目標：</w:t>
      </w:r>
    </w:p>
    <w:p w:rsidR="003D5C92" w:rsidRDefault="003D5C92" w:rsidP="00CE6C61">
      <w:pPr>
        <w:snapToGrid w:val="0"/>
        <w:spacing w:beforeLines="50" w:line="240" w:lineRule="atLeast"/>
        <w:ind w:leftChars="200" w:left="31680" w:hangingChars="200" w:firstLine="31680"/>
        <w:rPr>
          <w:rFonts w:ascii="標楷體" w:eastAsia="標楷體" w:hAnsi="標楷體"/>
          <w:sz w:val="28"/>
        </w:rPr>
      </w:pPr>
      <w:r>
        <w:rPr>
          <w:rFonts w:ascii="標楷體" w:eastAsia="標楷體" w:hAnsi="標楷體" w:hint="eastAsia"/>
          <w:sz w:val="28"/>
        </w:rPr>
        <w:t>一、增進校園輔導人力輔導知能，用以提升校園一級與二級輔導效能。</w:t>
      </w:r>
    </w:p>
    <w:p w:rsidR="003D5C92" w:rsidRDefault="003D5C92" w:rsidP="00CE6C61">
      <w:pPr>
        <w:snapToGrid w:val="0"/>
        <w:spacing w:beforeLines="50" w:line="240" w:lineRule="atLeast"/>
        <w:ind w:leftChars="200" w:left="31680" w:hangingChars="200" w:firstLine="31680"/>
        <w:rPr>
          <w:rFonts w:ascii="標楷體" w:eastAsia="標楷體" w:hAnsi="標楷體"/>
          <w:sz w:val="28"/>
        </w:rPr>
      </w:pPr>
      <w:r>
        <w:rPr>
          <w:rFonts w:ascii="標楷體" w:eastAsia="標楷體" w:hAnsi="標楷體" w:hint="eastAsia"/>
          <w:sz w:val="28"/>
        </w:rPr>
        <w:t>二、透過多元議題之培訓，協助校園輔導人力提升對校園常見議題之處理。</w:t>
      </w:r>
    </w:p>
    <w:p w:rsidR="003D5C92" w:rsidRDefault="003D5C92" w:rsidP="00CE6C61">
      <w:pPr>
        <w:snapToGrid w:val="0"/>
        <w:spacing w:beforeLines="50" w:line="240" w:lineRule="atLeast"/>
        <w:ind w:leftChars="200" w:left="31680" w:hangingChars="200" w:firstLine="31680"/>
        <w:rPr>
          <w:rFonts w:ascii="標楷體" w:eastAsia="標楷體" w:hAnsi="標楷體"/>
          <w:sz w:val="28"/>
        </w:rPr>
      </w:pPr>
      <w:r>
        <w:rPr>
          <w:rFonts w:ascii="標楷體" w:eastAsia="標楷體" w:hAnsi="標楷體" w:hint="eastAsia"/>
          <w:sz w:val="28"/>
        </w:rPr>
        <w:t>三、透過實務經驗分享與交流，厚植校園輔導人力之實力，進而與學生輔導諮商中心建構三級輔導之機制與分工。</w:t>
      </w:r>
    </w:p>
    <w:p w:rsidR="003D5C92" w:rsidRDefault="003D5C92" w:rsidP="00CE6C61">
      <w:pPr>
        <w:snapToGrid w:val="0"/>
        <w:spacing w:beforeLines="50" w:line="240" w:lineRule="atLeast"/>
        <w:ind w:left="480"/>
        <w:rPr>
          <w:rFonts w:ascii="標楷體" w:eastAsia="標楷體" w:hAnsi="標楷體"/>
          <w:sz w:val="28"/>
        </w:rPr>
      </w:pPr>
      <w:r>
        <w:rPr>
          <w:rFonts w:ascii="標楷體" w:eastAsia="標楷體" w:hAnsi="標楷體" w:hint="eastAsia"/>
          <w:sz w:val="28"/>
        </w:rPr>
        <w:t>四、發揮人性教育及提升輔導品質，開創輔導工作新紀元。</w:t>
      </w:r>
    </w:p>
    <w:p w:rsidR="003D5C92" w:rsidRDefault="003D5C92" w:rsidP="00481801">
      <w:pPr>
        <w:tabs>
          <w:tab w:val="left" w:pos="5565"/>
        </w:tabs>
        <w:spacing w:line="500" w:lineRule="exact"/>
        <w:jc w:val="both"/>
        <w:rPr>
          <w:rFonts w:ascii="標楷體" w:eastAsia="標楷體" w:hAnsi="標楷體"/>
          <w:sz w:val="28"/>
        </w:rPr>
      </w:pPr>
      <w:r>
        <w:rPr>
          <w:rFonts w:ascii="標楷體" w:eastAsia="標楷體" w:hAnsi="標楷體" w:hint="eastAsia"/>
          <w:sz w:val="28"/>
        </w:rPr>
        <w:t>參、指導單位：教育部</w:t>
      </w:r>
    </w:p>
    <w:p w:rsidR="003D5C92" w:rsidRDefault="003D5C92" w:rsidP="00481801">
      <w:pPr>
        <w:tabs>
          <w:tab w:val="left" w:pos="5565"/>
        </w:tabs>
        <w:spacing w:line="500" w:lineRule="exact"/>
        <w:jc w:val="both"/>
        <w:rPr>
          <w:rFonts w:ascii="標楷體" w:eastAsia="標楷體" w:hAnsi="標楷體"/>
          <w:sz w:val="28"/>
        </w:rPr>
      </w:pPr>
      <w:r>
        <w:rPr>
          <w:rFonts w:ascii="標楷體" w:eastAsia="標楷體" w:hAnsi="標楷體" w:hint="eastAsia"/>
          <w:sz w:val="28"/>
        </w:rPr>
        <w:t>肆、主辦單位：花蓮縣教育處</w:t>
      </w:r>
    </w:p>
    <w:p w:rsidR="003D5C92" w:rsidRDefault="003D5C92" w:rsidP="00481801">
      <w:pPr>
        <w:tabs>
          <w:tab w:val="left" w:pos="5565"/>
        </w:tabs>
        <w:spacing w:line="500" w:lineRule="exact"/>
        <w:jc w:val="both"/>
        <w:rPr>
          <w:rFonts w:ascii="標楷體" w:eastAsia="標楷體" w:hAnsi="標楷體"/>
          <w:sz w:val="28"/>
        </w:rPr>
      </w:pPr>
      <w:r>
        <w:rPr>
          <w:rFonts w:ascii="標楷體" w:eastAsia="標楷體" w:hAnsi="標楷體" w:hint="eastAsia"/>
          <w:bCs/>
          <w:sz w:val="28"/>
        </w:rPr>
        <w:t>伍、承辦單位：</w:t>
      </w:r>
      <w:r>
        <w:rPr>
          <w:rFonts w:ascii="標楷體" w:eastAsia="標楷體" w:hAnsi="標楷體" w:hint="eastAsia"/>
          <w:sz w:val="28"/>
        </w:rPr>
        <w:t>花蓮縣立自強國中</w:t>
      </w:r>
    </w:p>
    <w:p w:rsidR="003D5C92" w:rsidRDefault="003D5C92" w:rsidP="00CE6C61">
      <w:pPr>
        <w:snapToGrid w:val="0"/>
        <w:spacing w:beforeLines="50" w:line="240" w:lineRule="atLeast"/>
        <w:rPr>
          <w:rFonts w:ascii="標楷體" w:eastAsia="標楷體" w:hAnsi="標楷體"/>
          <w:sz w:val="28"/>
        </w:rPr>
      </w:pPr>
      <w:r>
        <w:rPr>
          <w:rFonts w:ascii="標楷體" w:eastAsia="標楷體" w:hAnsi="標楷體" w:hint="eastAsia"/>
          <w:sz w:val="28"/>
        </w:rPr>
        <w:t>陸、研習日期：</w:t>
      </w:r>
      <w:r>
        <w:rPr>
          <w:rFonts w:ascii="標楷體" w:eastAsia="標楷體" w:hAnsi="標楷體"/>
          <w:sz w:val="28"/>
        </w:rPr>
        <w:t>107</w:t>
      </w:r>
      <w:r w:rsidRPr="00F16015">
        <w:rPr>
          <w:rFonts w:ascii="標楷體" w:eastAsia="標楷體" w:hAnsi="標楷體" w:hint="eastAsia"/>
          <w:sz w:val="28"/>
        </w:rPr>
        <w:t>年</w:t>
      </w:r>
      <w:r>
        <w:rPr>
          <w:rFonts w:ascii="標楷體" w:eastAsia="標楷體" w:hAnsi="標楷體"/>
          <w:sz w:val="28"/>
        </w:rPr>
        <w:t>5</w:t>
      </w:r>
      <w:r>
        <w:rPr>
          <w:rFonts w:ascii="標楷體" w:eastAsia="標楷體" w:hAnsi="標楷體" w:hint="eastAsia"/>
          <w:sz w:val="28"/>
        </w:rPr>
        <w:t>月</w:t>
      </w:r>
      <w:r>
        <w:rPr>
          <w:rFonts w:ascii="標楷體" w:eastAsia="標楷體" w:hAnsi="標楷體"/>
          <w:sz w:val="28"/>
        </w:rPr>
        <w:t>4</w:t>
      </w:r>
      <w:r>
        <w:rPr>
          <w:rFonts w:ascii="標楷體" w:eastAsia="標楷體" w:hAnsi="標楷體" w:hint="eastAsia"/>
          <w:sz w:val="28"/>
        </w:rPr>
        <w:t>、</w:t>
      </w:r>
      <w:r>
        <w:rPr>
          <w:rFonts w:ascii="標楷體" w:eastAsia="標楷體" w:hAnsi="標楷體"/>
          <w:sz w:val="28"/>
        </w:rPr>
        <w:t>5</w:t>
      </w:r>
      <w:r>
        <w:rPr>
          <w:rFonts w:ascii="標楷體" w:eastAsia="標楷體" w:hAnsi="標楷體" w:hint="eastAsia"/>
          <w:sz w:val="28"/>
        </w:rPr>
        <w:t>、</w:t>
      </w:r>
      <w:r>
        <w:rPr>
          <w:rFonts w:ascii="標楷體" w:eastAsia="標楷體" w:hAnsi="標楷體"/>
          <w:sz w:val="28"/>
        </w:rPr>
        <w:t>6</w:t>
      </w:r>
      <w:r>
        <w:rPr>
          <w:rFonts w:ascii="標楷體" w:eastAsia="標楷體" w:hAnsi="標楷體" w:hint="eastAsia"/>
          <w:sz w:val="28"/>
        </w:rPr>
        <w:t>日</w:t>
      </w:r>
      <w:r w:rsidRPr="00F16015">
        <w:rPr>
          <w:rFonts w:ascii="標楷體" w:eastAsia="標楷體" w:hAnsi="標楷體"/>
          <w:sz w:val="28"/>
        </w:rPr>
        <w:t>(</w:t>
      </w:r>
      <w:r>
        <w:rPr>
          <w:rFonts w:ascii="標楷體" w:eastAsia="標楷體" w:hAnsi="標楷體" w:hint="eastAsia"/>
          <w:sz w:val="28"/>
        </w:rPr>
        <w:t>週五六日</w:t>
      </w:r>
      <w:r w:rsidRPr="00F16015">
        <w:rPr>
          <w:rFonts w:ascii="標楷體" w:eastAsia="標楷體" w:hAnsi="標楷體"/>
          <w:sz w:val="28"/>
        </w:rPr>
        <w:t>)</w:t>
      </w:r>
      <w:r>
        <w:rPr>
          <w:rFonts w:ascii="標楷體" w:eastAsia="標楷體" w:hAnsi="標楷體" w:hint="eastAsia"/>
          <w:sz w:val="28"/>
        </w:rPr>
        <w:t>。</w:t>
      </w:r>
    </w:p>
    <w:p w:rsidR="003D5C92" w:rsidRDefault="003D5C92" w:rsidP="00CE6C61">
      <w:pPr>
        <w:snapToGrid w:val="0"/>
        <w:spacing w:beforeLines="50" w:line="240" w:lineRule="atLeast"/>
        <w:rPr>
          <w:rFonts w:ascii="標楷體" w:eastAsia="標楷體" w:hAnsi="標楷體"/>
          <w:sz w:val="28"/>
        </w:rPr>
      </w:pPr>
      <w:r>
        <w:rPr>
          <w:rFonts w:ascii="標楷體" w:eastAsia="標楷體" w:hAnsi="標楷體" w:hint="eastAsia"/>
          <w:sz w:val="28"/>
        </w:rPr>
        <w:t>柒、研習地點：自強國中</w:t>
      </w:r>
      <w:r>
        <w:rPr>
          <w:rFonts w:ascii="標楷體" w:eastAsia="標楷體" w:hAnsi="標楷體"/>
          <w:sz w:val="28"/>
        </w:rPr>
        <w:t>4</w:t>
      </w:r>
      <w:r>
        <w:rPr>
          <w:rFonts w:ascii="標楷體" w:eastAsia="標楷體" w:hAnsi="標楷體" w:hint="eastAsia"/>
          <w:sz w:val="28"/>
        </w:rPr>
        <w:t>樓團輔室。</w:t>
      </w:r>
    </w:p>
    <w:p w:rsidR="003D5C92" w:rsidRDefault="003D5C92" w:rsidP="00CE6C61">
      <w:pPr>
        <w:snapToGrid w:val="0"/>
        <w:spacing w:beforeLines="50" w:line="240" w:lineRule="atLeast"/>
        <w:rPr>
          <w:rFonts w:ascii="標楷體" w:eastAsia="標楷體" w:hAnsi="標楷體"/>
          <w:sz w:val="28"/>
        </w:rPr>
      </w:pPr>
      <w:r>
        <w:rPr>
          <w:rFonts w:ascii="標楷體" w:eastAsia="標楷體" w:hAnsi="標楷體" w:hint="eastAsia"/>
          <w:sz w:val="28"/>
        </w:rPr>
        <w:t>捌、研習課程：如附件。</w:t>
      </w:r>
    </w:p>
    <w:p w:rsidR="003D5C92" w:rsidRDefault="003D5C92" w:rsidP="00CE6C61">
      <w:pPr>
        <w:snapToGrid w:val="0"/>
        <w:spacing w:beforeLines="50" w:line="240" w:lineRule="atLeast"/>
        <w:ind w:left="31680" w:hangingChars="700" w:firstLine="31680"/>
        <w:rPr>
          <w:rFonts w:ascii="標楷體" w:eastAsia="標楷體" w:hAnsi="標楷體"/>
          <w:sz w:val="28"/>
        </w:rPr>
      </w:pPr>
      <w:r>
        <w:rPr>
          <w:rFonts w:ascii="標楷體" w:eastAsia="標楷體" w:hAnsi="標楷體" w:hint="eastAsia"/>
          <w:sz w:val="28"/>
        </w:rPr>
        <w:t>玖、參加人員：對工作坊主題有興趣之教師，</w:t>
      </w:r>
      <w:r>
        <w:rPr>
          <w:rFonts w:ascii="標楷體" w:eastAsia="標楷體" w:hAnsi="標楷體"/>
          <w:sz w:val="28"/>
        </w:rPr>
        <w:t>35</w:t>
      </w:r>
      <w:r>
        <w:rPr>
          <w:rFonts w:ascii="標楷體" w:eastAsia="標楷體" w:hAnsi="標楷體" w:hint="eastAsia"/>
          <w:sz w:val="28"/>
        </w:rPr>
        <w:t>人為上限。</w:t>
      </w:r>
    </w:p>
    <w:p w:rsidR="003D5C92" w:rsidRDefault="003D5C92" w:rsidP="00CE6C61">
      <w:pPr>
        <w:snapToGrid w:val="0"/>
        <w:spacing w:beforeLines="50" w:line="240" w:lineRule="atLeast"/>
        <w:rPr>
          <w:rFonts w:ascii="標楷體" w:eastAsia="標楷體" w:hAnsi="標楷體"/>
          <w:sz w:val="28"/>
        </w:rPr>
      </w:pPr>
      <w:r>
        <w:rPr>
          <w:rFonts w:ascii="標楷體" w:eastAsia="標楷體" w:hAnsi="標楷體" w:hint="eastAsia"/>
          <w:sz w:val="28"/>
        </w:rPr>
        <w:t>拾、報名時間：至全國教師進修網完成報名。</w:t>
      </w:r>
      <w:r w:rsidRPr="00C3279E">
        <w:rPr>
          <w:rFonts w:ascii="標楷體" w:eastAsia="標楷體" w:hAnsi="標楷體" w:hint="eastAsia"/>
          <w:color w:val="000000"/>
          <w:sz w:val="28"/>
        </w:rPr>
        <w:t>課程代碼</w:t>
      </w:r>
      <w:r w:rsidRPr="00C3279E">
        <w:rPr>
          <w:rFonts w:ascii="微軟正黑體" w:eastAsia="微軟正黑體" w:hAnsi="微軟正黑體"/>
          <w:color w:val="000000"/>
          <w:sz w:val="27"/>
          <w:szCs w:val="27"/>
          <w:shd w:val="clear" w:color="auto" w:fill="FFFFFF"/>
        </w:rPr>
        <w:t>2405533</w:t>
      </w:r>
      <w:r>
        <w:rPr>
          <w:rFonts w:ascii="標楷體" w:eastAsia="標楷體" w:hAnsi="標楷體" w:hint="eastAsia"/>
          <w:sz w:val="28"/>
        </w:rPr>
        <w:t>（</w:t>
      </w:r>
      <w:hyperlink r:id="rId7" w:history="1">
        <w:r>
          <w:rPr>
            <w:rStyle w:val="Hyperlink"/>
            <w:rFonts w:ascii="標楷體" w:eastAsia="標楷體" w:hAnsi="標楷體"/>
            <w:sz w:val="28"/>
          </w:rPr>
          <w:t>http://inservice.edu.tw/</w:t>
        </w:r>
      </w:hyperlink>
      <w:r>
        <w:rPr>
          <w:rFonts w:ascii="標楷體" w:eastAsia="標楷體" w:hAnsi="標楷體" w:hint="eastAsia"/>
          <w:sz w:val="28"/>
        </w:rPr>
        <w:t>）（</w:t>
      </w:r>
      <w:r>
        <w:rPr>
          <w:rFonts w:ascii="標楷體" w:eastAsia="標楷體" w:hAnsi="標楷體"/>
          <w:sz w:val="28"/>
        </w:rPr>
        <w:t>107.04.20-04.30</w:t>
      </w:r>
      <w:r>
        <w:rPr>
          <w:rFonts w:ascii="標楷體" w:eastAsia="標楷體" w:hAnsi="標楷體" w:hint="eastAsia"/>
          <w:sz w:val="28"/>
        </w:rPr>
        <w:t>）</w:t>
      </w:r>
    </w:p>
    <w:p w:rsidR="003D5C92" w:rsidRDefault="003D5C92" w:rsidP="00CE6C61">
      <w:pPr>
        <w:pStyle w:val="NormalWeb"/>
        <w:widowControl w:val="0"/>
        <w:snapToGrid w:val="0"/>
        <w:spacing w:beforeLines="50" w:beforeAutospacing="0" w:after="0" w:afterAutospacing="0" w:line="240" w:lineRule="atLeast"/>
        <w:rPr>
          <w:rFonts w:ascii="標楷體" w:eastAsia="標楷體" w:hAnsi="標楷體"/>
          <w:kern w:val="2"/>
          <w:sz w:val="28"/>
        </w:rPr>
      </w:pPr>
      <w:r>
        <w:rPr>
          <w:rFonts w:ascii="標楷體" w:eastAsia="標楷體" w:hAnsi="標楷體" w:hint="eastAsia"/>
          <w:kern w:val="2"/>
          <w:sz w:val="28"/>
        </w:rPr>
        <w:t>拾壹、經費來源：教育部專款補助。</w:t>
      </w:r>
    </w:p>
    <w:p w:rsidR="003D5C92" w:rsidRDefault="003D5C92" w:rsidP="00CE6C61">
      <w:pPr>
        <w:snapToGrid w:val="0"/>
        <w:spacing w:beforeLines="50" w:line="240" w:lineRule="atLeast"/>
        <w:rPr>
          <w:rFonts w:ascii="標楷體" w:eastAsia="標楷體" w:hAnsi="標楷體"/>
          <w:sz w:val="28"/>
        </w:rPr>
      </w:pPr>
      <w:r>
        <w:rPr>
          <w:rFonts w:ascii="標楷體" w:eastAsia="標楷體" w:hAnsi="標楷體" w:hint="eastAsia"/>
          <w:sz w:val="28"/>
        </w:rPr>
        <w:t>拾貳、鼓勵在職教師全程參加：</w:t>
      </w:r>
    </w:p>
    <w:p w:rsidR="003D5C92" w:rsidRDefault="003D5C92" w:rsidP="00CE6C61">
      <w:pPr>
        <w:numPr>
          <w:ilvl w:val="0"/>
          <w:numId w:val="1"/>
        </w:numPr>
        <w:snapToGrid w:val="0"/>
        <w:spacing w:beforeLines="50" w:line="240" w:lineRule="atLeast"/>
        <w:rPr>
          <w:rFonts w:ascii="標楷體" w:eastAsia="標楷體" w:hAnsi="標楷體"/>
          <w:sz w:val="28"/>
        </w:rPr>
      </w:pPr>
      <w:r>
        <w:rPr>
          <w:rFonts w:ascii="標楷體" w:eastAsia="標楷體" w:hAnsi="標楷體" w:hint="eastAsia"/>
          <w:sz w:val="28"/>
        </w:rPr>
        <w:t>全程參與研習人員核予</w:t>
      </w:r>
      <w:r>
        <w:rPr>
          <w:rFonts w:ascii="標楷體" w:eastAsia="標楷體" w:hAnsi="標楷體"/>
          <w:sz w:val="28"/>
        </w:rPr>
        <w:t>21</w:t>
      </w:r>
      <w:r>
        <w:rPr>
          <w:rFonts w:ascii="標楷體" w:eastAsia="標楷體" w:hAnsi="標楷體" w:hint="eastAsia"/>
          <w:sz w:val="28"/>
        </w:rPr>
        <w:t>小時研習時數。</w:t>
      </w:r>
    </w:p>
    <w:p w:rsidR="003D5C92" w:rsidRPr="004606FF" w:rsidRDefault="003D5C92" w:rsidP="00CE6C61">
      <w:pPr>
        <w:numPr>
          <w:ilvl w:val="0"/>
          <w:numId w:val="1"/>
        </w:numPr>
        <w:snapToGrid w:val="0"/>
        <w:spacing w:beforeLines="50" w:line="240" w:lineRule="atLeast"/>
        <w:rPr>
          <w:rFonts w:ascii="標楷體" w:eastAsia="標楷體" w:hAnsi="標楷體"/>
          <w:sz w:val="28"/>
        </w:rPr>
      </w:pPr>
      <w:r>
        <w:rPr>
          <w:rFonts w:ascii="標楷體" w:eastAsia="標楷體" w:hAnsi="標楷體" w:hint="eastAsia"/>
          <w:sz w:val="28"/>
        </w:rPr>
        <w:t>縣政府教育處發公文至各校鼓勵教師參加。</w:t>
      </w:r>
    </w:p>
    <w:p w:rsidR="003D5C92" w:rsidRDefault="003D5C92" w:rsidP="00CE6C61">
      <w:pPr>
        <w:snapToGrid w:val="0"/>
        <w:spacing w:beforeLines="50" w:line="240" w:lineRule="atLeast"/>
        <w:rPr>
          <w:rFonts w:ascii="標楷體" w:eastAsia="標楷體" w:hAnsi="標楷體"/>
          <w:sz w:val="28"/>
        </w:rPr>
      </w:pPr>
      <w:r>
        <w:rPr>
          <w:rFonts w:ascii="標楷體" w:eastAsia="標楷體" w:hAnsi="標楷體" w:hint="eastAsia"/>
          <w:sz w:val="28"/>
        </w:rPr>
        <w:t>拾參、獎勵</w:t>
      </w:r>
    </w:p>
    <w:p w:rsidR="003D5C92" w:rsidRDefault="003D5C92" w:rsidP="00CE6C61">
      <w:pPr>
        <w:numPr>
          <w:ilvl w:val="0"/>
          <w:numId w:val="2"/>
        </w:numPr>
        <w:snapToGrid w:val="0"/>
        <w:spacing w:beforeLines="50" w:line="240" w:lineRule="atLeast"/>
        <w:rPr>
          <w:rFonts w:ascii="標楷體" w:eastAsia="標楷體" w:hAnsi="標楷體"/>
          <w:sz w:val="28"/>
        </w:rPr>
      </w:pPr>
      <w:r>
        <w:rPr>
          <w:rFonts w:ascii="標楷體" w:eastAsia="標楷體" w:hAnsi="標楷體" w:hint="eastAsia"/>
          <w:sz w:val="28"/>
        </w:rPr>
        <w:t>承辦工作人員及參加人員請准予公（差）假。</w:t>
      </w:r>
    </w:p>
    <w:p w:rsidR="003D5C92" w:rsidRDefault="003D5C92" w:rsidP="00CE6C61">
      <w:pPr>
        <w:numPr>
          <w:ilvl w:val="0"/>
          <w:numId w:val="2"/>
        </w:numPr>
        <w:snapToGrid w:val="0"/>
        <w:spacing w:beforeLines="50" w:line="240" w:lineRule="atLeast"/>
        <w:rPr>
          <w:rFonts w:ascii="標楷體" w:eastAsia="標楷體" w:hAnsi="標楷體"/>
          <w:sz w:val="28"/>
        </w:rPr>
      </w:pPr>
      <w:r>
        <w:rPr>
          <w:rFonts w:ascii="標楷體" w:eastAsia="標楷體" w:hAnsi="標楷體" w:hint="eastAsia"/>
          <w:sz w:val="28"/>
        </w:rPr>
        <w:t>於活動圓滿完成後，相關承辦人員依權責辦理獎勵。</w:t>
      </w:r>
    </w:p>
    <w:p w:rsidR="003D5C92" w:rsidRDefault="003D5C92" w:rsidP="00CE6C61">
      <w:pPr>
        <w:snapToGrid w:val="0"/>
        <w:spacing w:beforeLines="50" w:line="240" w:lineRule="atLeast"/>
        <w:rPr>
          <w:rFonts w:ascii="標楷體" w:eastAsia="標楷體" w:hAnsi="標楷體"/>
          <w:sz w:val="28"/>
        </w:rPr>
      </w:pPr>
      <w:r>
        <w:rPr>
          <w:rFonts w:ascii="標楷體" w:eastAsia="標楷體" w:hAnsi="標楷體" w:hint="eastAsia"/>
          <w:sz w:val="28"/>
        </w:rPr>
        <w:t>拾參：本計畫經校長核准後送縣府轉陳教育部核定後實施，修正時亦同。</w:t>
      </w:r>
    </w:p>
    <w:p w:rsidR="003D5C92" w:rsidRDefault="003D5C92" w:rsidP="00CE6C61">
      <w:pPr>
        <w:snapToGrid w:val="0"/>
        <w:spacing w:beforeLines="50" w:line="240" w:lineRule="atLeast"/>
        <w:ind w:left="31680" w:hangingChars="303" w:firstLine="31680"/>
        <w:rPr>
          <w:rFonts w:eastAsia="標楷體"/>
        </w:rPr>
      </w:pPr>
      <w:r>
        <w:rPr>
          <w:rFonts w:ascii="標楷體" w:eastAsia="標楷體" w:hAnsi="標楷體" w:hint="eastAsia"/>
          <w:sz w:val="28"/>
        </w:rPr>
        <w:t>拾肆：</w:t>
      </w:r>
      <w:r w:rsidRPr="00A77F5C">
        <w:rPr>
          <w:rFonts w:ascii="標楷體" w:eastAsia="標楷體" w:hAnsi="標楷體" w:hint="eastAsia"/>
          <w:b/>
          <w:sz w:val="28"/>
          <w:szCs w:val="28"/>
          <w:u w:val="single"/>
        </w:rPr>
        <w:t>請珍惜研習機會與資源，若已報名，務必全程參加。若無法參加，務必取消報名，將機會讓予想參加的人員。</w:t>
      </w:r>
    </w:p>
    <w:p w:rsidR="003D5C92" w:rsidRPr="005B468C" w:rsidRDefault="003D5C92" w:rsidP="00FD3349">
      <w:pPr>
        <w:pStyle w:val="NormalWeb"/>
        <w:widowControl w:val="0"/>
        <w:spacing w:before="0" w:beforeAutospacing="0" w:after="0" w:afterAutospacing="0"/>
        <w:jc w:val="center"/>
        <w:rPr>
          <w:rFonts w:ascii="標楷體" w:eastAsia="標楷體" w:hAnsi="標楷體"/>
          <w:sz w:val="32"/>
          <w:szCs w:val="32"/>
        </w:rPr>
      </w:pPr>
      <w:r>
        <w:rPr>
          <w:rFonts w:ascii="Times New Roman" w:eastAsia="標楷體" w:hAnsi="標楷體"/>
          <w:kern w:val="2"/>
          <w:szCs w:val="28"/>
        </w:rPr>
        <w:br w:type="page"/>
      </w:r>
      <w:r w:rsidRPr="005B468C">
        <w:rPr>
          <w:rFonts w:ascii="標楷體" w:eastAsia="標楷體" w:hAnsi="標楷體" w:hint="eastAsia"/>
          <w:sz w:val="32"/>
          <w:szCs w:val="32"/>
        </w:rPr>
        <w:t>花蓮縣</w:t>
      </w:r>
      <w:r w:rsidRPr="005B468C">
        <w:rPr>
          <w:rFonts w:ascii="標楷體" w:eastAsia="標楷體" w:hAnsi="標楷體"/>
          <w:sz w:val="32"/>
          <w:szCs w:val="32"/>
        </w:rPr>
        <w:t>107</w:t>
      </w:r>
      <w:r w:rsidRPr="005B468C">
        <w:rPr>
          <w:rFonts w:ascii="標楷體" w:eastAsia="標楷體" w:hAnsi="標楷體" w:hint="eastAsia"/>
          <w:sz w:val="32"/>
          <w:szCs w:val="32"/>
        </w:rPr>
        <w:t>年度友善校園學生事務與輔導工作計畫</w:t>
      </w:r>
      <w:r w:rsidRPr="005B468C">
        <w:rPr>
          <w:rFonts w:ascii="標楷體" w:eastAsia="標楷體" w:hAnsi="標楷體"/>
          <w:sz w:val="32"/>
          <w:szCs w:val="32"/>
        </w:rPr>
        <w:t xml:space="preserve">   </w:t>
      </w:r>
      <w:r w:rsidRPr="005B468C">
        <w:rPr>
          <w:rFonts w:hint="eastAsia"/>
          <w:sz w:val="32"/>
          <w:szCs w:val="32"/>
        </w:rPr>
        <w:t>流程表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70"/>
        <w:gridCol w:w="2671"/>
        <w:gridCol w:w="2671"/>
        <w:gridCol w:w="47"/>
        <w:gridCol w:w="2623"/>
      </w:tblGrid>
      <w:tr w:rsidR="003D5C92" w:rsidRPr="00C364E1">
        <w:trPr>
          <w:cantSplit/>
          <w:trHeight w:val="22"/>
          <w:jc w:val="center"/>
        </w:trPr>
        <w:tc>
          <w:tcPr>
            <w:tcW w:w="5000" w:type="pct"/>
            <w:gridSpan w:val="5"/>
            <w:vAlign w:val="center"/>
          </w:tcPr>
          <w:p w:rsidR="003D5C92" w:rsidRPr="00AC1755" w:rsidRDefault="003D5C92" w:rsidP="00CE6C61">
            <w:pPr>
              <w:spacing w:beforeLines="20" w:afterLines="20" w:line="440" w:lineRule="exact"/>
              <w:rPr>
                <w:rFonts w:ascii="標楷體" w:eastAsia="標楷體" w:hAnsi="標楷體"/>
                <w:b/>
                <w:bCs/>
                <w:sz w:val="28"/>
                <w:szCs w:val="28"/>
              </w:rPr>
            </w:pPr>
            <w:r w:rsidRPr="001232E4">
              <w:rPr>
                <w:rFonts w:ascii="標楷體" w:eastAsia="標楷體" w:hAnsi="標楷體" w:hint="eastAsia"/>
                <w:b/>
                <w:bCs/>
                <w:sz w:val="28"/>
                <w:szCs w:val="28"/>
              </w:rPr>
              <w:t>講師</w:t>
            </w:r>
            <w:r w:rsidRPr="001232E4">
              <w:rPr>
                <w:rFonts w:ascii="標楷體" w:eastAsia="標楷體" w:hAnsi="標楷體"/>
                <w:b/>
                <w:bCs/>
                <w:sz w:val="28"/>
                <w:szCs w:val="28"/>
              </w:rPr>
              <w:t>-</w:t>
            </w:r>
            <w:r w:rsidRPr="00AC1755">
              <w:rPr>
                <w:rFonts w:ascii="標楷體" w:eastAsia="標楷體" w:hAnsi="標楷體" w:hint="eastAsia"/>
                <w:b/>
                <w:bCs/>
                <w:sz w:val="28"/>
                <w:szCs w:val="28"/>
              </w:rPr>
              <w:t>柳冠竹</w:t>
            </w:r>
            <w:r>
              <w:rPr>
                <w:rFonts w:ascii="標楷體" w:eastAsia="標楷體" w:hAnsi="標楷體" w:hint="eastAsia"/>
                <w:b/>
                <w:bCs/>
                <w:sz w:val="28"/>
                <w:szCs w:val="28"/>
              </w:rPr>
              <w:t>（</w:t>
            </w:r>
            <w:r w:rsidRPr="00AC1755">
              <w:rPr>
                <w:rFonts w:ascii="標楷體" w:eastAsia="標楷體" w:hAnsi="標楷體" w:hint="eastAsia"/>
                <w:b/>
                <w:bCs/>
                <w:sz w:val="28"/>
                <w:szCs w:val="28"/>
              </w:rPr>
              <w:t>戲劇治療師</w:t>
            </w:r>
            <w:r>
              <w:rPr>
                <w:rFonts w:ascii="標楷體" w:eastAsia="標楷體" w:hAnsi="標楷體" w:hint="eastAsia"/>
                <w:b/>
                <w:bCs/>
                <w:sz w:val="28"/>
                <w:szCs w:val="28"/>
              </w:rPr>
              <w:t>）</w:t>
            </w:r>
            <w:r>
              <w:rPr>
                <w:rFonts w:ascii="標楷體" w:eastAsia="標楷體" w:hAnsi="標楷體"/>
                <w:b/>
                <w:bCs/>
                <w:sz w:val="28"/>
                <w:szCs w:val="28"/>
              </w:rPr>
              <w:t xml:space="preserve">             </w:t>
            </w:r>
            <w:r>
              <w:rPr>
                <w:rFonts w:ascii="標楷體" w:eastAsia="標楷體" w:hAnsi="標楷體" w:hint="eastAsia"/>
                <w:sz w:val="28"/>
                <w:szCs w:val="28"/>
              </w:rPr>
              <w:t>主</w:t>
            </w:r>
            <w:r w:rsidRPr="001232E4">
              <w:rPr>
                <w:rFonts w:ascii="標楷體" w:eastAsia="標楷體" w:hAnsi="標楷體" w:hint="eastAsia"/>
                <w:sz w:val="28"/>
                <w:szCs w:val="28"/>
              </w:rPr>
              <w:t>題</w:t>
            </w:r>
            <w:r w:rsidRPr="001232E4">
              <w:rPr>
                <w:rFonts w:ascii="標楷體" w:eastAsia="標楷體" w:hAnsi="標楷體"/>
                <w:sz w:val="28"/>
                <w:szCs w:val="28"/>
              </w:rPr>
              <w:t>-</w:t>
            </w:r>
            <w:r>
              <w:rPr>
                <w:rFonts w:ascii="標楷體" w:eastAsia="標楷體" w:hAnsi="標楷體"/>
                <w:sz w:val="28"/>
                <w:szCs w:val="28"/>
              </w:rPr>
              <w:t xml:space="preserve"> </w:t>
            </w:r>
            <w:r w:rsidRPr="00AC1755">
              <w:rPr>
                <w:rFonts w:ascii="標楷體" w:eastAsia="標楷體" w:hAnsi="標楷體" w:hint="eastAsia"/>
                <w:b/>
                <w:bCs/>
                <w:sz w:val="28"/>
                <w:szCs w:val="28"/>
              </w:rPr>
              <w:t>戲劇治療</w:t>
            </w:r>
            <w:r>
              <w:rPr>
                <w:rFonts w:ascii="標楷體" w:eastAsia="標楷體" w:hAnsi="標楷體" w:hint="eastAsia"/>
                <w:b/>
                <w:bCs/>
                <w:sz w:val="28"/>
                <w:szCs w:val="28"/>
              </w:rPr>
              <w:t>之技巧與運用</w:t>
            </w:r>
          </w:p>
        </w:tc>
      </w:tr>
      <w:tr w:rsidR="003D5C92" w:rsidRPr="00C364E1">
        <w:trPr>
          <w:cantSplit/>
          <w:trHeight w:val="22"/>
          <w:jc w:val="center"/>
        </w:trPr>
        <w:tc>
          <w:tcPr>
            <w:tcW w:w="1250" w:type="pct"/>
            <w:vAlign w:val="center"/>
          </w:tcPr>
          <w:p w:rsidR="003D5C92" w:rsidRPr="000D4402" w:rsidRDefault="003D5C92" w:rsidP="00CE6C61">
            <w:pPr>
              <w:spacing w:beforeLines="20" w:afterLines="20" w:line="440" w:lineRule="exact"/>
              <w:jc w:val="center"/>
              <w:rPr>
                <w:rFonts w:ascii="標楷體" w:eastAsia="標楷體" w:hAnsi="標楷體"/>
                <w:bCs/>
                <w:sz w:val="28"/>
                <w:szCs w:val="28"/>
              </w:rPr>
            </w:pPr>
            <w:r w:rsidRPr="000D4402">
              <w:rPr>
                <w:rFonts w:ascii="標楷體" w:eastAsia="標楷體" w:hAnsi="標楷體" w:hint="eastAsia"/>
                <w:bCs/>
                <w:sz w:val="28"/>
                <w:szCs w:val="28"/>
              </w:rPr>
              <w:t>時間</w:t>
            </w:r>
          </w:p>
        </w:tc>
        <w:tc>
          <w:tcPr>
            <w:tcW w:w="1250" w:type="pct"/>
            <w:vAlign w:val="center"/>
          </w:tcPr>
          <w:p w:rsidR="003D5C92" w:rsidRPr="000D4402" w:rsidRDefault="003D5C92" w:rsidP="00CE6C61">
            <w:pPr>
              <w:spacing w:beforeLines="20" w:afterLines="20" w:line="440" w:lineRule="exact"/>
              <w:jc w:val="center"/>
              <w:rPr>
                <w:rFonts w:ascii="標楷體" w:eastAsia="標楷體" w:hAnsi="標楷體"/>
                <w:bCs/>
                <w:sz w:val="28"/>
                <w:szCs w:val="28"/>
              </w:rPr>
            </w:pPr>
            <w:r>
              <w:rPr>
                <w:rFonts w:ascii="標楷體" w:eastAsia="標楷體" w:hAnsi="標楷體"/>
                <w:bCs/>
                <w:sz w:val="28"/>
                <w:szCs w:val="28"/>
              </w:rPr>
              <w:t>05/04</w:t>
            </w:r>
            <w:r>
              <w:rPr>
                <w:rFonts w:ascii="標楷體" w:eastAsia="標楷體" w:hAnsi="標楷體" w:hint="eastAsia"/>
                <w:bCs/>
                <w:sz w:val="28"/>
                <w:szCs w:val="28"/>
              </w:rPr>
              <w:t>（五）</w:t>
            </w:r>
          </w:p>
        </w:tc>
        <w:tc>
          <w:tcPr>
            <w:tcW w:w="1250" w:type="pct"/>
          </w:tcPr>
          <w:p w:rsidR="003D5C92" w:rsidRDefault="003D5C92" w:rsidP="00D4250B">
            <w:r>
              <w:rPr>
                <w:rFonts w:ascii="標楷體" w:eastAsia="標楷體" w:hAnsi="標楷體"/>
                <w:bCs/>
                <w:sz w:val="28"/>
                <w:szCs w:val="28"/>
              </w:rPr>
              <w:t>05/05</w:t>
            </w:r>
            <w:r>
              <w:rPr>
                <w:rFonts w:ascii="標楷體" w:eastAsia="標楷體" w:hAnsi="標楷體" w:hint="eastAsia"/>
                <w:bCs/>
                <w:sz w:val="28"/>
                <w:szCs w:val="28"/>
              </w:rPr>
              <w:t>（六）</w:t>
            </w:r>
          </w:p>
        </w:tc>
        <w:tc>
          <w:tcPr>
            <w:tcW w:w="1250" w:type="pct"/>
            <w:gridSpan w:val="2"/>
          </w:tcPr>
          <w:p w:rsidR="003D5C92" w:rsidRPr="005C7638" w:rsidRDefault="003D5C92">
            <w:pPr>
              <w:rPr>
                <w:rFonts w:ascii="標楷體" w:eastAsia="標楷體" w:hAnsi="標楷體"/>
                <w:bCs/>
                <w:sz w:val="28"/>
                <w:szCs w:val="28"/>
              </w:rPr>
            </w:pPr>
            <w:r>
              <w:rPr>
                <w:rFonts w:ascii="標楷體" w:eastAsia="標楷體" w:hAnsi="標楷體"/>
                <w:bCs/>
                <w:sz w:val="28"/>
                <w:szCs w:val="28"/>
              </w:rPr>
              <w:t>05/06</w:t>
            </w:r>
            <w:r>
              <w:rPr>
                <w:rFonts w:ascii="標楷體" w:eastAsia="標楷體" w:hAnsi="標楷體" w:hint="eastAsia"/>
                <w:bCs/>
                <w:sz w:val="28"/>
                <w:szCs w:val="28"/>
              </w:rPr>
              <w:t>（日）</w:t>
            </w:r>
          </w:p>
        </w:tc>
      </w:tr>
      <w:tr w:rsidR="003D5C92" w:rsidRPr="00C364E1">
        <w:trPr>
          <w:cantSplit/>
          <w:trHeight w:val="22"/>
          <w:jc w:val="center"/>
        </w:trPr>
        <w:tc>
          <w:tcPr>
            <w:tcW w:w="1250" w:type="pct"/>
            <w:vAlign w:val="center"/>
          </w:tcPr>
          <w:p w:rsidR="003D5C92" w:rsidRPr="00B758A4" w:rsidRDefault="003D5C92" w:rsidP="00035D5B">
            <w:pPr>
              <w:jc w:val="center"/>
              <w:rPr>
                <w:sz w:val="28"/>
                <w:szCs w:val="28"/>
              </w:rPr>
            </w:pPr>
            <w:r>
              <w:rPr>
                <w:rFonts w:ascii="標楷體" w:eastAsia="標楷體" w:hAnsi="標楷體"/>
                <w:bCs/>
                <w:color w:val="000000"/>
                <w:sz w:val="28"/>
                <w:szCs w:val="28"/>
              </w:rPr>
              <w:t>08:10-08</w:t>
            </w:r>
            <w:r>
              <w:rPr>
                <w:rFonts w:ascii="標楷體" w:eastAsia="標楷體" w:hAnsi="標楷體" w:hint="eastAsia"/>
                <w:bCs/>
                <w:color w:val="000000"/>
                <w:sz w:val="28"/>
                <w:szCs w:val="28"/>
              </w:rPr>
              <w:t>：</w:t>
            </w:r>
            <w:r>
              <w:rPr>
                <w:rFonts w:ascii="標楷體" w:eastAsia="標楷體" w:hAnsi="標楷體"/>
                <w:bCs/>
                <w:color w:val="000000"/>
                <w:sz w:val="28"/>
                <w:szCs w:val="28"/>
              </w:rPr>
              <w:t>30</w:t>
            </w:r>
          </w:p>
        </w:tc>
        <w:tc>
          <w:tcPr>
            <w:tcW w:w="3750" w:type="pct"/>
            <w:gridSpan w:val="4"/>
            <w:vAlign w:val="center"/>
          </w:tcPr>
          <w:p w:rsidR="003D5C92" w:rsidRPr="000D4402" w:rsidRDefault="003D5C92" w:rsidP="00CE6C61">
            <w:pPr>
              <w:spacing w:beforeLines="20" w:afterLines="20" w:line="440" w:lineRule="exact"/>
              <w:jc w:val="center"/>
              <w:rPr>
                <w:rFonts w:ascii="標楷體" w:eastAsia="標楷體" w:hAnsi="標楷體"/>
                <w:bCs/>
                <w:sz w:val="28"/>
                <w:szCs w:val="28"/>
              </w:rPr>
            </w:pPr>
            <w:r w:rsidRPr="000D4402">
              <w:rPr>
                <w:rFonts w:ascii="標楷體" w:eastAsia="標楷體" w:hAnsi="標楷體" w:hint="eastAsia"/>
                <w:bCs/>
                <w:sz w:val="28"/>
                <w:szCs w:val="28"/>
              </w:rPr>
              <w:t>報到</w:t>
            </w:r>
          </w:p>
        </w:tc>
      </w:tr>
      <w:tr w:rsidR="003D5C92" w:rsidRPr="00C364E1">
        <w:trPr>
          <w:cantSplit/>
          <w:trHeight w:val="891"/>
          <w:jc w:val="center"/>
        </w:trPr>
        <w:tc>
          <w:tcPr>
            <w:tcW w:w="1250" w:type="pct"/>
            <w:vAlign w:val="center"/>
          </w:tcPr>
          <w:p w:rsidR="003D5C92" w:rsidRPr="00B758A4" w:rsidRDefault="003D5C92" w:rsidP="00F16BF8">
            <w:pPr>
              <w:jc w:val="center"/>
              <w:rPr>
                <w:sz w:val="28"/>
                <w:szCs w:val="28"/>
              </w:rPr>
            </w:pPr>
            <w:r>
              <w:rPr>
                <w:rFonts w:ascii="標楷體" w:eastAsia="標楷體" w:hAnsi="標楷體"/>
                <w:bCs/>
                <w:color w:val="000000"/>
                <w:sz w:val="28"/>
                <w:szCs w:val="28"/>
              </w:rPr>
              <w:t>08</w:t>
            </w:r>
            <w:r>
              <w:rPr>
                <w:rFonts w:ascii="標楷體" w:eastAsia="標楷體" w:hAnsi="標楷體" w:hint="eastAsia"/>
                <w:bCs/>
                <w:color w:val="000000"/>
                <w:sz w:val="28"/>
                <w:szCs w:val="28"/>
              </w:rPr>
              <w:t>：</w:t>
            </w:r>
            <w:r>
              <w:rPr>
                <w:rFonts w:ascii="標楷體" w:eastAsia="標楷體" w:hAnsi="標楷體"/>
                <w:bCs/>
                <w:color w:val="000000"/>
                <w:sz w:val="28"/>
                <w:szCs w:val="28"/>
              </w:rPr>
              <w:t>30</w:t>
            </w:r>
            <w:r>
              <w:rPr>
                <w:sz w:val="28"/>
                <w:szCs w:val="28"/>
              </w:rPr>
              <w:t>-10</w:t>
            </w:r>
            <w:r>
              <w:rPr>
                <w:rFonts w:hint="eastAsia"/>
                <w:sz w:val="28"/>
                <w:szCs w:val="28"/>
              </w:rPr>
              <w:t>：</w:t>
            </w:r>
            <w:r w:rsidRPr="00B758A4">
              <w:rPr>
                <w:sz w:val="28"/>
                <w:szCs w:val="28"/>
              </w:rPr>
              <w:t>30</w:t>
            </w:r>
          </w:p>
        </w:tc>
        <w:tc>
          <w:tcPr>
            <w:tcW w:w="1250" w:type="pct"/>
            <w:vAlign w:val="center"/>
          </w:tcPr>
          <w:p w:rsidR="003D5C92" w:rsidRPr="005B468C" w:rsidRDefault="003D5C92" w:rsidP="007E4B28">
            <w:pPr>
              <w:pStyle w:val="Heading1"/>
              <w:shd w:val="clear" w:color="auto" w:fill="FFFFFF"/>
              <w:spacing w:before="0" w:beforeAutospacing="0" w:after="0" w:afterAutospacing="0" w:line="264" w:lineRule="atLeast"/>
              <w:rPr>
                <w:rFonts w:ascii="標楷體" w:eastAsia="標楷體" w:hAnsi="標楷體" w:cs="Times New Roman"/>
                <w:b w:val="0"/>
                <w:kern w:val="2"/>
                <w:sz w:val="24"/>
                <w:szCs w:val="24"/>
              </w:rPr>
            </w:pPr>
            <w:r w:rsidRPr="005B468C">
              <w:rPr>
                <w:rFonts w:ascii="標楷體" w:eastAsia="標楷體" w:hAnsi="標楷體" w:cs="Times New Roman" w:hint="eastAsia"/>
                <w:b w:val="0"/>
                <w:kern w:val="2"/>
                <w:sz w:val="24"/>
                <w:szCs w:val="24"/>
              </w:rPr>
              <w:t>戲劇治療與青少年</w:t>
            </w:r>
          </w:p>
          <w:p w:rsidR="003D5C92" w:rsidRPr="005B468C" w:rsidRDefault="003D5C92" w:rsidP="007E4B28">
            <w:pPr>
              <w:pStyle w:val="Heading1"/>
              <w:shd w:val="clear" w:color="auto" w:fill="FFFFFF"/>
              <w:spacing w:before="0" w:beforeAutospacing="0" w:after="0" w:afterAutospacing="0" w:line="264" w:lineRule="atLeast"/>
              <w:rPr>
                <w:rFonts w:ascii="標楷體" w:eastAsia="標楷體" w:hAnsi="標楷體" w:cs="Times New Roman"/>
                <w:b w:val="0"/>
                <w:kern w:val="2"/>
                <w:sz w:val="24"/>
                <w:szCs w:val="24"/>
              </w:rPr>
            </w:pPr>
            <w:r w:rsidRPr="005B468C">
              <w:rPr>
                <w:rFonts w:ascii="標楷體" w:eastAsia="標楷體" w:hAnsi="標楷體" w:cs="Times New Roman"/>
                <w:b w:val="0"/>
                <w:kern w:val="2"/>
                <w:sz w:val="24"/>
                <w:szCs w:val="24"/>
              </w:rPr>
              <w:t>-</w:t>
            </w:r>
            <w:r w:rsidRPr="005B468C">
              <w:rPr>
                <w:rFonts w:ascii="標楷體" w:eastAsia="標楷體" w:hAnsi="標楷體" w:cs="Times New Roman" w:hint="eastAsia"/>
                <w:b w:val="0"/>
                <w:kern w:val="2"/>
                <w:sz w:val="24"/>
                <w:szCs w:val="24"/>
              </w:rPr>
              <w:t>故事與戲劇治療</w:t>
            </w:r>
          </w:p>
        </w:tc>
        <w:tc>
          <w:tcPr>
            <w:tcW w:w="1250" w:type="pct"/>
            <w:vAlign w:val="center"/>
          </w:tcPr>
          <w:p w:rsidR="003D5C92" w:rsidRPr="005B468C" w:rsidRDefault="003D5C92" w:rsidP="007E4B28">
            <w:pPr>
              <w:pStyle w:val="Heading1"/>
              <w:shd w:val="clear" w:color="auto" w:fill="FFFFFF"/>
              <w:spacing w:before="0" w:beforeAutospacing="0" w:after="0" w:afterAutospacing="0" w:line="264" w:lineRule="atLeast"/>
              <w:rPr>
                <w:rFonts w:ascii="標楷體" w:eastAsia="標楷體" w:hAnsi="標楷體" w:cs="Times New Roman"/>
                <w:b w:val="0"/>
                <w:kern w:val="2"/>
                <w:sz w:val="24"/>
                <w:szCs w:val="24"/>
              </w:rPr>
            </w:pPr>
            <w:r w:rsidRPr="005B468C">
              <w:rPr>
                <w:rFonts w:ascii="標楷體" w:eastAsia="標楷體" w:hAnsi="標楷體" w:cs="Times New Roman" w:hint="eastAsia"/>
                <w:b w:val="0"/>
                <w:kern w:val="2"/>
                <w:sz w:val="24"/>
                <w:szCs w:val="24"/>
              </w:rPr>
              <w:t>戲劇治療與青少年</w:t>
            </w:r>
            <w:r w:rsidRPr="005B468C">
              <w:rPr>
                <w:rFonts w:ascii="標楷體" w:eastAsia="標楷體" w:hAnsi="標楷體" w:cs="Times New Roman"/>
                <w:b w:val="0"/>
                <w:kern w:val="2"/>
                <w:sz w:val="24"/>
                <w:szCs w:val="24"/>
              </w:rPr>
              <w:t>-</w:t>
            </w:r>
            <w:r w:rsidRPr="005B468C">
              <w:rPr>
                <w:rFonts w:ascii="標楷體" w:eastAsia="標楷體" w:hAnsi="標楷體" w:cs="Times New Roman" w:hint="eastAsia"/>
                <w:b w:val="0"/>
                <w:kern w:val="2"/>
                <w:sz w:val="24"/>
                <w:szCs w:val="24"/>
              </w:rPr>
              <w:t>從發展觀點看戲劇治療</w:t>
            </w:r>
          </w:p>
        </w:tc>
        <w:tc>
          <w:tcPr>
            <w:tcW w:w="1250" w:type="pct"/>
            <w:gridSpan w:val="2"/>
            <w:vAlign w:val="center"/>
          </w:tcPr>
          <w:p w:rsidR="003D5C92" w:rsidRPr="005B468C" w:rsidRDefault="003D5C92" w:rsidP="007E4B28">
            <w:pPr>
              <w:pStyle w:val="Heading1"/>
              <w:shd w:val="clear" w:color="auto" w:fill="FFFFFF"/>
              <w:spacing w:line="264" w:lineRule="atLeast"/>
              <w:rPr>
                <w:rFonts w:ascii="標楷體" w:eastAsia="標楷體" w:hAnsi="標楷體" w:cs="Times New Roman"/>
                <w:b w:val="0"/>
                <w:kern w:val="2"/>
                <w:sz w:val="24"/>
                <w:szCs w:val="24"/>
              </w:rPr>
            </w:pPr>
            <w:r w:rsidRPr="005B468C">
              <w:rPr>
                <w:rFonts w:ascii="標楷體" w:eastAsia="標楷體" w:hAnsi="標楷體" w:cs="Times New Roman" w:hint="eastAsia"/>
                <w:b w:val="0"/>
                <w:kern w:val="2"/>
                <w:sz w:val="24"/>
                <w:szCs w:val="24"/>
              </w:rPr>
              <w:t>戲劇治療與助人工作者</w:t>
            </w:r>
            <w:r w:rsidRPr="005B468C">
              <w:rPr>
                <w:rFonts w:ascii="標楷體" w:eastAsia="標楷體" w:hAnsi="標楷體" w:cs="Times New Roman"/>
                <w:b w:val="0"/>
                <w:kern w:val="2"/>
                <w:sz w:val="24"/>
                <w:szCs w:val="24"/>
              </w:rPr>
              <w:t>-</w:t>
            </w:r>
            <w:r w:rsidRPr="005B468C">
              <w:rPr>
                <w:rFonts w:ascii="標楷體" w:eastAsia="標楷體" w:hAnsi="標楷體" w:cs="Times New Roman" w:hint="eastAsia"/>
                <w:b w:val="0"/>
                <w:kern w:val="2"/>
                <w:sz w:val="24"/>
                <w:szCs w:val="24"/>
              </w:rPr>
              <w:t>玩耍的療癒力</w:t>
            </w:r>
          </w:p>
        </w:tc>
      </w:tr>
      <w:tr w:rsidR="003D5C92" w:rsidRPr="00C364E1">
        <w:trPr>
          <w:cantSplit/>
          <w:trHeight w:val="22"/>
          <w:jc w:val="center"/>
        </w:trPr>
        <w:tc>
          <w:tcPr>
            <w:tcW w:w="1250" w:type="pct"/>
            <w:vAlign w:val="center"/>
          </w:tcPr>
          <w:p w:rsidR="003D5C92" w:rsidRPr="00B758A4" w:rsidRDefault="003D5C92" w:rsidP="00035D5B">
            <w:pPr>
              <w:jc w:val="center"/>
              <w:rPr>
                <w:sz w:val="28"/>
                <w:szCs w:val="28"/>
              </w:rPr>
            </w:pPr>
            <w:r>
              <w:rPr>
                <w:sz w:val="28"/>
                <w:szCs w:val="28"/>
              </w:rPr>
              <w:t>10</w:t>
            </w:r>
            <w:r>
              <w:rPr>
                <w:rFonts w:hint="eastAsia"/>
                <w:sz w:val="28"/>
                <w:szCs w:val="28"/>
              </w:rPr>
              <w:t>：</w:t>
            </w:r>
            <w:r w:rsidRPr="00B758A4">
              <w:rPr>
                <w:sz w:val="28"/>
                <w:szCs w:val="28"/>
              </w:rPr>
              <w:t>30-10</w:t>
            </w:r>
            <w:r>
              <w:rPr>
                <w:rFonts w:hint="eastAsia"/>
                <w:sz w:val="28"/>
                <w:szCs w:val="28"/>
              </w:rPr>
              <w:t>：</w:t>
            </w:r>
            <w:r w:rsidRPr="00B758A4">
              <w:rPr>
                <w:sz w:val="28"/>
                <w:szCs w:val="28"/>
              </w:rPr>
              <w:t>40</w:t>
            </w:r>
          </w:p>
        </w:tc>
        <w:tc>
          <w:tcPr>
            <w:tcW w:w="3750" w:type="pct"/>
            <w:gridSpan w:val="4"/>
            <w:vAlign w:val="center"/>
          </w:tcPr>
          <w:p w:rsidR="003D5C92" w:rsidRPr="00B758A4" w:rsidRDefault="003D5C92" w:rsidP="00CE6C61">
            <w:pPr>
              <w:spacing w:beforeLines="20" w:afterLines="20" w:line="440" w:lineRule="exact"/>
              <w:jc w:val="center"/>
              <w:rPr>
                <w:rFonts w:ascii="標楷體" w:eastAsia="標楷體" w:hAnsi="標楷體"/>
                <w:bCs/>
                <w:sz w:val="28"/>
                <w:szCs w:val="28"/>
              </w:rPr>
            </w:pPr>
            <w:r w:rsidRPr="00B758A4">
              <w:rPr>
                <w:rFonts w:ascii="標楷體" w:eastAsia="標楷體" w:hAnsi="標楷體" w:hint="eastAsia"/>
                <w:bCs/>
                <w:sz w:val="28"/>
                <w:szCs w:val="28"/>
              </w:rPr>
              <w:t>茶敘時間</w:t>
            </w:r>
          </w:p>
        </w:tc>
      </w:tr>
      <w:tr w:rsidR="003D5C92" w:rsidRPr="00C364E1">
        <w:trPr>
          <w:cantSplit/>
          <w:trHeight w:val="22"/>
          <w:jc w:val="center"/>
        </w:trPr>
        <w:tc>
          <w:tcPr>
            <w:tcW w:w="1250" w:type="pct"/>
            <w:vAlign w:val="center"/>
          </w:tcPr>
          <w:p w:rsidR="003D5C92" w:rsidRPr="00B758A4" w:rsidRDefault="003D5C92" w:rsidP="00F16BF8">
            <w:pPr>
              <w:jc w:val="center"/>
              <w:rPr>
                <w:sz w:val="28"/>
                <w:szCs w:val="28"/>
              </w:rPr>
            </w:pPr>
            <w:r>
              <w:rPr>
                <w:sz w:val="28"/>
                <w:szCs w:val="28"/>
              </w:rPr>
              <w:t>10</w:t>
            </w:r>
            <w:r>
              <w:rPr>
                <w:rFonts w:hint="eastAsia"/>
                <w:sz w:val="28"/>
                <w:szCs w:val="28"/>
              </w:rPr>
              <w:t>：</w:t>
            </w:r>
            <w:r>
              <w:rPr>
                <w:sz w:val="28"/>
                <w:szCs w:val="28"/>
              </w:rPr>
              <w:t>40-12</w:t>
            </w:r>
            <w:r>
              <w:rPr>
                <w:rFonts w:hint="eastAsia"/>
                <w:sz w:val="28"/>
                <w:szCs w:val="28"/>
              </w:rPr>
              <w:t>：</w:t>
            </w:r>
            <w:r>
              <w:rPr>
                <w:sz w:val="28"/>
                <w:szCs w:val="28"/>
              </w:rPr>
              <w:t>1</w:t>
            </w:r>
            <w:r w:rsidRPr="00B758A4">
              <w:rPr>
                <w:sz w:val="28"/>
                <w:szCs w:val="28"/>
              </w:rPr>
              <w:t>0</w:t>
            </w:r>
          </w:p>
        </w:tc>
        <w:tc>
          <w:tcPr>
            <w:tcW w:w="1250" w:type="pct"/>
            <w:vAlign w:val="center"/>
          </w:tcPr>
          <w:p w:rsidR="003D5C92" w:rsidRPr="005B468C" w:rsidRDefault="003D5C92" w:rsidP="007E4B28">
            <w:pPr>
              <w:pStyle w:val="Heading1"/>
              <w:shd w:val="clear" w:color="auto" w:fill="FFFFFF"/>
              <w:spacing w:before="0" w:beforeAutospacing="0" w:after="0" w:afterAutospacing="0" w:line="264" w:lineRule="atLeast"/>
              <w:rPr>
                <w:rFonts w:ascii="標楷體" w:eastAsia="標楷體" w:hAnsi="標楷體" w:cs="Times New Roman"/>
                <w:b w:val="0"/>
                <w:kern w:val="2"/>
                <w:sz w:val="24"/>
                <w:szCs w:val="24"/>
              </w:rPr>
            </w:pPr>
            <w:r w:rsidRPr="005B468C">
              <w:rPr>
                <w:rFonts w:ascii="標楷體" w:eastAsia="標楷體" w:hAnsi="標楷體" w:cs="Times New Roman" w:hint="eastAsia"/>
                <w:b w:val="0"/>
                <w:kern w:val="2"/>
                <w:sz w:val="24"/>
                <w:szCs w:val="24"/>
              </w:rPr>
              <w:t>戲劇治療體驗</w:t>
            </w:r>
            <w:r w:rsidRPr="005B468C">
              <w:rPr>
                <w:rFonts w:ascii="標楷體" w:eastAsia="標楷體" w:hAnsi="標楷體" w:cs="Times New Roman"/>
                <w:b w:val="0"/>
                <w:kern w:val="2"/>
                <w:sz w:val="24"/>
                <w:szCs w:val="24"/>
              </w:rPr>
              <w:t>-</w:t>
            </w:r>
          </w:p>
          <w:p w:rsidR="003D5C92" w:rsidRPr="005B468C" w:rsidRDefault="003D5C92" w:rsidP="007E4B28">
            <w:pPr>
              <w:pStyle w:val="Heading1"/>
              <w:shd w:val="clear" w:color="auto" w:fill="FFFFFF"/>
              <w:spacing w:before="0" w:beforeAutospacing="0" w:after="0" w:afterAutospacing="0" w:line="264" w:lineRule="atLeast"/>
              <w:rPr>
                <w:rFonts w:ascii="標楷體" w:eastAsia="標楷體" w:hAnsi="標楷體" w:cs="Times New Roman"/>
                <w:b w:val="0"/>
                <w:kern w:val="2"/>
                <w:sz w:val="24"/>
                <w:szCs w:val="24"/>
              </w:rPr>
            </w:pPr>
            <w:r w:rsidRPr="005B468C">
              <w:rPr>
                <w:rFonts w:ascii="標楷體" w:eastAsia="標楷體" w:hAnsi="標楷體" w:cs="Times New Roman" w:hint="eastAsia"/>
                <w:b w:val="0"/>
                <w:kern w:val="2"/>
                <w:sz w:val="24"/>
                <w:szCs w:val="24"/>
              </w:rPr>
              <w:t>感官遊戲</w:t>
            </w:r>
          </w:p>
        </w:tc>
        <w:tc>
          <w:tcPr>
            <w:tcW w:w="1250" w:type="pct"/>
            <w:vAlign w:val="center"/>
          </w:tcPr>
          <w:p w:rsidR="003D5C92" w:rsidRPr="005B468C" w:rsidRDefault="003D5C92" w:rsidP="007E4B28">
            <w:pPr>
              <w:pStyle w:val="Heading1"/>
              <w:shd w:val="clear" w:color="auto" w:fill="FFFFFF"/>
              <w:spacing w:before="0" w:beforeAutospacing="0" w:after="0" w:afterAutospacing="0" w:line="264" w:lineRule="atLeast"/>
              <w:rPr>
                <w:rFonts w:ascii="標楷體" w:eastAsia="標楷體" w:hAnsi="標楷體" w:cs="Times New Roman"/>
                <w:b w:val="0"/>
                <w:kern w:val="2"/>
                <w:sz w:val="24"/>
                <w:szCs w:val="24"/>
              </w:rPr>
            </w:pPr>
            <w:r w:rsidRPr="005B468C">
              <w:rPr>
                <w:rFonts w:ascii="標楷體" w:eastAsia="標楷體" w:hAnsi="標楷體" w:cs="Times New Roman" w:hint="eastAsia"/>
                <w:b w:val="0"/>
                <w:kern w:val="2"/>
                <w:sz w:val="24"/>
                <w:szCs w:val="24"/>
              </w:rPr>
              <w:t>身體遊戲與發展性動作</w:t>
            </w:r>
          </w:p>
          <w:p w:rsidR="003D5C92" w:rsidRPr="005B468C" w:rsidRDefault="003D5C92" w:rsidP="007E4B28">
            <w:pPr>
              <w:pStyle w:val="Heading1"/>
              <w:shd w:val="clear" w:color="auto" w:fill="FFFFFF"/>
              <w:spacing w:before="0" w:beforeAutospacing="0" w:after="0" w:afterAutospacing="0" w:line="264" w:lineRule="atLeast"/>
              <w:rPr>
                <w:rFonts w:ascii="標楷體" w:eastAsia="標楷體" w:hAnsi="標楷體" w:cs="Times New Roman"/>
                <w:b w:val="0"/>
                <w:kern w:val="2"/>
                <w:sz w:val="24"/>
                <w:szCs w:val="24"/>
              </w:rPr>
            </w:pPr>
            <w:r w:rsidRPr="005B468C">
              <w:rPr>
                <w:rFonts w:ascii="標楷體" w:eastAsia="標楷體" w:hAnsi="標楷體" w:cs="Times New Roman"/>
                <w:b w:val="0"/>
                <w:kern w:val="2"/>
                <w:sz w:val="24"/>
                <w:szCs w:val="24"/>
              </w:rPr>
              <w:t>(developmental movement)</w:t>
            </w:r>
          </w:p>
        </w:tc>
        <w:tc>
          <w:tcPr>
            <w:tcW w:w="1250" w:type="pct"/>
            <w:gridSpan w:val="2"/>
            <w:vAlign w:val="center"/>
          </w:tcPr>
          <w:p w:rsidR="003D5C92" w:rsidRPr="005B468C" w:rsidRDefault="003D5C92" w:rsidP="007E4B28">
            <w:pPr>
              <w:pStyle w:val="Heading1"/>
              <w:shd w:val="clear" w:color="auto" w:fill="FFFFFF"/>
              <w:spacing w:before="0" w:beforeAutospacing="0" w:after="0" w:afterAutospacing="0" w:line="264" w:lineRule="atLeast"/>
              <w:rPr>
                <w:rFonts w:ascii="標楷體" w:eastAsia="標楷體" w:hAnsi="標楷體" w:cs="Times New Roman"/>
                <w:b w:val="0"/>
                <w:kern w:val="2"/>
                <w:sz w:val="24"/>
                <w:szCs w:val="24"/>
              </w:rPr>
            </w:pPr>
            <w:r w:rsidRPr="005B468C">
              <w:rPr>
                <w:rFonts w:ascii="標楷體" w:eastAsia="標楷體" w:hAnsi="標楷體" w:cs="Times New Roman" w:hint="eastAsia"/>
                <w:b w:val="0"/>
                <w:kern w:val="2"/>
                <w:sz w:val="24"/>
                <w:szCs w:val="24"/>
              </w:rPr>
              <w:t>助人者的旅程</w:t>
            </w:r>
          </w:p>
          <w:p w:rsidR="003D5C92" w:rsidRPr="005B468C" w:rsidRDefault="003D5C92" w:rsidP="007E4B28">
            <w:pPr>
              <w:pStyle w:val="Heading1"/>
              <w:shd w:val="clear" w:color="auto" w:fill="FFFFFF"/>
              <w:spacing w:before="0" w:beforeAutospacing="0" w:after="0" w:afterAutospacing="0" w:line="264" w:lineRule="atLeast"/>
              <w:rPr>
                <w:rFonts w:ascii="標楷體" w:eastAsia="標楷體" w:hAnsi="標楷體" w:cs="Times New Roman"/>
                <w:b w:val="0"/>
                <w:kern w:val="2"/>
                <w:sz w:val="24"/>
                <w:szCs w:val="24"/>
              </w:rPr>
            </w:pPr>
          </w:p>
        </w:tc>
      </w:tr>
      <w:tr w:rsidR="003D5C92" w:rsidRPr="00C364E1">
        <w:trPr>
          <w:cantSplit/>
          <w:trHeight w:val="22"/>
          <w:jc w:val="center"/>
        </w:trPr>
        <w:tc>
          <w:tcPr>
            <w:tcW w:w="1250" w:type="pct"/>
            <w:vAlign w:val="center"/>
          </w:tcPr>
          <w:p w:rsidR="003D5C92" w:rsidRPr="00B758A4" w:rsidRDefault="003D5C92" w:rsidP="00F16BF8">
            <w:pPr>
              <w:jc w:val="center"/>
              <w:rPr>
                <w:sz w:val="28"/>
                <w:szCs w:val="28"/>
              </w:rPr>
            </w:pPr>
            <w:r>
              <w:rPr>
                <w:sz w:val="28"/>
                <w:szCs w:val="28"/>
              </w:rPr>
              <w:t>12:10-13:3</w:t>
            </w:r>
            <w:r w:rsidRPr="00B758A4">
              <w:rPr>
                <w:sz w:val="28"/>
                <w:szCs w:val="28"/>
              </w:rPr>
              <w:t>0</w:t>
            </w:r>
          </w:p>
        </w:tc>
        <w:tc>
          <w:tcPr>
            <w:tcW w:w="3750" w:type="pct"/>
            <w:gridSpan w:val="4"/>
            <w:vAlign w:val="center"/>
          </w:tcPr>
          <w:p w:rsidR="003D5C92" w:rsidRPr="00B758A4" w:rsidRDefault="003D5C92" w:rsidP="00CE6C61">
            <w:pPr>
              <w:spacing w:beforeLines="20" w:afterLines="20" w:line="440" w:lineRule="exact"/>
              <w:jc w:val="center"/>
              <w:rPr>
                <w:rFonts w:ascii="標楷體" w:eastAsia="標楷體" w:hAnsi="標楷體"/>
                <w:bCs/>
                <w:sz w:val="28"/>
                <w:szCs w:val="28"/>
              </w:rPr>
            </w:pPr>
            <w:r w:rsidRPr="00B758A4">
              <w:rPr>
                <w:rFonts w:ascii="標楷體" w:eastAsia="標楷體" w:hAnsi="標楷體" w:hint="eastAsia"/>
                <w:bCs/>
                <w:sz w:val="28"/>
                <w:szCs w:val="28"/>
              </w:rPr>
              <w:t>午餐休息</w:t>
            </w:r>
          </w:p>
        </w:tc>
      </w:tr>
      <w:tr w:rsidR="003D5C92" w:rsidRPr="00C364E1">
        <w:trPr>
          <w:cantSplit/>
          <w:trHeight w:val="22"/>
          <w:jc w:val="center"/>
        </w:trPr>
        <w:tc>
          <w:tcPr>
            <w:tcW w:w="1250" w:type="pct"/>
            <w:vAlign w:val="center"/>
          </w:tcPr>
          <w:p w:rsidR="003D5C92" w:rsidRPr="00B758A4" w:rsidRDefault="003D5C92" w:rsidP="00F16BF8">
            <w:pPr>
              <w:jc w:val="center"/>
              <w:rPr>
                <w:sz w:val="28"/>
                <w:szCs w:val="28"/>
              </w:rPr>
            </w:pPr>
            <w:r>
              <w:rPr>
                <w:sz w:val="28"/>
                <w:szCs w:val="28"/>
              </w:rPr>
              <w:t>13:30-15:3</w:t>
            </w:r>
            <w:r w:rsidRPr="00B758A4">
              <w:rPr>
                <w:sz w:val="28"/>
                <w:szCs w:val="28"/>
              </w:rPr>
              <w:t>0</w:t>
            </w:r>
          </w:p>
        </w:tc>
        <w:tc>
          <w:tcPr>
            <w:tcW w:w="1250" w:type="pct"/>
            <w:vAlign w:val="center"/>
          </w:tcPr>
          <w:p w:rsidR="003D5C92" w:rsidRPr="005B468C" w:rsidRDefault="003D5C92" w:rsidP="00CE6C61">
            <w:pPr>
              <w:spacing w:beforeLines="20" w:afterLines="20" w:line="440" w:lineRule="exact"/>
              <w:jc w:val="center"/>
              <w:rPr>
                <w:rFonts w:ascii="標楷體" w:eastAsia="標楷體" w:hAnsi="標楷體"/>
                <w:bCs/>
              </w:rPr>
            </w:pPr>
            <w:r w:rsidRPr="005B468C">
              <w:rPr>
                <w:rFonts w:ascii="標楷體" w:eastAsia="標楷體" w:hAnsi="標楷體" w:hint="eastAsia"/>
                <w:bCs/>
              </w:rPr>
              <w:t>戲劇治療體驗</w:t>
            </w:r>
            <w:r w:rsidRPr="005B468C">
              <w:rPr>
                <w:rFonts w:ascii="標楷體" w:eastAsia="標楷體" w:hAnsi="標楷體"/>
                <w:bCs/>
              </w:rPr>
              <w:t>-</w:t>
            </w:r>
          </w:p>
          <w:p w:rsidR="003D5C92" w:rsidRPr="005B468C" w:rsidRDefault="003D5C92" w:rsidP="00CE6C61">
            <w:pPr>
              <w:spacing w:beforeLines="20" w:afterLines="20" w:line="440" w:lineRule="exact"/>
              <w:jc w:val="center"/>
              <w:rPr>
                <w:rFonts w:ascii="標楷體" w:eastAsia="標楷體" w:hAnsi="標楷體"/>
                <w:bCs/>
              </w:rPr>
            </w:pPr>
            <w:r w:rsidRPr="005B468C">
              <w:rPr>
                <w:rFonts w:ascii="標楷體" w:eastAsia="標楷體" w:hAnsi="標楷體" w:hint="eastAsia"/>
                <w:bCs/>
              </w:rPr>
              <w:t>故事與英雄旅程</w:t>
            </w:r>
          </w:p>
        </w:tc>
        <w:tc>
          <w:tcPr>
            <w:tcW w:w="1272" w:type="pct"/>
            <w:gridSpan w:val="2"/>
            <w:vAlign w:val="center"/>
          </w:tcPr>
          <w:p w:rsidR="003D5C92" w:rsidRPr="005B468C" w:rsidRDefault="003D5C92" w:rsidP="00B074C5">
            <w:pPr>
              <w:pStyle w:val="Heading1"/>
              <w:shd w:val="clear" w:color="auto" w:fill="FFFFFF"/>
              <w:spacing w:before="0" w:beforeAutospacing="0" w:after="0" w:afterAutospacing="0" w:line="264" w:lineRule="atLeast"/>
              <w:rPr>
                <w:rFonts w:ascii="標楷體" w:eastAsia="標楷體" w:hAnsi="標楷體" w:cs="Times New Roman"/>
                <w:b w:val="0"/>
                <w:kern w:val="2"/>
                <w:sz w:val="24"/>
                <w:szCs w:val="24"/>
              </w:rPr>
            </w:pPr>
            <w:r w:rsidRPr="005B468C">
              <w:rPr>
                <w:rFonts w:ascii="標楷體" w:eastAsia="標楷體" w:hAnsi="標楷體" w:cs="Times New Roman" w:hint="eastAsia"/>
                <w:b w:val="0"/>
                <w:kern w:val="2"/>
                <w:sz w:val="24"/>
                <w:szCs w:val="24"/>
              </w:rPr>
              <w:t>戲劇治療體驗</w:t>
            </w:r>
            <w:r w:rsidRPr="005B468C">
              <w:rPr>
                <w:rFonts w:ascii="標楷體" w:eastAsia="標楷體" w:hAnsi="標楷體" w:cs="Times New Roman"/>
                <w:b w:val="0"/>
                <w:kern w:val="2"/>
                <w:sz w:val="24"/>
                <w:szCs w:val="24"/>
              </w:rPr>
              <w:t>-</w:t>
            </w:r>
          </w:p>
          <w:p w:rsidR="003D5C92" w:rsidRPr="005B468C" w:rsidRDefault="003D5C92" w:rsidP="00B074C5">
            <w:pPr>
              <w:pStyle w:val="Heading1"/>
              <w:shd w:val="clear" w:color="auto" w:fill="FFFFFF"/>
              <w:spacing w:before="0" w:beforeAutospacing="0" w:after="0" w:afterAutospacing="0" w:line="264" w:lineRule="atLeast"/>
              <w:rPr>
                <w:rFonts w:ascii="標楷體" w:eastAsia="標楷體" w:hAnsi="標楷體" w:cs="Times New Roman"/>
                <w:b w:val="0"/>
                <w:kern w:val="2"/>
                <w:sz w:val="24"/>
                <w:szCs w:val="24"/>
              </w:rPr>
            </w:pPr>
            <w:r w:rsidRPr="005B468C">
              <w:rPr>
                <w:rFonts w:ascii="標楷體" w:eastAsia="標楷體" w:hAnsi="標楷體" w:cs="Times New Roman" w:hint="eastAsia"/>
                <w:b w:val="0"/>
                <w:kern w:val="2"/>
                <w:sz w:val="24"/>
                <w:szCs w:val="24"/>
              </w:rPr>
              <w:t>青少年身心發展</w:t>
            </w:r>
          </w:p>
          <w:p w:rsidR="003D5C92" w:rsidRPr="005B468C" w:rsidRDefault="003D5C92" w:rsidP="003D5C92">
            <w:pPr>
              <w:spacing w:beforeLines="20" w:afterLines="20" w:line="440" w:lineRule="exact"/>
              <w:ind w:leftChars="-367" w:left="31680" w:hangingChars="500" w:firstLine="31680"/>
              <w:rPr>
                <w:rFonts w:ascii="標楷體" w:eastAsia="標楷體" w:hAnsi="標楷體"/>
                <w:bCs/>
              </w:rPr>
            </w:pPr>
            <w:r w:rsidRPr="005B468C">
              <w:rPr>
                <w:rFonts w:ascii="標楷體" w:eastAsia="標楷體" w:hAnsi="標楷體" w:hint="eastAsia"/>
                <w:bCs/>
              </w:rPr>
              <w:t>著ㄨ</w:t>
            </w:r>
          </w:p>
        </w:tc>
        <w:tc>
          <w:tcPr>
            <w:tcW w:w="1228" w:type="pct"/>
            <w:vAlign w:val="center"/>
          </w:tcPr>
          <w:p w:rsidR="003D5C92" w:rsidRPr="005B468C" w:rsidRDefault="003D5C92" w:rsidP="007E4B28">
            <w:pPr>
              <w:pStyle w:val="Heading1"/>
              <w:shd w:val="clear" w:color="auto" w:fill="FFFFFF"/>
              <w:spacing w:before="0" w:beforeAutospacing="0" w:after="0" w:afterAutospacing="0" w:line="264" w:lineRule="atLeast"/>
              <w:rPr>
                <w:bCs w:val="0"/>
                <w:sz w:val="24"/>
                <w:szCs w:val="24"/>
              </w:rPr>
            </w:pPr>
            <w:r w:rsidRPr="005B468C">
              <w:rPr>
                <w:rFonts w:ascii="標楷體" w:eastAsia="標楷體" w:hAnsi="標楷體" w:cs="Times New Roman" w:hint="eastAsia"/>
                <w:b w:val="0"/>
                <w:kern w:val="2"/>
                <w:sz w:val="24"/>
                <w:szCs w:val="24"/>
              </w:rPr>
              <w:t>助人</w:t>
            </w:r>
            <w:bookmarkStart w:id="0" w:name="_GoBack"/>
            <w:bookmarkEnd w:id="0"/>
            <w:r w:rsidRPr="005B468C">
              <w:rPr>
                <w:rFonts w:ascii="標楷體" w:eastAsia="標楷體" w:hAnsi="標楷體" w:cs="Times New Roman" w:hint="eastAsia"/>
                <w:b w:val="0"/>
                <w:kern w:val="2"/>
                <w:sz w:val="24"/>
                <w:szCs w:val="24"/>
              </w:rPr>
              <w:t>者自我照顧</w:t>
            </w:r>
          </w:p>
        </w:tc>
      </w:tr>
      <w:tr w:rsidR="003D5C92" w:rsidRPr="00C364E1">
        <w:trPr>
          <w:cantSplit/>
          <w:trHeight w:val="22"/>
          <w:jc w:val="center"/>
        </w:trPr>
        <w:tc>
          <w:tcPr>
            <w:tcW w:w="1250" w:type="pct"/>
            <w:vAlign w:val="center"/>
          </w:tcPr>
          <w:p w:rsidR="003D5C92" w:rsidRPr="00B758A4" w:rsidRDefault="003D5C92" w:rsidP="00F16BF8">
            <w:pPr>
              <w:jc w:val="center"/>
              <w:rPr>
                <w:sz w:val="28"/>
                <w:szCs w:val="28"/>
              </w:rPr>
            </w:pPr>
            <w:r>
              <w:rPr>
                <w:sz w:val="28"/>
                <w:szCs w:val="28"/>
              </w:rPr>
              <w:t>15:3</w:t>
            </w:r>
            <w:r w:rsidRPr="00B758A4">
              <w:rPr>
                <w:sz w:val="28"/>
                <w:szCs w:val="28"/>
              </w:rPr>
              <w:t>0-</w:t>
            </w:r>
            <w:r>
              <w:rPr>
                <w:sz w:val="28"/>
                <w:szCs w:val="28"/>
              </w:rPr>
              <w:t>15:4</w:t>
            </w:r>
            <w:r w:rsidRPr="00B758A4">
              <w:rPr>
                <w:sz w:val="28"/>
                <w:szCs w:val="28"/>
              </w:rPr>
              <w:t>0</w:t>
            </w:r>
          </w:p>
        </w:tc>
        <w:tc>
          <w:tcPr>
            <w:tcW w:w="3750" w:type="pct"/>
            <w:gridSpan w:val="4"/>
            <w:vAlign w:val="center"/>
          </w:tcPr>
          <w:p w:rsidR="003D5C92" w:rsidRPr="00B758A4" w:rsidRDefault="003D5C92" w:rsidP="00CE6C61">
            <w:pPr>
              <w:spacing w:beforeLines="20" w:afterLines="20" w:line="440" w:lineRule="exact"/>
              <w:jc w:val="center"/>
              <w:rPr>
                <w:rFonts w:ascii="標楷體" w:eastAsia="標楷體" w:hAnsi="標楷體"/>
                <w:bCs/>
                <w:sz w:val="28"/>
                <w:szCs w:val="28"/>
              </w:rPr>
            </w:pPr>
            <w:r w:rsidRPr="00B758A4">
              <w:rPr>
                <w:rFonts w:ascii="標楷體" w:eastAsia="標楷體" w:hAnsi="標楷體" w:hint="eastAsia"/>
                <w:bCs/>
                <w:sz w:val="28"/>
                <w:szCs w:val="28"/>
              </w:rPr>
              <w:t>茶敘時間</w:t>
            </w:r>
          </w:p>
        </w:tc>
      </w:tr>
      <w:tr w:rsidR="003D5C92" w:rsidRPr="00C364E1">
        <w:trPr>
          <w:cantSplit/>
          <w:trHeight w:val="22"/>
          <w:jc w:val="center"/>
        </w:trPr>
        <w:tc>
          <w:tcPr>
            <w:tcW w:w="1250" w:type="pct"/>
            <w:vAlign w:val="center"/>
          </w:tcPr>
          <w:p w:rsidR="003D5C92" w:rsidRPr="00B758A4" w:rsidRDefault="003D5C92" w:rsidP="00F16BF8">
            <w:pPr>
              <w:jc w:val="center"/>
              <w:rPr>
                <w:sz w:val="28"/>
                <w:szCs w:val="28"/>
              </w:rPr>
            </w:pPr>
            <w:r>
              <w:rPr>
                <w:sz w:val="28"/>
                <w:szCs w:val="28"/>
              </w:rPr>
              <w:t>15:4</w:t>
            </w:r>
            <w:r w:rsidRPr="00B758A4">
              <w:rPr>
                <w:sz w:val="28"/>
                <w:szCs w:val="28"/>
              </w:rPr>
              <w:t>0</w:t>
            </w:r>
            <w:r>
              <w:rPr>
                <w:sz w:val="28"/>
                <w:szCs w:val="28"/>
              </w:rPr>
              <w:t>-</w:t>
            </w:r>
            <w:r w:rsidRPr="00B758A4">
              <w:rPr>
                <w:sz w:val="28"/>
                <w:szCs w:val="28"/>
              </w:rPr>
              <w:t>1</w:t>
            </w:r>
            <w:r>
              <w:rPr>
                <w:sz w:val="28"/>
                <w:szCs w:val="28"/>
              </w:rPr>
              <w:t>7:1</w:t>
            </w:r>
            <w:r w:rsidRPr="00B758A4">
              <w:rPr>
                <w:sz w:val="28"/>
                <w:szCs w:val="28"/>
              </w:rPr>
              <w:t>0</w:t>
            </w:r>
          </w:p>
        </w:tc>
        <w:tc>
          <w:tcPr>
            <w:tcW w:w="1250" w:type="pct"/>
            <w:vAlign w:val="center"/>
          </w:tcPr>
          <w:p w:rsidR="003D5C92" w:rsidRPr="005B468C" w:rsidRDefault="003D5C92" w:rsidP="00CE6C61">
            <w:pPr>
              <w:spacing w:beforeLines="20" w:afterLines="20" w:line="440" w:lineRule="exact"/>
              <w:jc w:val="center"/>
              <w:rPr>
                <w:rFonts w:ascii="標楷體" w:eastAsia="標楷體" w:hAnsi="標楷體"/>
                <w:bCs/>
              </w:rPr>
            </w:pPr>
            <w:r w:rsidRPr="005B468C">
              <w:rPr>
                <w:rFonts w:ascii="標楷體" w:eastAsia="標楷體" w:hAnsi="標楷體" w:hint="eastAsia"/>
                <w:bCs/>
              </w:rPr>
              <w:t>綜合討論</w:t>
            </w:r>
          </w:p>
        </w:tc>
        <w:tc>
          <w:tcPr>
            <w:tcW w:w="1272" w:type="pct"/>
            <w:gridSpan w:val="2"/>
            <w:vAlign w:val="center"/>
          </w:tcPr>
          <w:p w:rsidR="003D5C92" w:rsidRPr="005B468C" w:rsidRDefault="003D5C92" w:rsidP="003D5C92">
            <w:pPr>
              <w:spacing w:beforeLines="20" w:afterLines="20" w:line="440" w:lineRule="exact"/>
              <w:ind w:leftChars="-367" w:left="31680" w:hangingChars="500" w:firstLine="31680"/>
              <w:jc w:val="center"/>
              <w:rPr>
                <w:rFonts w:ascii="標楷體" w:eastAsia="標楷體" w:hAnsi="標楷體"/>
                <w:bCs/>
              </w:rPr>
            </w:pPr>
            <w:r w:rsidRPr="005B468C">
              <w:rPr>
                <w:rFonts w:ascii="標楷體" w:eastAsia="標楷體" w:hAnsi="標楷體"/>
              </w:rPr>
              <w:t xml:space="preserve">       </w:t>
            </w:r>
            <w:r w:rsidRPr="005B468C">
              <w:rPr>
                <w:rFonts w:ascii="標楷體" w:eastAsia="標楷體" w:hAnsi="標楷體" w:hint="eastAsia"/>
              </w:rPr>
              <w:t>綜合討論</w:t>
            </w:r>
          </w:p>
        </w:tc>
        <w:tc>
          <w:tcPr>
            <w:tcW w:w="1228" w:type="pct"/>
            <w:vAlign w:val="center"/>
          </w:tcPr>
          <w:p w:rsidR="003D5C92" w:rsidRPr="005B468C" w:rsidRDefault="003D5C92" w:rsidP="00CE6C61">
            <w:pPr>
              <w:spacing w:beforeLines="20" w:afterLines="20" w:line="440" w:lineRule="exact"/>
              <w:rPr>
                <w:rFonts w:ascii="標楷體" w:eastAsia="標楷體" w:hAnsi="標楷體"/>
                <w:bCs/>
              </w:rPr>
            </w:pPr>
            <w:r w:rsidRPr="005B468C">
              <w:rPr>
                <w:rFonts w:ascii="標楷體" w:eastAsia="標楷體" w:hAnsi="標楷體" w:hint="eastAsia"/>
                <w:bCs/>
              </w:rPr>
              <w:t>綜合討論</w:t>
            </w:r>
          </w:p>
        </w:tc>
      </w:tr>
      <w:tr w:rsidR="003D5C92" w:rsidRPr="00C364E1">
        <w:trPr>
          <w:cantSplit/>
          <w:trHeight w:val="22"/>
          <w:jc w:val="center"/>
        </w:trPr>
        <w:tc>
          <w:tcPr>
            <w:tcW w:w="1250" w:type="pct"/>
            <w:vAlign w:val="center"/>
          </w:tcPr>
          <w:p w:rsidR="003D5C92" w:rsidRPr="00B758A4" w:rsidRDefault="003D5C92" w:rsidP="00F16BF8">
            <w:pPr>
              <w:jc w:val="center"/>
              <w:rPr>
                <w:sz w:val="28"/>
                <w:szCs w:val="28"/>
              </w:rPr>
            </w:pPr>
            <w:r w:rsidRPr="00B758A4">
              <w:rPr>
                <w:sz w:val="28"/>
                <w:szCs w:val="28"/>
              </w:rPr>
              <w:t>1</w:t>
            </w:r>
            <w:r>
              <w:rPr>
                <w:sz w:val="28"/>
                <w:szCs w:val="28"/>
              </w:rPr>
              <w:t>7:1</w:t>
            </w:r>
            <w:r w:rsidRPr="00B758A4">
              <w:rPr>
                <w:sz w:val="28"/>
                <w:szCs w:val="28"/>
              </w:rPr>
              <w:t>0</w:t>
            </w:r>
            <w:r>
              <w:rPr>
                <w:sz w:val="28"/>
                <w:szCs w:val="28"/>
              </w:rPr>
              <w:t>-</w:t>
            </w:r>
          </w:p>
        </w:tc>
        <w:tc>
          <w:tcPr>
            <w:tcW w:w="3750" w:type="pct"/>
            <w:gridSpan w:val="4"/>
            <w:vAlign w:val="center"/>
          </w:tcPr>
          <w:p w:rsidR="003D5C92" w:rsidRPr="00B758A4" w:rsidRDefault="003D5C92" w:rsidP="00CE6C61">
            <w:pPr>
              <w:spacing w:beforeLines="20" w:afterLines="20" w:line="440" w:lineRule="exact"/>
              <w:jc w:val="center"/>
              <w:rPr>
                <w:rFonts w:ascii="標楷體" w:eastAsia="標楷體" w:hAnsi="標楷體"/>
                <w:bCs/>
                <w:sz w:val="28"/>
                <w:szCs w:val="28"/>
              </w:rPr>
            </w:pPr>
            <w:r w:rsidRPr="00B758A4">
              <w:rPr>
                <w:rFonts w:ascii="標楷體" w:eastAsia="標楷體" w:hAnsi="標楷體" w:hint="eastAsia"/>
                <w:bCs/>
                <w:sz w:val="28"/>
                <w:szCs w:val="28"/>
              </w:rPr>
              <w:t>賦歸</w:t>
            </w:r>
          </w:p>
        </w:tc>
      </w:tr>
    </w:tbl>
    <w:p w:rsidR="003D5C92" w:rsidRDefault="003D5C92">
      <w:pPr>
        <w:rPr>
          <w:rFonts w:ascii="標楷體" w:eastAsia="標楷體" w:hAnsi="標楷體"/>
          <w:b/>
          <w:bCs/>
          <w:sz w:val="28"/>
          <w:szCs w:val="28"/>
        </w:rPr>
      </w:pPr>
    </w:p>
    <w:p w:rsidR="003D5C92" w:rsidRDefault="003D5C92">
      <w:r w:rsidRPr="005B468C">
        <w:rPr>
          <w:rFonts w:ascii="標楷體" w:eastAsia="標楷體" w:hAnsi="標楷體" w:hint="eastAsia"/>
          <w:b/>
          <w:bCs/>
          <w:sz w:val="28"/>
          <w:szCs w:val="28"/>
        </w:rPr>
        <w:t>※講師簡介</w:t>
      </w:r>
      <w:r>
        <w:t>-</w:t>
      </w:r>
      <w:r w:rsidRPr="00AC1755">
        <w:rPr>
          <w:rFonts w:ascii="標楷體" w:eastAsia="標楷體" w:hAnsi="標楷體" w:hint="eastAsia"/>
          <w:b/>
          <w:bCs/>
          <w:sz w:val="28"/>
          <w:szCs w:val="28"/>
        </w:rPr>
        <w:t>柳冠竹</w:t>
      </w:r>
      <w:r>
        <w:rPr>
          <w:rFonts w:ascii="標楷體" w:eastAsia="標楷體" w:hAnsi="標楷體" w:hint="eastAsia"/>
          <w:b/>
          <w:bCs/>
          <w:sz w:val="28"/>
          <w:szCs w:val="28"/>
        </w:rPr>
        <w:t>（</w:t>
      </w:r>
      <w:r w:rsidRPr="00AC1755">
        <w:rPr>
          <w:rFonts w:ascii="標楷體" w:eastAsia="標楷體" w:hAnsi="標楷體" w:hint="eastAsia"/>
          <w:b/>
          <w:bCs/>
          <w:sz w:val="28"/>
          <w:szCs w:val="28"/>
        </w:rPr>
        <w:t>戲劇治療師</w:t>
      </w:r>
      <w:r>
        <w:rPr>
          <w:rFonts w:ascii="標楷體" w:eastAsia="標楷體" w:hAnsi="標楷體" w:hint="eastAsia"/>
          <w:b/>
          <w:bCs/>
          <w:sz w:val="28"/>
          <w:szCs w:val="28"/>
        </w:rPr>
        <w:t>）</w:t>
      </w:r>
      <w:r>
        <w:rPr>
          <w:rFonts w:ascii="標楷體" w:eastAsia="標楷體" w:hAnsi="標楷體"/>
          <w:b/>
          <w:bCs/>
          <w:sz w:val="28"/>
          <w:szCs w:val="28"/>
        </w:rPr>
        <w:t xml:space="preserve">   </w:t>
      </w:r>
    </w:p>
    <w:p w:rsidR="003D5C92" w:rsidRDefault="003D5C92" w:rsidP="005B468C">
      <w:pPr>
        <w:widowControl/>
        <w:shd w:val="clear" w:color="auto" w:fill="FFFFFF"/>
        <w:rPr>
          <w:rFonts w:ascii="Helvetica" w:hAnsi="Helvetica" w:cs="Helvetica"/>
          <w:color w:val="000000"/>
          <w:kern w:val="0"/>
          <w:sz w:val="19"/>
          <w:szCs w:val="19"/>
        </w:rPr>
        <w:sectPr w:rsidR="003D5C92" w:rsidSect="005D22A6">
          <w:footerReference w:type="default" r:id="rId8"/>
          <w:pgSz w:w="11906" w:h="16838"/>
          <w:pgMar w:top="720" w:right="720" w:bottom="720" w:left="720" w:header="851" w:footer="992" w:gutter="0"/>
          <w:cols w:space="425"/>
          <w:docGrid w:type="lines" w:linePitch="360"/>
        </w:sectPr>
      </w:pPr>
    </w:p>
    <w:p w:rsidR="003D5C92" w:rsidRDefault="003D5C92" w:rsidP="005B468C">
      <w:pPr>
        <w:widowControl/>
        <w:shd w:val="clear" w:color="auto" w:fill="FFFFFF"/>
        <w:rPr>
          <w:rFonts w:ascii="Helvetica" w:hAnsi="Helvetica" w:cs="Helvetica"/>
          <w:color w:val="000000"/>
          <w:kern w:val="0"/>
          <w:sz w:val="19"/>
          <w:szCs w:val="19"/>
        </w:rPr>
      </w:pPr>
      <w:r w:rsidRPr="005B468C">
        <w:rPr>
          <w:rFonts w:ascii="Helvetica" w:hAnsi="Helvetica" w:cs="Helvetica" w:hint="eastAsia"/>
          <w:color w:val="000000"/>
          <w:kern w:val="0"/>
          <w:sz w:val="19"/>
          <w:szCs w:val="19"/>
        </w:rPr>
        <w:t>倫敦大學</w:t>
      </w:r>
      <w:r w:rsidRPr="005B468C">
        <w:rPr>
          <w:rFonts w:ascii="Helvetica" w:hAnsi="Helvetica" w:cs="Helvetica"/>
          <w:color w:val="000000"/>
          <w:kern w:val="0"/>
          <w:sz w:val="19"/>
          <w:szCs w:val="19"/>
        </w:rPr>
        <w:t xml:space="preserve"> </w:t>
      </w:r>
      <w:r w:rsidRPr="005B468C">
        <w:rPr>
          <w:rFonts w:ascii="Helvetica" w:hAnsi="Helvetica" w:cs="Helvetica" w:hint="eastAsia"/>
          <w:color w:val="000000"/>
          <w:kern w:val="0"/>
          <w:sz w:val="19"/>
          <w:szCs w:val="19"/>
        </w:rPr>
        <w:t>皇家中央演講與戲劇學院</w:t>
      </w:r>
      <w:r w:rsidRPr="005B468C">
        <w:rPr>
          <w:rFonts w:ascii="Helvetica" w:hAnsi="Helvetica" w:cs="Helvetica"/>
          <w:color w:val="000000"/>
          <w:kern w:val="0"/>
          <w:sz w:val="19"/>
          <w:szCs w:val="19"/>
        </w:rPr>
        <w:t xml:space="preserve"> </w:t>
      </w:r>
      <w:r w:rsidRPr="005B468C">
        <w:rPr>
          <w:rFonts w:ascii="Helvetica" w:hAnsi="Helvetica" w:cs="Helvetica" w:hint="eastAsia"/>
          <w:color w:val="000000"/>
          <w:kern w:val="0"/>
          <w:sz w:val="19"/>
          <w:szCs w:val="19"/>
        </w:rPr>
        <w:t>戲劇與動作治療碩士</w:t>
      </w:r>
    </w:p>
    <w:p w:rsidR="003D5C92" w:rsidRPr="005B468C" w:rsidRDefault="003D5C92" w:rsidP="005B468C">
      <w:pPr>
        <w:widowControl/>
        <w:shd w:val="clear" w:color="auto" w:fill="FFFFFF"/>
        <w:rPr>
          <w:rFonts w:ascii="Helvetica" w:hAnsi="Helvetica" w:cs="Helvetica"/>
          <w:color w:val="000000"/>
          <w:kern w:val="0"/>
          <w:sz w:val="19"/>
          <w:szCs w:val="19"/>
        </w:rPr>
      </w:pPr>
      <w:r w:rsidRPr="005B468C">
        <w:rPr>
          <w:rFonts w:ascii="Helvetica" w:hAnsi="Helvetica" w:cs="Helvetica" w:hint="eastAsia"/>
          <w:color w:val="000000"/>
          <w:kern w:val="0"/>
          <w:sz w:val="19"/>
          <w:szCs w:val="19"/>
        </w:rPr>
        <w:t>英國</w:t>
      </w:r>
      <w:r w:rsidRPr="005B468C">
        <w:rPr>
          <w:rFonts w:ascii="Helvetica" w:hAnsi="Helvetica" w:cs="Helvetica"/>
          <w:color w:val="000000"/>
          <w:kern w:val="0"/>
          <w:sz w:val="19"/>
          <w:szCs w:val="19"/>
        </w:rPr>
        <w:t xml:space="preserve">HCPC </w:t>
      </w:r>
      <w:r w:rsidRPr="005B468C">
        <w:rPr>
          <w:rFonts w:ascii="Helvetica" w:hAnsi="Helvetica" w:cs="Helvetica" w:hint="eastAsia"/>
          <w:color w:val="000000"/>
          <w:kern w:val="0"/>
          <w:sz w:val="19"/>
          <w:szCs w:val="19"/>
        </w:rPr>
        <w:t>註冊戲劇治療師</w:t>
      </w:r>
    </w:p>
    <w:p w:rsidR="003D5C92" w:rsidRPr="005B468C" w:rsidRDefault="003D5C92" w:rsidP="005B468C">
      <w:pPr>
        <w:widowControl/>
        <w:shd w:val="clear" w:color="auto" w:fill="FFFFFF"/>
        <w:rPr>
          <w:rFonts w:ascii="Helvetica" w:hAnsi="Helvetica" w:cs="Helvetica"/>
          <w:color w:val="000000"/>
          <w:kern w:val="0"/>
          <w:sz w:val="19"/>
          <w:szCs w:val="19"/>
        </w:rPr>
      </w:pPr>
      <w:r w:rsidRPr="005B468C">
        <w:rPr>
          <w:rFonts w:ascii="Helvetica" w:hAnsi="Helvetica" w:cs="Helvetica" w:hint="eastAsia"/>
          <w:color w:val="000000"/>
          <w:kern w:val="0"/>
          <w:sz w:val="19"/>
          <w:szCs w:val="19"/>
        </w:rPr>
        <w:t>台灣社工師證照</w:t>
      </w:r>
    </w:p>
    <w:p w:rsidR="003D5C92" w:rsidRDefault="003D5C92" w:rsidP="005B468C">
      <w:pPr>
        <w:widowControl/>
        <w:shd w:val="clear" w:color="auto" w:fill="FFFFFF"/>
        <w:rPr>
          <w:rFonts w:ascii="Helvetica" w:hAnsi="Helvetica" w:cs="Helvetica"/>
          <w:color w:val="000000"/>
          <w:kern w:val="0"/>
          <w:sz w:val="19"/>
          <w:szCs w:val="19"/>
        </w:rPr>
        <w:sectPr w:rsidR="003D5C92" w:rsidSect="005B468C">
          <w:type w:val="continuous"/>
          <w:pgSz w:w="11906" w:h="16838"/>
          <w:pgMar w:top="720" w:right="720" w:bottom="720" w:left="720" w:header="851" w:footer="992" w:gutter="0"/>
          <w:cols w:space="425"/>
          <w:docGrid w:type="lines" w:linePitch="360"/>
        </w:sectPr>
      </w:pPr>
      <w:r w:rsidRPr="005B468C">
        <w:rPr>
          <w:rFonts w:ascii="Helvetica" w:hAnsi="Helvetica" w:cs="Helvetica" w:hint="eastAsia"/>
          <w:color w:val="000000"/>
          <w:kern w:val="0"/>
          <w:sz w:val="19"/>
          <w:szCs w:val="19"/>
        </w:rPr>
        <w:t>財團法人基督教台北市私立伯大尼兒少家園</w:t>
      </w:r>
      <w:r w:rsidRPr="005B468C">
        <w:rPr>
          <w:rFonts w:ascii="Helvetica" w:hAnsi="Helvetica" w:cs="Helvetica"/>
          <w:color w:val="000000"/>
          <w:kern w:val="0"/>
          <w:sz w:val="19"/>
          <w:szCs w:val="19"/>
        </w:rPr>
        <w:t xml:space="preserve"> </w:t>
      </w:r>
      <w:r w:rsidRPr="005B468C">
        <w:rPr>
          <w:rFonts w:ascii="Helvetica" w:hAnsi="Helvetica" w:cs="Helvetica" w:hint="eastAsia"/>
          <w:color w:val="000000"/>
          <w:kern w:val="0"/>
          <w:sz w:val="19"/>
          <w:szCs w:val="19"/>
        </w:rPr>
        <w:t>兒少部</w:t>
      </w:r>
    </w:p>
    <w:p w:rsidR="003D5C92" w:rsidRPr="005B468C" w:rsidRDefault="003D5C92" w:rsidP="005B468C">
      <w:pPr>
        <w:rPr>
          <w:rFonts w:ascii="Helvetica" w:hAnsi="Helvetica" w:cs="Helvetica"/>
          <w:color w:val="000000"/>
          <w:kern w:val="0"/>
          <w:sz w:val="19"/>
          <w:szCs w:val="19"/>
        </w:rPr>
      </w:pPr>
      <w:r w:rsidRPr="005B468C">
        <w:rPr>
          <w:rFonts w:ascii="Helvetica" w:hAnsi="Helvetica" w:cs="Helvetica" w:hint="eastAsia"/>
          <w:color w:val="000000"/>
          <w:kern w:val="0"/>
          <w:sz w:val="19"/>
          <w:szCs w:val="19"/>
        </w:rPr>
        <w:t>戲劇治療推廣粉絲頁</w:t>
      </w:r>
      <w:r w:rsidRPr="005B468C">
        <w:rPr>
          <w:rFonts w:ascii="Helvetica" w:hAnsi="Helvetica" w:cs="Helvetica"/>
          <w:color w:val="000000"/>
          <w:kern w:val="0"/>
          <w:sz w:val="19"/>
          <w:szCs w:val="19"/>
        </w:rPr>
        <w:t xml:space="preserve">  </w:t>
      </w:r>
      <w:hyperlink r:id="rId9" w:tgtFrame="_blank" w:history="1">
        <w:r w:rsidRPr="005B468C">
          <w:rPr>
            <w:rFonts w:hint="eastAsia"/>
            <w:color w:val="000000"/>
            <w:kern w:val="0"/>
            <w:sz w:val="19"/>
            <w:szCs w:val="19"/>
          </w:rPr>
          <w:t>台灣囝仔</w:t>
        </w:r>
        <w:r w:rsidRPr="005B468C">
          <w:rPr>
            <w:color w:val="000000"/>
            <w:kern w:val="0"/>
            <w:sz w:val="19"/>
            <w:szCs w:val="19"/>
          </w:rPr>
          <w:t>x</w:t>
        </w:r>
        <w:r w:rsidRPr="005B468C">
          <w:rPr>
            <w:rFonts w:hint="eastAsia"/>
            <w:color w:val="000000"/>
            <w:kern w:val="0"/>
            <w:sz w:val="19"/>
            <w:szCs w:val="19"/>
          </w:rPr>
          <w:t>戲劇治療</w:t>
        </w:r>
      </w:hyperlink>
    </w:p>
    <w:p w:rsidR="003D5C92" w:rsidRPr="005B468C" w:rsidRDefault="003D5C92" w:rsidP="005B468C">
      <w:pPr>
        <w:shd w:val="clear" w:color="auto" w:fill="FFFFFF"/>
        <w:rPr>
          <w:rFonts w:ascii="Helvetica" w:hAnsi="Helvetica" w:cs="Helvetica"/>
          <w:color w:val="000000"/>
          <w:kern w:val="0"/>
          <w:sz w:val="19"/>
          <w:szCs w:val="19"/>
        </w:rPr>
      </w:pPr>
      <w:r w:rsidRPr="005B468C">
        <w:rPr>
          <w:rFonts w:ascii="Helvetica" w:hAnsi="Helvetica" w:cs="Helvetica" w:hint="eastAsia"/>
          <w:color w:val="000000"/>
          <w:kern w:val="0"/>
          <w:sz w:val="19"/>
          <w:szCs w:val="19"/>
        </w:rPr>
        <w:t>個人戲劇治療推廣部落格</w:t>
      </w:r>
      <w:r w:rsidRPr="005B468C">
        <w:rPr>
          <w:rFonts w:ascii="Helvetica" w:hAnsi="Helvetica" w:cs="Helvetica"/>
          <w:color w:val="000000"/>
          <w:kern w:val="0"/>
          <w:sz w:val="19"/>
          <w:szCs w:val="19"/>
        </w:rPr>
        <w:t> </w:t>
      </w:r>
      <w:hyperlink r:id="rId10" w:tgtFrame="_blank" w:history="1">
        <w:r w:rsidRPr="005B468C">
          <w:rPr>
            <w:color w:val="000000"/>
            <w:kern w:val="0"/>
            <w:sz w:val="19"/>
            <w:szCs w:val="19"/>
          </w:rPr>
          <w:t>Bamboo Liu</w:t>
        </w:r>
      </w:hyperlink>
    </w:p>
    <w:p w:rsidR="003D5C92" w:rsidRPr="005B468C" w:rsidRDefault="003D5C92" w:rsidP="005B468C">
      <w:pPr>
        <w:widowControl/>
      </w:pPr>
    </w:p>
    <w:sectPr w:rsidR="003D5C92" w:rsidRPr="005B468C" w:rsidSect="005B468C">
      <w:type w:val="continuous"/>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5C92" w:rsidRDefault="003D5C92" w:rsidP="000372BF">
      <w:r>
        <w:separator/>
      </w:r>
    </w:p>
  </w:endnote>
  <w:endnote w:type="continuationSeparator" w:id="0">
    <w:p w:rsidR="003D5C92" w:rsidRDefault="003D5C92" w:rsidP="000372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u">
    <w:altName w:val="Times New Roman"/>
    <w:panose1 w:val="00000000000000000000"/>
    <w:charset w:val="00"/>
    <w:family w:val="roman"/>
    <w:notTrueType/>
    <w:pitch w:val="default"/>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5C92" w:rsidRDefault="003D5C92">
    <w:pPr>
      <w:pStyle w:val="Footer"/>
      <w:jc w:val="center"/>
    </w:pPr>
    <w:fldSimple w:instr=" PAGE   \* MERGEFORMAT ">
      <w:r w:rsidRPr="00F07C52">
        <w:rPr>
          <w:noProof/>
          <w:lang w:val="zh-TW"/>
        </w:rPr>
        <w:t>1</w:t>
      </w:r>
    </w:fldSimple>
  </w:p>
  <w:p w:rsidR="003D5C92" w:rsidRDefault="003D5C9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5C92" w:rsidRDefault="003D5C92" w:rsidP="000372BF">
      <w:r>
        <w:separator/>
      </w:r>
    </w:p>
  </w:footnote>
  <w:footnote w:type="continuationSeparator" w:id="0">
    <w:p w:rsidR="003D5C92" w:rsidRDefault="003D5C92" w:rsidP="000372B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4050B1"/>
    <w:multiLevelType w:val="hybridMultilevel"/>
    <w:tmpl w:val="FF1442C2"/>
    <w:lvl w:ilvl="0" w:tplc="3342D69E">
      <w:start w:val="1"/>
      <w:numFmt w:val="taiwaneseCountingThousand"/>
      <w:lvlText w:val="%1、"/>
      <w:lvlJc w:val="left"/>
      <w:pPr>
        <w:tabs>
          <w:tab w:val="num" w:pos="1080"/>
        </w:tabs>
        <w:ind w:left="1080" w:hanging="720"/>
      </w:pPr>
      <w:rPr>
        <w:rFonts w:cs="Times New Roman" w:hint="default"/>
      </w:rPr>
    </w:lvl>
    <w:lvl w:ilvl="1" w:tplc="04090019">
      <w:start w:val="1"/>
      <w:numFmt w:val="ideographTraditional"/>
      <w:lvlText w:val="%2、"/>
      <w:lvlJc w:val="left"/>
      <w:pPr>
        <w:tabs>
          <w:tab w:val="num" w:pos="1320"/>
        </w:tabs>
        <w:ind w:left="1320" w:hanging="480"/>
      </w:pPr>
      <w:rPr>
        <w:rFonts w:cs="Times New Roman"/>
      </w:rPr>
    </w:lvl>
    <w:lvl w:ilvl="2" w:tplc="0409001B">
      <w:start w:val="1"/>
      <w:numFmt w:val="lowerRoman"/>
      <w:lvlText w:val="%3."/>
      <w:lvlJc w:val="right"/>
      <w:pPr>
        <w:tabs>
          <w:tab w:val="num" w:pos="1800"/>
        </w:tabs>
        <w:ind w:left="1800" w:hanging="480"/>
      </w:pPr>
      <w:rPr>
        <w:rFonts w:cs="Times New Roman"/>
      </w:rPr>
    </w:lvl>
    <w:lvl w:ilvl="3" w:tplc="0409000F">
      <w:start w:val="1"/>
      <w:numFmt w:val="decimal"/>
      <w:lvlText w:val="%4."/>
      <w:lvlJc w:val="left"/>
      <w:pPr>
        <w:tabs>
          <w:tab w:val="num" w:pos="2280"/>
        </w:tabs>
        <w:ind w:left="2280" w:hanging="480"/>
      </w:pPr>
      <w:rPr>
        <w:rFonts w:cs="Times New Roman"/>
      </w:rPr>
    </w:lvl>
    <w:lvl w:ilvl="4" w:tplc="04090019">
      <w:start w:val="1"/>
      <w:numFmt w:val="ideographTraditional"/>
      <w:lvlText w:val="%5、"/>
      <w:lvlJc w:val="left"/>
      <w:pPr>
        <w:tabs>
          <w:tab w:val="num" w:pos="2760"/>
        </w:tabs>
        <w:ind w:left="2760" w:hanging="480"/>
      </w:pPr>
      <w:rPr>
        <w:rFonts w:cs="Times New Roman"/>
      </w:rPr>
    </w:lvl>
    <w:lvl w:ilvl="5" w:tplc="0409001B">
      <w:start w:val="1"/>
      <w:numFmt w:val="lowerRoman"/>
      <w:lvlText w:val="%6."/>
      <w:lvlJc w:val="right"/>
      <w:pPr>
        <w:tabs>
          <w:tab w:val="num" w:pos="3240"/>
        </w:tabs>
        <w:ind w:left="3240" w:hanging="480"/>
      </w:pPr>
      <w:rPr>
        <w:rFonts w:cs="Times New Roman"/>
      </w:rPr>
    </w:lvl>
    <w:lvl w:ilvl="6" w:tplc="0409000F">
      <w:start w:val="1"/>
      <w:numFmt w:val="decimal"/>
      <w:lvlText w:val="%7."/>
      <w:lvlJc w:val="left"/>
      <w:pPr>
        <w:tabs>
          <w:tab w:val="num" w:pos="3720"/>
        </w:tabs>
        <w:ind w:left="3720" w:hanging="480"/>
      </w:pPr>
      <w:rPr>
        <w:rFonts w:cs="Times New Roman"/>
      </w:rPr>
    </w:lvl>
    <w:lvl w:ilvl="7" w:tplc="04090019">
      <w:start w:val="1"/>
      <w:numFmt w:val="ideographTraditional"/>
      <w:lvlText w:val="%8、"/>
      <w:lvlJc w:val="left"/>
      <w:pPr>
        <w:tabs>
          <w:tab w:val="num" w:pos="4200"/>
        </w:tabs>
        <w:ind w:left="4200" w:hanging="480"/>
      </w:pPr>
      <w:rPr>
        <w:rFonts w:cs="Times New Roman"/>
      </w:rPr>
    </w:lvl>
    <w:lvl w:ilvl="8" w:tplc="0409001B">
      <w:start w:val="1"/>
      <w:numFmt w:val="lowerRoman"/>
      <w:lvlText w:val="%9."/>
      <w:lvlJc w:val="right"/>
      <w:pPr>
        <w:tabs>
          <w:tab w:val="num" w:pos="4680"/>
        </w:tabs>
        <w:ind w:left="4680" w:hanging="480"/>
      </w:pPr>
      <w:rPr>
        <w:rFonts w:cs="Times New Roman"/>
      </w:rPr>
    </w:lvl>
  </w:abstractNum>
  <w:abstractNum w:abstractNumId="1">
    <w:nsid w:val="7A1D7400"/>
    <w:multiLevelType w:val="hybridMultilevel"/>
    <w:tmpl w:val="8AAED4AC"/>
    <w:lvl w:ilvl="0" w:tplc="73A63FD2">
      <w:start w:val="1"/>
      <w:numFmt w:val="taiwaneseCountingThousand"/>
      <w:lvlText w:val="%1、"/>
      <w:lvlJc w:val="left"/>
      <w:pPr>
        <w:tabs>
          <w:tab w:val="num" w:pos="840"/>
        </w:tabs>
        <w:ind w:left="840" w:hanging="480"/>
      </w:pPr>
      <w:rPr>
        <w:rFonts w:cs="Times New Roman" w:hint="default"/>
      </w:rPr>
    </w:lvl>
    <w:lvl w:ilvl="1" w:tplc="04090019">
      <w:start w:val="1"/>
      <w:numFmt w:val="ideographTraditional"/>
      <w:lvlText w:val="%2、"/>
      <w:lvlJc w:val="left"/>
      <w:pPr>
        <w:tabs>
          <w:tab w:val="num" w:pos="1320"/>
        </w:tabs>
        <w:ind w:left="1320" w:hanging="480"/>
      </w:pPr>
      <w:rPr>
        <w:rFonts w:cs="Times New Roman"/>
      </w:rPr>
    </w:lvl>
    <w:lvl w:ilvl="2" w:tplc="0409001B">
      <w:start w:val="1"/>
      <w:numFmt w:val="lowerRoman"/>
      <w:lvlText w:val="%3."/>
      <w:lvlJc w:val="right"/>
      <w:pPr>
        <w:tabs>
          <w:tab w:val="num" w:pos="1800"/>
        </w:tabs>
        <w:ind w:left="1800" w:hanging="480"/>
      </w:pPr>
      <w:rPr>
        <w:rFonts w:cs="Times New Roman"/>
      </w:rPr>
    </w:lvl>
    <w:lvl w:ilvl="3" w:tplc="0409000F">
      <w:start w:val="1"/>
      <w:numFmt w:val="decimal"/>
      <w:lvlText w:val="%4."/>
      <w:lvlJc w:val="left"/>
      <w:pPr>
        <w:tabs>
          <w:tab w:val="num" w:pos="2280"/>
        </w:tabs>
        <w:ind w:left="2280" w:hanging="480"/>
      </w:pPr>
      <w:rPr>
        <w:rFonts w:cs="Times New Roman"/>
      </w:rPr>
    </w:lvl>
    <w:lvl w:ilvl="4" w:tplc="04090019">
      <w:start w:val="1"/>
      <w:numFmt w:val="ideographTraditional"/>
      <w:lvlText w:val="%5、"/>
      <w:lvlJc w:val="left"/>
      <w:pPr>
        <w:tabs>
          <w:tab w:val="num" w:pos="2760"/>
        </w:tabs>
        <w:ind w:left="2760" w:hanging="480"/>
      </w:pPr>
      <w:rPr>
        <w:rFonts w:cs="Times New Roman"/>
      </w:rPr>
    </w:lvl>
    <w:lvl w:ilvl="5" w:tplc="0409001B">
      <w:start w:val="1"/>
      <w:numFmt w:val="lowerRoman"/>
      <w:lvlText w:val="%6."/>
      <w:lvlJc w:val="right"/>
      <w:pPr>
        <w:tabs>
          <w:tab w:val="num" w:pos="3240"/>
        </w:tabs>
        <w:ind w:left="3240" w:hanging="480"/>
      </w:pPr>
      <w:rPr>
        <w:rFonts w:cs="Times New Roman"/>
      </w:rPr>
    </w:lvl>
    <w:lvl w:ilvl="6" w:tplc="0409000F">
      <w:start w:val="1"/>
      <w:numFmt w:val="decimal"/>
      <w:lvlText w:val="%7."/>
      <w:lvlJc w:val="left"/>
      <w:pPr>
        <w:tabs>
          <w:tab w:val="num" w:pos="3720"/>
        </w:tabs>
        <w:ind w:left="3720" w:hanging="480"/>
      </w:pPr>
      <w:rPr>
        <w:rFonts w:cs="Times New Roman"/>
      </w:rPr>
    </w:lvl>
    <w:lvl w:ilvl="7" w:tplc="04090019">
      <w:start w:val="1"/>
      <w:numFmt w:val="ideographTraditional"/>
      <w:lvlText w:val="%8、"/>
      <w:lvlJc w:val="left"/>
      <w:pPr>
        <w:tabs>
          <w:tab w:val="num" w:pos="4200"/>
        </w:tabs>
        <w:ind w:left="4200" w:hanging="480"/>
      </w:pPr>
      <w:rPr>
        <w:rFonts w:cs="Times New Roman"/>
      </w:rPr>
    </w:lvl>
    <w:lvl w:ilvl="8" w:tplc="0409001B">
      <w:start w:val="1"/>
      <w:numFmt w:val="lowerRoman"/>
      <w:lvlText w:val="%9."/>
      <w:lvlJc w:val="right"/>
      <w:pPr>
        <w:tabs>
          <w:tab w:val="num" w:pos="4680"/>
        </w:tabs>
        <w:ind w:left="4680" w:hanging="4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2"/>
  <w:embedSystemFonts/>
  <w:bordersDoNotSurroundHeader/>
  <w:bordersDoNotSurroundFooter/>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D22A6"/>
    <w:rsid w:val="00025542"/>
    <w:rsid w:val="000321CE"/>
    <w:rsid w:val="00035BC5"/>
    <w:rsid w:val="00035D5B"/>
    <w:rsid w:val="000372BF"/>
    <w:rsid w:val="00053B6A"/>
    <w:rsid w:val="00082398"/>
    <w:rsid w:val="000A26C5"/>
    <w:rsid w:val="000B2CA2"/>
    <w:rsid w:val="000D4402"/>
    <w:rsid w:val="000E7A0A"/>
    <w:rsid w:val="0011453C"/>
    <w:rsid w:val="00122FEB"/>
    <w:rsid w:val="001232E4"/>
    <w:rsid w:val="00165BF3"/>
    <w:rsid w:val="001A5D80"/>
    <w:rsid w:val="001A6E69"/>
    <w:rsid w:val="001B16D7"/>
    <w:rsid w:val="001D7D1C"/>
    <w:rsid w:val="001E7290"/>
    <w:rsid w:val="0022417C"/>
    <w:rsid w:val="002F4BCC"/>
    <w:rsid w:val="00343439"/>
    <w:rsid w:val="00357542"/>
    <w:rsid w:val="00374BC0"/>
    <w:rsid w:val="003854D7"/>
    <w:rsid w:val="003A43EE"/>
    <w:rsid w:val="003B037B"/>
    <w:rsid w:val="003D5C92"/>
    <w:rsid w:val="003F6376"/>
    <w:rsid w:val="004606FF"/>
    <w:rsid w:val="00481801"/>
    <w:rsid w:val="004B4C5D"/>
    <w:rsid w:val="004D27EB"/>
    <w:rsid w:val="004E1985"/>
    <w:rsid w:val="00502936"/>
    <w:rsid w:val="00504F50"/>
    <w:rsid w:val="005B0925"/>
    <w:rsid w:val="005B17D0"/>
    <w:rsid w:val="005B468C"/>
    <w:rsid w:val="005C68E3"/>
    <w:rsid w:val="005C7638"/>
    <w:rsid w:val="005D22A6"/>
    <w:rsid w:val="005E11CD"/>
    <w:rsid w:val="00643489"/>
    <w:rsid w:val="006513EE"/>
    <w:rsid w:val="0065196F"/>
    <w:rsid w:val="0067091E"/>
    <w:rsid w:val="006846A5"/>
    <w:rsid w:val="006D00D5"/>
    <w:rsid w:val="006E6582"/>
    <w:rsid w:val="006E6A99"/>
    <w:rsid w:val="00744850"/>
    <w:rsid w:val="007503C2"/>
    <w:rsid w:val="00751B6B"/>
    <w:rsid w:val="007811EF"/>
    <w:rsid w:val="0078128E"/>
    <w:rsid w:val="007E020E"/>
    <w:rsid w:val="007E25A0"/>
    <w:rsid w:val="007E4B28"/>
    <w:rsid w:val="00822A04"/>
    <w:rsid w:val="00822F33"/>
    <w:rsid w:val="00871D89"/>
    <w:rsid w:val="008B07FF"/>
    <w:rsid w:val="008E1AB4"/>
    <w:rsid w:val="00944B39"/>
    <w:rsid w:val="009A6D45"/>
    <w:rsid w:val="00A720A1"/>
    <w:rsid w:val="00A77F5C"/>
    <w:rsid w:val="00AA17E5"/>
    <w:rsid w:val="00AA3423"/>
    <w:rsid w:val="00AB053B"/>
    <w:rsid w:val="00AC1755"/>
    <w:rsid w:val="00AF6627"/>
    <w:rsid w:val="00B074C5"/>
    <w:rsid w:val="00B136DB"/>
    <w:rsid w:val="00B36915"/>
    <w:rsid w:val="00B4421C"/>
    <w:rsid w:val="00B44F5C"/>
    <w:rsid w:val="00B46E6E"/>
    <w:rsid w:val="00B758A4"/>
    <w:rsid w:val="00BB49ED"/>
    <w:rsid w:val="00BB5202"/>
    <w:rsid w:val="00BC0231"/>
    <w:rsid w:val="00C1611F"/>
    <w:rsid w:val="00C3279E"/>
    <w:rsid w:val="00C332BA"/>
    <w:rsid w:val="00C364E1"/>
    <w:rsid w:val="00C46B7D"/>
    <w:rsid w:val="00C55EA8"/>
    <w:rsid w:val="00C619D9"/>
    <w:rsid w:val="00C67613"/>
    <w:rsid w:val="00C820A0"/>
    <w:rsid w:val="00C85017"/>
    <w:rsid w:val="00C8561A"/>
    <w:rsid w:val="00C935B0"/>
    <w:rsid w:val="00CA0A91"/>
    <w:rsid w:val="00CD131D"/>
    <w:rsid w:val="00CE6C61"/>
    <w:rsid w:val="00D4250B"/>
    <w:rsid w:val="00D75F7D"/>
    <w:rsid w:val="00D97F3B"/>
    <w:rsid w:val="00E43929"/>
    <w:rsid w:val="00E740E7"/>
    <w:rsid w:val="00E75CCF"/>
    <w:rsid w:val="00EA3B88"/>
    <w:rsid w:val="00EC2A49"/>
    <w:rsid w:val="00EE5C7B"/>
    <w:rsid w:val="00EE6AA1"/>
    <w:rsid w:val="00EF6774"/>
    <w:rsid w:val="00F02501"/>
    <w:rsid w:val="00F032D4"/>
    <w:rsid w:val="00F079A3"/>
    <w:rsid w:val="00F07C52"/>
    <w:rsid w:val="00F16015"/>
    <w:rsid w:val="00F16BF8"/>
    <w:rsid w:val="00F318C5"/>
    <w:rsid w:val="00F46723"/>
    <w:rsid w:val="00F77531"/>
    <w:rsid w:val="00FA186A"/>
    <w:rsid w:val="00FD0EAA"/>
    <w:rsid w:val="00FD0F7F"/>
    <w:rsid w:val="00FD334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22A6"/>
    <w:pPr>
      <w:widowControl w:val="0"/>
    </w:pPr>
    <w:rPr>
      <w:rFonts w:ascii="Times New Roman" w:hAnsi="Times New Roman"/>
      <w:szCs w:val="24"/>
    </w:rPr>
  </w:style>
  <w:style w:type="paragraph" w:styleId="Heading1">
    <w:name w:val="heading 1"/>
    <w:basedOn w:val="Normal"/>
    <w:link w:val="Heading1Char"/>
    <w:uiPriority w:val="99"/>
    <w:qFormat/>
    <w:rsid w:val="00F16015"/>
    <w:pPr>
      <w:widowControl/>
      <w:spacing w:before="100" w:beforeAutospacing="1" w:after="100" w:afterAutospacing="1"/>
      <w:outlineLvl w:val="0"/>
    </w:pPr>
    <w:rPr>
      <w:rFonts w:ascii="新細明體" w:hAnsi="新細明體" w:cs="新細明體"/>
      <w:b/>
      <w:bCs/>
      <w:kern w:val="36"/>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16015"/>
    <w:rPr>
      <w:rFonts w:ascii="新細明體" w:eastAsia="新細明體" w:cs="新細明體"/>
      <w:b/>
      <w:bCs/>
      <w:kern w:val="36"/>
      <w:sz w:val="48"/>
      <w:szCs w:val="48"/>
    </w:rPr>
  </w:style>
  <w:style w:type="paragraph" w:styleId="Header">
    <w:name w:val="header"/>
    <w:basedOn w:val="Normal"/>
    <w:link w:val="HeaderChar"/>
    <w:uiPriority w:val="99"/>
    <w:semiHidden/>
    <w:rsid w:val="000372BF"/>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rsid w:val="000372BF"/>
    <w:rPr>
      <w:rFonts w:ascii="Times New Roman" w:hAnsi="Times New Roman" w:cs="Times New Roman"/>
      <w:sz w:val="20"/>
      <w:szCs w:val="20"/>
    </w:rPr>
  </w:style>
  <w:style w:type="paragraph" w:styleId="Footer">
    <w:name w:val="footer"/>
    <w:basedOn w:val="Normal"/>
    <w:link w:val="FooterChar"/>
    <w:uiPriority w:val="99"/>
    <w:rsid w:val="000372BF"/>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0372BF"/>
    <w:rPr>
      <w:rFonts w:ascii="Times New Roman" w:hAnsi="Times New Roman" w:cs="Times New Roman"/>
      <w:sz w:val="20"/>
      <w:szCs w:val="20"/>
    </w:rPr>
  </w:style>
  <w:style w:type="character" w:customStyle="1" w:styleId="t91">
    <w:name w:val="t91"/>
    <w:basedOn w:val="DefaultParagraphFont"/>
    <w:uiPriority w:val="99"/>
    <w:rsid w:val="00481801"/>
    <w:rPr>
      <w:rFonts w:ascii="?u" w:hAnsi="?u" w:cs="Times New Roman"/>
      <w:sz w:val="18"/>
      <w:szCs w:val="18"/>
    </w:rPr>
  </w:style>
  <w:style w:type="character" w:styleId="Hyperlink">
    <w:name w:val="Hyperlink"/>
    <w:basedOn w:val="DefaultParagraphFont"/>
    <w:uiPriority w:val="99"/>
    <w:rsid w:val="00481801"/>
    <w:rPr>
      <w:rFonts w:cs="Times New Roman"/>
      <w:color w:val="0000FF"/>
      <w:u w:val="single"/>
    </w:rPr>
  </w:style>
  <w:style w:type="paragraph" w:styleId="NormalWeb">
    <w:name w:val="Normal (Web)"/>
    <w:basedOn w:val="Normal"/>
    <w:uiPriority w:val="99"/>
    <w:rsid w:val="00481801"/>
    <w:pPr>
      <w:widowControl/>
      <w:spacing w:before="100" w:beforeAutospacing="1" w:after="100" w:afterAutospacing="1"/>
    </w:pPr>
    <w:rPr>
      <w:rFonts w:ascii="新細明體" w:hAnsi="新細明體"/>
      <w:kern w:val="0"/>
    </w:rPr>
  </w:style>
  <w:style w:type="paragraph" w:styleId="BodyText">
    <w:name w:val="Body Text"/>
    <w:basedOn w:val="Normal"/>
    <w:link w:val="BodyTextChar"/>
    <w:uiPriority w:val="99"/>
    <w:rsid w:val="00481801"/>
    <w:pPr>
      <w:spacing w:line="200" w:lineRule="atLeast"/>
      <w:jc w:val="both"/>
    </w:pPr>
  </w:style>
  <w:style w:type="character" w:customStyle="1" w:styleId="BodyTextChar">
    <w:name w:val="Body Text Char"/>
    <w:basedOn w:val="DefaultParagraphFont"/>
    <w:link w:val="BodyText"/>
    <w:uiPriority w:val="99"/>
    <w:rsid w:val="00481801"/>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39167526">
      <w:marLeft w:val="0"/>
      <w:marRight w:val="0"/>
      <w:marTop w:val="0"/>
      <w:marBottom w:val="0"/>
      <w:divBdr>
        <w:top w:val="none" w:sz="0" w:space="0" w:color="auto"/>
        <w:left w:val="none" w:sz="0" w:space="0" w:color="auto"/>
        <w:bottom w:val="none" w:sz="0" w:space="0" w:color="auto"/>
        <w:right w:val="none" w:sz="0" w:space="0" w:color="auto"/>
      </w:divBdr>
    </w:div>
    <w:div w:id="1939167529">
      <w:marLeft w:val="0"/>
      <w:marRight w:val="0"/>
      <w:marTop w:val="0"/>
      <w:marBottom w:val="0"/>
      <w:divBdr>
        <w:top w:val="none" w:sz="0" w:space="0" w:color="auto"/>
        <w:left w:val="none" w:sz="0" w:space="0" w:color="auto"/>
        <w:bottom w:val="none" w:sz="0" w:space="0" w:color="auto"/>
        <w:right w:val="none" w:sz="0" w:space="0" w:color="auto"/>
      </w:divBdr>
      <w:divsChild>
        <w:div w:id="1939167533">
          <w:marLeft w:val="0"/>
          <w:marRight w:val="0"/>
          <w:marTop w:val="0"/>
          <w:marBottom w:val="0"/>
          <w:divBdr>
            <w:top w:val="none" w:sz="0" w:space="0" w:color="auto"/>
            <w:left w:val="none" w:sz="0" w:space="0" w:color="auto"/>
            <w:bottom w:val="none" w:sz="0" w:space="0" w:color="auto"/>
            <w:right w:val="none" w:sz="0" w:space="0" w:color="auto"/>
          </w:divBdr>
        </w:div>
      </w:divsChild>
    </w:div>
    <w:div w:id="1939167530">
      <w:marLeft w:val="0"/>
      <w:marRight w:val="0"/>
      <w:marTop w:val="0"/>
      <w:marBottom w:val="0"/>
      <w:divBdr>
        <w:top w:val="none" w:sz="0" w:space="0" w:color="auto"/>
        <w:left w:val="none" w:sz="0" w:space="0" w:color="auto"/>
        <w:bottom w:val="none" w:sz="0" w:space="0" w:color="auto"/>
        <w:right w:val="none" w:sz="0" w:space="0" w:color="auto"/>
      </w:divBdr>
      <w:divsChild>
        <w:div w:id="1939167527">
          <w:marLeft w:val="0"/>
          <w:marRight w:val="0"/>
          <w:marTop w:val="0"/>
          <w:marBottom w:val="0"/>
          <w:divBdr>
            <w:top w:val="none" w:sz="0" w:space="0" w:color="auto"/>
            <w:left w:val="none" w:sz="0" w:space="0" w:color="auto"/>
            <w:bottom w:val="none" w:sz="0" w:space="0" w:color="auto"/>
            <w:right w:val="none" w:sz="0" w:space="0" w:color="auto"/>
          </w:divBdr>
        </w:div>
        <w:div w:id="1939167528">
          <w:marLeft w:val="0"/>
          <w:marRight w:val="0"/>
          <w:marTop w:val="0"/>
          <w:marBottom w:val="0"/>
          <w:divBdr>
            <w:top w:val="none" w:sz="0" w:space="0" w:color="auto"/>
            <w:left w:val="none" w:sz="0" w:space="0" w:color="auto"/>
            <w:bottom w:val="none" w:sz="0" w:space="0" w:color="auto"/>
            <w:right w:val="none" w:sz="0" w:space="0" w:color="auto"/>
          </w:divBdr>
        </w:div>
        <w:div w:id="1939167532">
          <w:marLeft w:val="0"/>
          <w:marRight w:val="0"/>
          <w:marTop w:val="0"/>
          <w:marBottom w:val="0"/>
          <w:divBdr>
            <w:top w:val="none" w:sz="0" w:space="0" w:color="auto"/>
            <w:left w:val="none" w:sz="0" w:space="0" w:color="auto"/>
            <w:bottom w:val="none" w:sz="0" w:space="0" w:color="auto"/>
            <w:right w:val="none" w:sz="0" w:space="0" w:color="auto"/>
          </w:divBdr>
        </w:div>
        <w:div w:id="1939167534">
          <w:marLeft w:val="0"/>
          <w:marRight w:val="0"/>
          <w:marTop w:val="0"/>
          <w:marBottom w:val="0"/>
          <w:divBdr>
            <w:top w:val="none" w:sz="0" w:space="0" w:color="auto"/>
            <w:left w:val="none" w:sz="0" w:space="0" w:color="auto"/>
            <w:bottom w:val="none" w:sz="0" w:space="0" w:color="auto"/>
            <w:right w:val="none" w:sz="0" w:space="0" w:color="auto"/>
          </w:divBdr>
        </w:div>
      </w:divsChild>
    </w:div>
    <w:div w:id="193916753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inservice.edu.tw/"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liukcv.pixnet.net/blog" TargetMode="External"/><Relationship Id="rId4" Type="http://schemas.openxmlformats.org/officeDocument/2006/relationships/webSettings" Target="webSettings.xml"/><Relationship Id="rId9" Type="http://schemas.openxmlformats.org/officeDocument/2006/relationships/hyperlink" Target="https://www.facebook.com/promoteDTinTW/?ref=h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3</Pages>
  <Words>205</Words>
  <Characters>1171</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花蓮縣105年度友善校園學生事務與輔導工作計畫   流程表 </dc:title>
  <dc:subject/>
  <dc:creator>USER</dc:creator>
  <cp:keywords/>
  <dc:description/>
  <cp:lastModifiedBy>user</cp:lastModifiedBy>
  <cp:revision>2</cp:revision>
  <cp:lastPrinted>2017-11-21T06:38:00Z</cp:lastPrinted>
  <dcterms:created xsi:type="dcterms:W3CDTF">2018-04-18T03:55:00Z</dcterms:created>
  <dcterms:modified xsi:type="dcterms:W3CDTF">2018-04-18T03:55:00Z</dcterms:modified>
</cp:coreProperties>
</file>