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40295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63B40296" w14:textId="77777777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14:paraId="63B40297" w14:textId="77777777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="009103A8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</w:t>
      </w:r>
      <w:proofErr w:type="gramStart"/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="005961FA">
        <w:rPr>
          <w:rFonts w:ascii="Times New Roman" w:eastAsia="標楷體" w:hAnsi="Times New Roman" w:cs="Times New Roman" w:hint="eastAsia"/>
          <w:b/>
          <w:sz w:val="28"/>
          <w:szCs w:val="28"/>
        </w:rPr>
        <w:t>鋁線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  <w:proofErr w:type="gramEnd"/>
    </w:p>
    <w:p w14:paraId="63B40298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63B40299" w14:textId="77777777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proofErr w:type="gramStart"/>
      <w:r w:rsidR="00A85F1D">
        <w:rPr>
          <w:rFonts w:ascii="Times New Roman" w:eastAsia="標楷體" w:hAnsi="Times New Roman" w:cs="Times New Roman" w:hint="eastAsia"/>
          <w:color w:val="000000"/>
          <w:szCs w:val="24"/>
        </w:rPr>
        <w:t>有藝思工作</w:t>
      </w:r>
      <w:proofErr w:type="gramEnd"/>
      <w:r w:rsidR="00A85F1D">
        <w:rPr>
          <w:rFonts w:ascii="Times New Roman" w:eastAsia="標楷體" w:hAnsi="Times New Roman" w:cs="Times New Roman" w:hint="eastAsia"/>
          <w:color w:val="000000"/>
          <w:szCs w:val="24"/>
        </w:rPr>
        <w:t>坊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江濤老師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proofErr w:type="gramStart"/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  <w:proofErr w:type="gramEnd"/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，課程內容符合美感教育六要素之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結構與構造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63B4029A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63B4029B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63B4029C" w14:textId="77777777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</w:t>
      </w:r>
      <w:proofErr w:type="gramStart"/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之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  <w:proofErr w:type="gramEnd"/>
    </w:p>
    <w:p w14:paraId="63B4029D" w14:textId="77777777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有</w:t>
      </w:r>
      <w:proofErr w:type="gramStart"/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藝思工</w:t>
      </w:r>
      <w:proofErr w:type="gramEnd"/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坊主持人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江濤</w:t>
      </w:r>
    </w:p>
    <w:p w14:paraId="63B4029E" w14:textId="77777777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中原國小</w:t>
      </w:r>
      <w:r w:rsidR="00E079EE" w:rsidRPr="00C55EAD">
        <w:rPr>
          <w:rFonts w:ascii="Times New Roman" w:eastAsia="標楷體" w:hAnsi="Times New Roman" w:cs="Times New Roman" w:hint="eastAsia"/>
          <w:szCs w:val="24"/>
        </w:rPr>
        <w:t>/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萬祥傑</w:t>
      </w:r>
      <w:r w:rsidR="00C55EAD" w:rsidRPr="00C55EAD">
        <w:rPr>
          <w:rFonts w:ascii="Times New Roman" w:eastAsia="標楷體" w:hAnsi="Times New Roman" w:cs="Times New Roman" w:hint="eastAsia"/>
          <w:szCs w:val="24"/>
        </w:rPr>
        <w:t>老師</w:t>
      </w:r>
    </w:p>
    <w:p w14:paraId="63B4029F" w14:textId="77777777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7A26A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63B402A0" w14:textId="77777777"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>花蓮縣花蓮市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中原國小</w:t>
      </w:r>
    </w:p>
    <w:p w14:paraId="63B402A1" w14:textId="77777777"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(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花蓮縣花蓮市中原路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531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63B402A2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3B402A3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63B402A4" w14:textId="77777777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63B402A5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63B402A6" w14:textId="77777777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7C31C2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7C31C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63B402A7" w14:textId="77777777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7A26A7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(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課程代碼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23</w:t>
      </w:r>
      <w:r w:rsidR="00545E23">
        <w:rPr>
          <w:rFonts w:ascii="Times New Roman" w:eastAsia="標楷體" w:hAnsi="Times New Roman" w:cs="Times New Roman" w:hint="eastAsia"/>
          <w:szCs w:val="24"/>
        </w:rPr>
        <w:t>89693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)</w:t>
      </w:r>
    </w:p>
    <w:p w14:paraId="63B402A8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B402A9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63B402A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63B402AB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3B402AC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14:paraId="63B402AD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63B402AE" w14:textId="77777777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63B402AF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3B402B0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3B402B1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3B402B2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3B402B3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3B402B4" w14:textId="77777777" w:rsidR="007A26A7" w:rsidRPr="002541CC" w:rsidRDefault="00BB0877" w:rsidP="007A26A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7A26A7" w:rsidRPr="002541CC" w14:paraId="63B402B6" w14:textId="77777777" w:rsidTr="00950548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14:paraId="63B402B5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</w:t>
            </w:r>
            <w:proofErr w:type="gramStart"/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之鋁線創作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7A26A7" w:rsidRPr="002541CC" w14:paraId="63B402BB" w14:textId="77777777" w:rsidTr="00950548">
        <w:trPr>
          <w:jc w:val="center"/>
        </w:trPr>
        <w:tc>
          <w:tcPr>
            <w:tcW w:w="1668" w:type="dxa"/>
            <w:vAlign w:val="center"/>
          </w:tcPr>
          <w:p w14:paraId="63B402B7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14:paraId="63B402B8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14:paraId="63B402B9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14:paraId="63B402BA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7A26A7" w:rsidRPr="002541CC" w14:paraId="63B402C1" w14:textId="77777777" w:rsidTr="00950548">
        <w:trPr>
          <w:trHeight w:val="93"/>
          <w:jc w:val="center"/>
        </w:trPr>
        <w:tc>
          <w:tcPr>
            <w:tcW w:w="1668" w:type="dxa"/>
            <w:vAlign w:val="center"/>
          </w:tcPr>
          <w:p w14:paraId="63B402BC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63B402BD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14:paraId="63B402BE" w14:textId="77777777"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proofErr w:type="gramEnd"/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欣賞與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構成、結構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原理解說</w:t>
            </w:r>
          </w:p>
        </w:tc>
        <w:tc>
          <w:tcPr>
            <w:tcW w:w="4110" w:type="dxa"/>
            <w:vAlign w:val="center"/>
          </w:tcPr>
          <w:p w14:paraId="63B402BF" w14:textId="77777777"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</w:t>
            </w:r>
            <w:proofErr w:type="gramEnd"/>
          </w:p>
          <w:p w14:paraId="63B402C0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7A26A7" w:rsidRPr="002541CC" w14:paraId="63B402C5" w14:textId="77777777" w:rsidTr="00950548">
        <w:trPr>
          <w:jc w:val="center"/>
        </w:trPr>
        <w:tc>
          <w:tcPr>
            <w:tcW w:w="1668" w:type="dxa"/>
            <w:vAlign w:val="center"/>
          </w:tcPr>
          <w:p w14:paraId="63B402C2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63B402C3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14:paraId="63B402C4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7A26A7" w:rsidRPr="002541CC" w14:paraId="63B402CB" w14:textId="77777777" w:rsidTr="00950548">
        <w:trPr>
          <w:trHeight w:val="60"/>
          <w:jc w:val="center"/>
        </w:trPr>
        <w:tc>
          <w:tcPr>
            <w:tcW w:w="1668" w:type="dxa"/>
            <w:vAlign w:val="center"/>
          </w:tcPr>
          <w:p w14:paraId="63B402C6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14:paraId="63B402C7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14:paraId="63B402C8" w14:textId="77777777"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進行</w:t>
            </w:r>
            <w:r w:rsidR="007C31C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proofErr w:type="gramEnd"/>
          </w:p>
        </w:tc>
        <w:tc>
          <w:tcPr>
            <w:tcW w:w="4110" w:type="dxa"/>
            <w:vAlign w:val="center"/>
          </w:tcPr>
          <w:p w14:paraId="63B402C9" w14:textId="77777777" w:rsidR="007C31C2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鋁線藝術家</w:t>
            </w:r>
          </w:p>
          <w:p w14:paraId="63B402CA" w14:textId="77777777" w:rsidR="007A26A7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</w:tbl>
    <w:p w14:paraId="63B402CC" w14:textId="77777777" w:rsidR="007A26A7" w:rsidRPr="002541CC" w:rsidRDefault="007A26A7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63B402CD" w14:textId="77777777" w:rsidR="0034050E" w:rsidRPr="007A26A7" w:rsidRDefault="0034050E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7A26A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402D0" w14:textId="77777777" w:rsidR="006B55C8" w:rsidRDefault="006B55C8" w:rsidP="00FC012B">
      <w:r>
        <w:separator/>
      </w:r>
    </w:p>
  </w:endnote>
  <w:endnote w:type="continuationSeparator" w:id="0">
    <w:p w14:paraId="63B402D1" w14:textId="77777777" w:rsidR="006B55C8" w:rsidRDefault="006B55C8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402CE" w14:textId="77777777" w:rsidR="006B55C8" w:rsidRDefault="006B55C8" w:rsidP="00FC012B">
      <w:r>
        <w:separator/>
      </w:r>
    </w:p>
  </w:footnote>
  <w:footnote w:type="continuationSeparator" w:id="0">
    <w:p w14:paraId="63B402CF" w14:textId="77777777" w:rsidR="006B55C8" w:rsidRDefault="006B55C8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0E8A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32A9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6428A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45E23"/>
    <w:rsid w:val="0055510E"/>
    <w:rsid w:val="00572F41"/>
    <w:rsid w:val="00591868"/>
    <w:rsid w:val="005961FA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7440C"/>
    <w:rsid w:val="006A36B7"/>
    <w:rsid w:val="006B55C8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26A7"/>
    <w:rsid w:val="007A54FA"/>
    <w:rsid w:val="007B4CCB"/>
    <w:rsid w:val="007B7698"/>
    <w:rsid w:val="007C267E"/>
    <w:rsid w:val="007C31C2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5F1D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751D4"/>
    <w:rsid w:val="00B8397F"/>
    <w:rsid w:val="00B83FB9"/>
    <w:rsid w:val="00BB0877"/>
    <w:rsid w:val="00BB42FD"/>
    <w:rsid w:val="00BC5BC7"/>
    <w:rsid w:val="00BD4D29"/>
    <w:rsid w:val="00BE7D97"/>
    <w:rsid w:val="00BF49B5"/>
    <w:rsid w:val="00C06013"/>
    <w:rsid w:val="00C30B52"/>
    <w:rsid w:val="00C31DDB"/>
    <w:rsid w:val="00C34ECB"/>
    <w:rsid w:val="00C55EAD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12DC"/>
    <w:rsid w:val="00D445BD"/>
    <w:rsid w:val="00D67789"/>
    <w:rsid w:val="00D72486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D146E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B7D88"/>
    <w:rsid w:val="00FC012B"/>
    <w:rsid w:val="00FC3757"/>
    <w:rsid w:val="00FC3CD4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40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030E-A68E-4237-924F-8445DE5B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4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2018-03-29T07:56:00Z</dcterms:created>
  <dcterms:modified xsi:type="dcterms:W3CDTF">2018-03-29T07:56:00Z</dcterms:modified>
</cp:coreProperties>
</file>