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2B" w:rsidRPr="00391421" w:rsidRDefault="00B917D6" w:rsidP="007D1ECD">
      <w:pPr>
        <w:widowControl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36"/>
          <w:szCs w:val="28"/>
        </w:rPr>
        <w:t>106</w:t>
      </w:r>
      <w:r w:rsidR="007D1ECD" w:rsidRPr="00391421">
        <w:rPr>
          <w:rFonts w:ascii="標楷體" w:eastAsia="標楷體" w:hAnsi="標楷體" w:hint="eastAsia"/>
          <w:sz w:val="36"/>
          <w:szCs w:val="28"/>
        </w:rPr>
        <w:t>學年度國民中學教學正常化視導學校應備齊資料清單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3048"/>
        <w:gridCol w:w="6224"/>
      </w:tblGrid>
      <w:tr w:rsidR="0078382B" w:rsidRPr="00391421" w:rsidTr="008562C0">
        <w:trPr>
          <w:trHeight w:val="590"/>
        </w:trPr>
        <w:tc>
          <w:tcPr>
            <w:tcW w:w="3949" w:type="dxa"/>
            <w:gridSpan w:val="2"/>
            <w:vAlign w:val="center"/>
          </w:tcPr>
          <w:p w:rsidR="0078382B" w:rsidRPr="00391421" w:rsidRDefault="0078382B" w:rsidP="008562C0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 w:val="28"/>
                <w:szCs w:val="28"/>
              </w:rPr>
              <w:t>訪視</w:t>
            </w:r>
            <w:r w:rsidRPr="00391421">
              <w:rPr>
                <w:rFonts w:ascii="Times New Roman" w:eastAsia="標楷體" w:hAnsi="標楷體" w:cs="Times New Roman"/>
                <w:kern w:val="0"/>
                <w:sz w:val="28"/>
                <w:szCs w:val="28"/>
              </w:rPr>
              <w:t>項目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142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學校應備齊資料</w:t>
            </w:r>
          </w:p>
        </w:tc>
      </w:tr>
      <w:tr w:rsidR="0078382B" w:rsidRPr="00391421" w:rsidTr="008562C0">
        <w:trPr>
          <w:trHeight w:val="675"/>
        </w:trPr>
        <w:tc>
          <w:tcPr>
            <w:tcW w:w="901" w:type="dxa"/>
            <w:vMerge w:val="restart"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一、編班正常化</w:t>
            </w: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學生編班作業流程</w:t>
            </w:r>
          </w:p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導師編排作業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連續三年的年度編班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(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含調班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與導師編派相關會議資料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含主持人、參與者名單、簽到表及紀錄等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。</w:t>
            </w:r>
          </w:p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學校教職員工</w:t>
            </w:r>
            <w:r w:rsidRPr="00391421">
              <w:rPr>
                <w:rFonts w:ascii="標楷體" w:eastAsia="標楷體" w:hAnsi="標楷體" w:cs="Times New Roman" w:hint="eastAsia"/>
                <w:kern w:val="0"/>
                <w:szCs w:val="24"/>
              </w:rPr>
              <w:t>、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家長委員及其子女名單。</w:t>
            </w:r>
          </w:p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3.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當年度學生入學編班測驗成績表</w:t>
            </w:r>
            <w:r w:rsidR="00523D1D"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。</w:t>
            </w:r>
          </w:p>
        </w:tc>
      </w:tr>
      <w:tr w:rsidR="0078382B" w:rsidRPr="00391421" w:rsidTr="008562C0">
        <w:trPr>
          <w:trHeight w:val="695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3.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分組學習辦理情形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學校分組學習辦理相關文件資料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實施方式、計畫訂定程序、分組學生名條及報府備查文件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 xml:space="preserve">) </w:t>
            </w:r>
            <w:r w:rsidR="00523D1D"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。</w:t>
            </w:r>
          </w:p>
        </w:tc>
      </w:tr>
      <w:tr w:rsidR="0078382B" w:rsidRPr="00391421" w:rsidTr="008562C0">
        <w:trPr>
          <w:trHeight w:val="577"/>
        </w:trPr>
        <w:tc>
          <w:tcPr>
            <w:tcW w:w="901" w:type="dxa"/>
            <w:vMerge w:val="restart"/>
            <w:vAlign w:val="center"/>
          </w:tcPr>
          <w:p w:rsidR="0078382B" w:rsidRPr="00391421" w:rsidRDefault="0078382B" w:rsidP="008562C0">
            <w:pPr>
              <w:spacing w:line="360" w:lineRule="exact"/>
              <w:ind w:left="1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二、課程規劃與實施正常化</w:t>
            </w: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課程計畫與教學進度表編擬</w:t>
            </w:r>
          </w:p>
        </w:tc>
        <w:tc>
          <w:tcPr>
            <w:tcW w:w="6224" w:type="dxa"/>
            <w:vMerge w:val="restart"/>
            <w:vAlign w:val="center"/>
          </w:tcPr>
          <w:p w:rsidR="0078382B" w:rsidRPr="00391421" w:rsidRDefault="0078382B" w:rsidP="008562C0">
            <w:pPr>
              <w:spacing w:line="320" w:lineRule="exact"/>
              <w:ind w:left="185" w:hangingChars="77" w:hanging="185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學校</w:t>
            </w:r>
            <w:proofErr w:type="gramStart"/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依課綱之</w:t>
            </w:r>
            <w:proofErr w:type="gramEnd"/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規定編擬課程計畫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含彈性課程計畫與特殊班級課程計畫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與教學進度表相關檔案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含計畫發展過程，如會議紀錄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，</w:t>
            </w:r>
            <w:r w:rsidR="00523D1D" w:rsidRPr="00391421">
              <w:rPr>
                <w:rFonts w:ascii="Times New Roman" w:eastAsia="標楷體" w:hAnsi="Times New Roman" w:cs="Times New Roman" w:hint="eastAsia"/>
                <w:szCs w:val="24"/>
              </w:rPr>
              <w:t>各領域</w:t>
            </w:r>
            <w:r w:rsidR="00523D1D" w:rsidRPr="0039142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523D1D" w:rsidRPr="00391421">
              <w:rPr>
                <w:rFonts w:ascii="Times New Roman" w:eastAsia="標楷體" w:hAnsi="Times New Roman" w:cs="Times New Roman" w:hint="eastAsia"/>
                <w:szCs w:val="24"/>
              </w:rPr>
              <w:t>含彈性學習節數</w:t>
            </w:r>
            <w:r w:rsidR="00523D1D" w:rsidRPr="0039142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="00523D1D" w:rsidRPr="00391421">
              <w:rPr>
                <w:rFonts w:ascii="Times New Roman" w:eastAsia="標楷體" w:hAnsi="Times New Roman" w:cs="Times New Roman" w:hint="eastAsia"/>
                <w:szCs w:val="24"/>
              </w:rPr>
              <w:t>年度</w:t>
            </w:r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課程計畫與教學</w:t>
            </w:r>
            <w:proofErr w:type="gramStart"/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進度表送府備查</w:t>
            </w:r>
            <w:proofErr w:type="gramEnd"/>
            <w:r w:rsidR="00A3253B" w:rsidRPr="00391421">
              <w:rPr>
                <w:rFonts w:ascii="Times New Roman" w:eastAsia="標楷體" w:hAnsi="Times New Roman" w:cs="Times New Roman" w:hint="eastAsia"/>
                <w:szCs w:val="24"/>
              </w:rPr>
              <w:t>回覆通過函。</w:t>
            </w:r>
          </w:p>
          <w:p w:rsidR="00523D1D" w:rsidRPr="00391421" w:rsidRDefault="00523D1D" w:rsidP="008562C0">
            <w:pPr>
              <w:spacing w:line="320" w:lineRule="exact"/>
              <w:ind w:left="185" w:hangingChars="77" w:hanging="185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/>
                <w:szCs w:val="24"/>
              </w:rPr>
              <w:t xml:space="preserve"> 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召開學校課程發展委員會與領域教學研究會會議紀錄、簽到表。</w:t>
            </w:r>
          </w:p>
          <w:p w:rsidR="0078382B" w:rsidRPr="00391421" w:rsidRDefault="00523D1D" w:rsidP="008562C0">
            <w:pPr>
              <w:spacing w:line="320" w:lineRule="exact"/>
              <w:ind w:left="185" w:hangingChars="77" w:hanging="185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3</w:t>
            </w:r>
            <w:r w:rsidR="0078382B" w:rsidRPr="00391421">
              <w:rPr>
                <w:rFonts w:ascii="Times New Roman" w:eastAsia="標楷體" w:hAnsi="標楷體" w:cs="Times New Roman" w:hint="eastAsia"/>
                <w:szCs w:val="24"/>
              </w:rPr>
              <w:t>.</w:t>
            </w:r>
            <w:r w:rsidRPr="00391421">
              <w:rPr>
                <w:rFonts w:ascii="Times New Roman" w:eastAsia="標楷體" w:hAnsi="標楷體" w:cs="Times New Roman"/>
                <w:szCs w:val="24"/>
              </w:rPr>
              <w:t xml:space="preserve"> 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全校班級課表、教室日誌。</w:t>
            </w:r>
          </w:p>
          <w:p w:rsidR="0078382B" w:rsidRPr="00391421" w:rsidRDefault="00523D1D" w:rsidP="008562C0">
            <w:pPr>
              <w:spacing w:line="320" w:lineRule="exact"/>
              <w:ind w:left="185" w:hangingChars="77" w:hanging="185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4</w:t>
            </w:r>
            <w:r w:rsidR="0078382B" w:rsidRPr="00391421">
              <w:rPr>
                <w:rFonts w:ascii="Times New Roman" w:eastAsia="標楷體" w:hAnsi="標楷體" w:cs="Times New Roman" w:hint="eastAsia"/>
                <w:szCs w:val="24"/>
              </w:rPr>
              <w:t>.</w:t>
            </w:r>
            <w:r w:rsidRPr="00391421">
              <w:rPr>
                <w:rFonts w:ascii="Times New Roman" w:eastAsia="標楷體" w:hAnsi="標楷體" w:cs="Times New Roman"/>
                <w:szCs w:val="24"/>
              </w:rPr>
              <w:t xml:space="preserve"> 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全校教師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配排課總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表。</w:t>
            </w:r>
          </w:p>
          <w:p w:rsidR="00523D1D" w:rsidRPr="00391421" w:rsidRDefault="00523D1D" w:rsidP="00523D1D">
            <w:pPr>
              <w:spacing w:line="320" w:lineRule="exact"/>
              <w:ind w:left="185" w:hangingChars="77" w:hanging="185"/>
              <w:rPr>
                <w:rFonts w:ascii="Times New Roman" w:eastAsia="標楷體" w:hAnsi="標楷體" w:cs="Times New Roman"/>
                <w:color w:val="FF0000"/>
                <w:sz w:val="28"/>
                <w:szCs w:val="28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5</w:t>
            </w:r>
            <w:r w:rsidR="0078382B" w:rsidRPr="00391421">
              <w:rPr>
                <w:rFonts w:ascii="Times New Roman" w:eastAsia="標楷體" w:hAnsi="標楷體" w:cs="Times New Roman" w:hint="eastAsia"/>
                <w:szCs w:val="24"/>
              </w:rPr>
              <w:t>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 xml:space="preserve"> 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課後輔導及寒暑假學藝活動實施計畫、家長同意書、課表等。</w:t>
            </w:r>
          </w:p>
        </w:tc>
      </w:tr>
      <w:tr w:rsidR="0078382B" w:rsidRPr="00391421" w:rsidTr="008562C0">
        <w:trPr>
          <w:trHeight w:val="692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480" w:hangingChars="200" w:hanging="48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課程發展委員會及教學研究會之辦理</w:t>
            </w:r>
          </w:p>
        </w:tc>
        <w:tc>
          <w:tcPr>
            <w:tcW w:w="6224" w:type="dxa"/>
            <w:vMerge/>
            <w:vAlign w:val="center"/>
          </w:tcPr>
          <w:p w:rsidR="0078382B" w:rsidRPr="00391421" w:rsidRDefault="0078382B" w:rsidP="008562C0">
            <w:pPr>
              <w:widowControl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8382B" w:rsidRPr="00391421" w:rsidTr="008562C0">
        <w:trPr>
          <w:trHeight w:val="470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480" w:hangingChars="200" w:hanging="48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proofErr w:type="gramStart"/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依課綱之</w:t>
            </w:r>
            <w:proofErr w:type="gramEnd"/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規定排課</w:t>
            </w:r>
          </w:p>
        </w:tc>
        <w:tc>
          <w:tcPr>
            <w:tcW w:w="6224" w:type="dxa"/>
            <w:vMerge/>
            <w:vAlign w:val="center"/>
          </w:tcPr>
          <w:p w:rsidR="0078382B" w:rsidRPr="00391421" w:rsidRDefault="0078382B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8382B" w:rsidRPr="00391421" w:rsidTr="00DD065D">
        <w:trPr>
          <w:trHeight w:val="658"/>
        </w:trPr>
        <w:tc>
          <w:tcPr>
            <w:tcW w:w="901" w:type="dxa"/>
            <w:vMerge w:val="restart"/>
            <w:vAlign w:val="center"/>
          </w:tcPr>
          <w:p w:rsidR="0078382B" w:rsidRPr="00391421" w:rsidRDefault="0078382B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三、教學活動正常化</w:t>
            </w: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師資結構與整體班級數配置合理性</w:t>
            </w:r>
          </w:p>
        </w:tc>
        <w:tc>
          <w:tcPr>
            <w:tcW w:w="6224" w:type="dxa"/>
            <w:vMerge w:val="restart"/>
          </w:tcPr>
          <w:p w:rsidR="00DD065D" w:rsidRPr="00391421" w:rsidRDefault="00DD065D" w:rsidP="00DD065D">
            <w:pPr>
              <w:spacing w:line="320" w:lineRule="exact"/>
              <w:ind w:left="185" w:hangingChars="77" w:hanging="185"/>
              <w:jc w:val="both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師資人力結構表</w:t>
            </w:r>
          </w:p>
          <w:p w:rsidR="00A3253B" w:rsidRPr="00391421" w:rsidRDefault="00DD065D" w:rsidP="00DD065D">
            <w:pPr>
              <w:spacing w:line="320" w:lineRule="exact"/>
              <w:ind w:left="185" w:hangingChars="77" w:hanging="185"/>
              <w:jc w:val="both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學校班級數應有各領域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科目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之教師員額與現有專長教師員額編制對照表</w:t>
            </w:r>
          </w:p>
        </w:tc>
      </w:tr>
      <w:tr w:rsidR="0078382B" w:rsidRPr="00391421" w:rsidTr="008562C0">
        <w:trPr>
          <w:trHeight w:val="456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師資人力結構依專長授課</w:t>
            </w:r>
          </w:p>
        </w:tc>
        <w:tc>
          <w:tcPr>
            <w:tcW w:w="6224" w:type="dxa"/>
            <w:vMerge/>
            <w:vAlign w:val="center"/>
          </w:tcPr>
          <w:p w:rsidR="0078382B" w:rsidRPr="00391421" w:rsidRDefault="0078382B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8382B" w:rsidRPr="00391421" w:rsidTr="008562C0">
        <w:trPr>
          <w:trHeight w:val="571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校內師資員額開缺與聘任</w:t>
            </w:r>
          </w:p>
        </w:tc>
        <w:tc>
          <w:tcPr>
            <w:tcW w:w="6224" w:type="dxa"/>
            <w:vAlign w:val="center"/>
          </w:tcPr>
          <w:p w:rsidR="0078382B" w:rsidRPr="00391421" w:rsidRDefault="00DD065D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近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年師資開缺與聘任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含正式缺、代理缺簡章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、代理代課與兼課教師資格或學歷資料、三年內新進教師資料</w:t>
            </w:r>
          </w:p>
        </w:tc>
      </w:tr>
      <w:tr w:rsidR="0078382B" w:rsidRPr="00391421" w:rsidTr="008562C0">
        <w:trPr>
          <w:trHeight w:val="452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依照課綱規定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及課表授課</w:t>
            </w:r>
          </w:p>
        </w:tc>
        <w:tc>
          <w:tcPr>
            <w:tcW w:w="6224" w:type="dxa"/>
            <w:vAlign w:val="center"/>
          </w:tcPr>
          <w:p w:rsidR="0078382B" w:rsidRPr="00391421" w:rsidRDefault="007D1ECD" w:rsidP="008562C0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當日</w:t>
            </w:r>
            <w:r w:rsidR="0078382B" w:rsidRPr="00391421">
              <w:rPr>
                <w:rFonts w:ascii="Times New Roman" w:eastAsia="標楷體" w:hAnsi="Times New Roman" w:cs="Times New Roman" w:hint="eastAsia"/>
                <w:szCs w:val="24"/>
              </w:rPr>
              <w:t>各班教室日誌、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抽查班級教師、</w:t>
            </w:r>
            <w:proofErr w:type="gramStart"/>
            <w:r w:rsidR="0078382B" w:rsidRPr="00391421">
              <w:rPr>
                <w:rFonts w:ascii="Times New Roman" w:eastAsia="標楷體" w:hAnsi="Times New Roman" w:cs="Times New Roman" w:hint="eastAsia"/>
                <w:szCs w:val="24"/>
              </w:rPr>
              <w:t>巡堂紀錄</w:t>
            </w:r>
            <w:proofErr w:type="gramEnd"/>
            <w:r w:rsidR="0078382B" w:rsidRPr="00391421">
              <w:rPr>
                <w:rFonts w:ascii="Times New Roman" w:eastAsia="標楷體" w:hAnsi="Times New Roman" w:cs="Times New Roman" w:hint="eastAsia"/>
                <w:szCs w:val="24"/>
              </w:rPr>
              <w:t>表</w:t>
            </w:r>
          </w:p>
        </w:tc>
      </w:tr>
      <w:tr w:rsidR="0078382B" w:rsidRPr="00391421" w:rsidTr="008562C0">
        <w:trPr>
          <w:trHeight w:val="861"/>
        </w:trPr>
        <w:tc>
          <w:tcPr>
            <w:tcW w:w="901" w:type="dxa"/>
            <w:vMerge w:val="restart"/>
            <w:vAlign w:val="center"/>
          </w:tcPr>
          <w:p w:rsidR="0078382B" w:rsidRPr="00391421" w:rsidRDefault="0078382B" w:rsidP="008562C0">
            <w:pPr>
              <w:spacing w:line="360" w:lineRule="exact"/>
              <w:ind w:left="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四、評量正常化</w:t>
            </w:r>
          </w:p>
        </w:tc>
        <w:tc>
          <w:tcPr>
            <w:tcW w:w="3048" w:type="dxa"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1.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依據課程計畫之進度、教學與評量目標設計多元評量方式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DD065D">
            <w:pPr>
              <w:spacing w:line="320" w:lineRule="exact"/>
              <w:ind w:left="185" w:hangingChars="77" w:hanging="185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學校召開學生成績評量委員會、課程發展委員會與領域教學研究會之相關會議記錄</w:t>
            </w:r>
            <w:r w:rsidRPr="00391421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學校成績評量之相關規定。</w:t>
            </w:r>
          </w:p>
          <w:p w:rsidR="0078382B" w:rsidRPr="00391421" w:rsidRDefault="0078382B" w:rsidP="008562C0">
            <w:pPr>
              <w:spacing w:line="320" w:lineRule="exact"/>
              <w:ind w:left="185" w:hangingChars="77" w:hanging="185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2. 10</w:t>
            </w:r>
            <w:r w:rsidR="00DD065D" w:rsidRPr="0039142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~105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學年度全校段考成績</w:t>
            </w:r>
            <w:r w:rsidR="00DD065D" w:rsidRPr="00391421">
              <w:rPr>
                <w:rFonts w:ascii="Times New Roman" w:eastAsia="標楷體" w:hAnsi="Times New Roman" w:cs="Times New Roman" w:hint="eastAsia"/>
                <w:szCs w:val="24"/>
              </w:rPr>
              <w:t>、學生平均成績總表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DD065D" w:rsidRPr="00391421" w:rsidRDefault="00DD065D" w:rsidP="008562C0">
            <w:pPr>
              <w:spacing w:line="320" w:lineRule="exact"/>
              <w:ind w:left="185" w:hangingChars="77" w:hanging="185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多元評量之相關資料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含評量實施、學生作品、評量內容等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78382B" w:rsidRPr="00391421" w:rsidTr="008562C0">
        <w:trPr>
          <w:trHeight w:val="678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遵守定期紙筆評量與模擬考之相關規定</w:t>
            </w:r>
          </w:p>
        </w:tc>
        <w:tc>
          <w:tcPr>
            <w:tcW w:w="6224" w:type="dxa"/>
            <w:vAlign w:val="center"/>
          </w:tcPr>
          <w:p w:rsidR="0078382B" w:rsidRPr="00391421" w:rsidRDefault="007D1ECD" w:rsidP="008562C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當學年度</w:t>
            </w:r>
            <w:r w:rsidR="0078382B" w:rsidRPr="00391421">
              <w:rPr>
                <w:rFonts w:ascii="Times New Roman" w:eastAsia="標楷體" w:hAnsi="Times New Roman" w:cs="Times New Roman" w:hint="eastAsia"/>
                <w:szCs w:val="24"/>
              </w:rPr>
              <w:t>學校行事</w:t>
            </w:r>
            <w:r w:rsidR="0078382B" w:rsidRPr="00391421">
              <w:rPr>
                <w:rFonts w:ascii="標楷體" w:eastAsia="標楷體" w:hAnsi="標楷體" w:cs="Times New Roman" w:hint="eastAsia"/>
                <w:szCs w:val="24"/>
              </w:rPr>
              <w:t>曆(請標示定期評量、模擬考舉辦時間)。</w:t>
            </w:r>
          </w:p>
        </w:tc>
      </w:tr>
      <w:tr w:rsidR="0078382B" w:rsidRPr="00391421" w:rsidTr="008562C0">
        <w:trPr>
          <w:trHeight w:val="495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3.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評量之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命題與審題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機制及遵守迴避原則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spacing w:line="320" w:lineRule="exact"/>
              <w:ind w:left="185" w:hangingChars="77" w:hanging="185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標楷體" w:eastAsia="標楷體" w:hAnsi="標楷體" w:cs="Times New Roman" w:hint="eastAsia"/>
                <w:szCs w:val="24"/>
              </w:rPr>
              <w:t>1.學校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評量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命題與審題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機制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含迴避原則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之相關規定。</w:t>
            </w:r>
          </w:p>
          <w:p w:rsidR="0078382B" w:rsidRPr="00391421" w:rsidRDefault="0078382B" w:rsidP="008562C0">
            <w:pPr>
              <w:spacing w:line="320" w:lineRule="exact"/>
              <w:ind w:left="185" w:hangingChars="77" w:hanging="185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各領域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科目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之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命題與審題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教師及子女名單。</w:t>
            </w:r>
          </w:p>
        </w:tc>
      </w:tr>
      <w:tr w:rsidR="0078382B" w:rsidRPr="00391421" w:rsidTr="008562C0">
        <w:trPr>
          <w:trHeight w:val="577"/>
        </w:trPr>
        <w:tc>
          <w:tcPr>
            <w:tcW w:w="901" w:type="dxa"/>
            <w:vMerge w:val="restart"/>
            <w:vAlign w:val="center"/>
          </w:tcPr>
          <w:p w:rsidR="0078382B" w:rsidRPr="00391421" w:rsidRDefault="0078382B" w:rsidP="008562C0">
            <w:pPr>
              <w:spacing w:line="360" w:lineRule="exact"/>
              <w:ind w:left="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五、配套及自我促進教學正常化措施</w:t>
            </w: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391421">
              <w:rPr>
                <w:rFonts w:ascii="Times New Roman" w:eastAsia="標楷體" w:hAnsi="標楷體" w:cs="Times New Roman"/>
                <w:szCs w:val="24"/>
              </w:rPr>
              <w:t>.</w:t>
            </w:r>
            <w:r w:rsidRPr="00391421">
              <w:rPr>
                <w:rFonts w:ascii="Times New Roman" w:eastAsia="標楷體" w:hAnsi="標楷體" w:cs="Times New Roman"/>
                <w:kern w:val="0"/>
                <w:szCs w:val="24"/>
              </w:rPr>
              <w:t>行政領導理念與策略</w:t>
            </w:r>
          </w:p>
        </w:tc>
        <w:tc>
          <w:tcPr>
            <w:tcW w:w="6224" w:type="dxa"/>
            <w:vAlign w:val="center"/>
          </w:tcPr>
          <w:p w:rsidR="0078382B" w:rsidRPr="00391421" w:rsidRDefault="007D1ECD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="0078382B" w:rsidRPr="00391421">
              <w:rPr>
                <w:rFonts w:ascii="Times New Roman" w:eastAsia="標楷體" w:hAnsi="Times New Roman" w:cs="Times New Roman" w:hint="eastAsia"/>
                <w:szCs w:val="24"/>
              </w:rPr>
              <w:t>網頁、會議紀錄等相關資料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7D1ECD" w:rsidRPr="00391421" w:rsidRDefault="007D1ECD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學校落實教學正常化之相關規定、宣導教學正常化之相關會議記錄及簽到表。</w:t>
            </w:r>
          </w:p>
        </w:tc>
      </w:tr>
      <w:tr w:rsidR="0078382B" w:rsidRPr="00391421" w:rsidTr="008562C0">
        <w:trPr>
          <w:trHeight w:val="577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391421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未具專長專任</w:t>
            </w:r>
            <w:r w:rsidRPr="00391421">
              <w:rPr>
                <w:rFonts w:ascii="標楷體" w:eastAsia="標楷體" w:hAnsi="標楷體" w:cs="Times New Roman" w:hint="eastAsia"/>
                <w:bCs/>
                <w:szCs w:val="24"/>
              </w:rPr>
              <w:t>教師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能</w:t>
            </w:r>
            <w:r w:rsidRPr="00391421">
              <w:rPr>
                <w:rFonts w:ascii="標楷體" w:eastAsia="標楷體" w:hAnsi="標楷體" w:cs="Times New Roman" w:hint="eastAsia"/>
                <w:bCs/>
                <w:szCs w:val="24"/>
              </w:rPr>
              <w:t>優先進修研習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kern w:val="0"/>
                <w:szCs w:val="24"/>
              </w:rPr>
              <w:t>未具專長專任</w:t>
            </w:r>
            <w:r w:rsidRPr="00391421">
              <w:rPr>
                <w:rFonts w:ascii="標楷體" w:eastAsia="標楷體" w:hAnsi="標楷體" w:cs="Times New Roman" w:hint="eastAsia"/>
                <w:bCs/>
                <w:szCs w:val="24"/>
              </w:rPr>
              <w:t>教師進修研習資料</w:t>
            </w:r>
            <w:r w:rsidR="007D1ECD" w:rsidRPr="00391421">
              <w:rPr>
                <w:rFonts w:ascii="標楷體" w:eastAsia="標楷體" w:hAnsi="標楷體" w:cs="Times New Roman" w:hint="eastAsia"/>
                <w:bCs/>
                <w:szCs w:val="24"/>
              </w:rPr>
              <w:t>。</w:t>
            </w:r>
          </w:p>
        </w:tc>
      </w:tr>
      <w:tr w:rsidR="0078382B" w:rsidRPr="00391421" w:rsidTr="008562C0">
        <w:trPr>
          <w:trHeight w:val="624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自辦配課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教師增能進修</w:t>
            </w:r>
          </w:p>
        </w:tc>
        <w:tc>
          <w:tcPr>
            <w:tcW w:w="6224" w:type="dxa"/>
            <w:vAlign w:val="center"/>
          </w:tcPr>
          <w:p w:rsidR="0078382B" w:rsidRPr="00391421" w:rsidRDefault="0078382B" w:rsidP="008562C0">
            <w:pPr>
              <w:widowControl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自辦配課</w:t>
            </w:r>
            <w:proofErr w:type="gramEnd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教師增能進修資料</w:t>
            </w:r>
            <w:r w:rsidR="007D1ECD" w:rsidRPr="00391421">
              <w:rPr>
                <w:rFonts w:ascii="Times New Roman" w:eastAsia="標楷體" w:hAnsi="標楷體" w:cs="Times New Roman" w:hint="eastAsia"/>
                <w:szCs w:val="24"/>
              </w:rPr>
              <w:t>。</w:t>
            </w:r>
          </w:p>
        </w:tc>
      </w:tr>
      <w:tr w:rsidR="0078382B" w:rsidRPr="00391421" w:rsidTr="007D1ECD">
        <w:trPr>
          <w:trHeight w:val="634"/>
        </w:trPr>
        <w:tc>
          <w:tcPr>
            <w:tcW w:w="901" w:type="dxa"/>
            <w:vMerge/>
            <w:vAlign w:val="center"/>
          </w:tcPr>
          <w:p w:rsidR="0078382B" w:rsidRPr="00391421" w:rsidRDefault="0078382B" w:rsidP="008562C0">
            <w:pPr>
              <w:spacing w:line="360" w:lineRule="exact"/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48" w:type="dxa"/>
            <w:vAlign w:val="center"/>
          </w:tcPr>
          <w:p w:rsidR="0078382B" w:rsidRPr="00391421" w:rsidRDefault="0078382B" w:rsidP="00391421">
            <w:pPr>
              <w:widowControl/>
              <w:spacing w:line="320" w:lineRule="exact"/>
              <w:ind w:left="242" w:hangingChars="101" w:hanging="242"/>
              <w:rPr>
                <w:rFonts w:ascii="標楷體" w:eastAsia="標楷體" w:hAnsi="標楷體" w:cs="Times New Roman"/>
                <w:bCs/>
                <w:szCs w:val="24"/>
              </w:rPr>
            </w:pPr>
            <w:r w:rsidRPr="00391421">
              <w:rPr>
                <w:rFonts w:ascii="標楷體" w:eastAsia="標楷體" w:hAnsi="標楷體" w:cs="Times New Roman" w:hint="eastAsia"/>
                <w:bCs/>
                <w:szCs w:val="24"/>
              </w:rPr>
              <w:t>4.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校內外資源連結與運用</w:t>
            </w:r>
          </w:p>
        </w:tc>
        <w:tc>
          <w:tcPr>
            <w:tcW w:w="6224" w:type="dxa"/>
          </w:tcPr>
          <w:p w:rsidR="0078382B" w:rsidRPr="00391421" w:rsidRDefault="007D1ECD" w:rsidP="007D1ECD">
            <w:pPr>
              <w:widowControl/>
              <w:spacing w:line="360" w:lineRule="exact"/>
              <w:jc w:val="both"/>
              <w:rPr>
                <w:rFonts w:ascii="Times New Roman" w:eastAsia="標楷體" w:hAnsi="標楷體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1.</w:t>
            </w:r>
            <w:r w:rsidR="0078382B" w:rsidRPr="00391421">
              <w:rPr>
                <w:rFonts w:ascii="Times New Roman" w:eastAsia="標楷體" w:hAnsi="標楷體" w:cs="Times New Roman" w:hint="eastAsia"/>
                <w:szCs w:val="24"/>
              </w:rPr>
              <w:t>校內外資源連結與運用情形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之佐證資料。</w:t>
            </w:r>
          </w:p>
          <w:p w:rsidR="007D1ECD" w:rsidRPr="00391421" w:rsidRDefault="007D1ECD" w:rsidP="00AD1268">
            <w:pPr>
              <w:widowControl/>
              <w:spacing w:line="36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2.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教師參加校為研習如國教輔導團研習或國教輔導團到校諮詢之資料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(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須註明進修日期、主題、時數，以及</w:t>
            </w:r>
            <w:r w:rsidR="00AD1268">
              <w:rPr>
                <w:rFonts w:ascii="Times New Roman" w:eastAsia="標楷體" w:hAnsi="標楷體" w:cs="Times New Roman" w:hint="eastAsia"/>
                <w:szCs w:val="24"/>
              </w:rPr>
              <w:t>參</w:t>
            </w:r>
            <w:bookmarkStart w:id="0" w:name="_GoBack"/>
            <w:bookmarkEnd w:id="0"/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與進修教師名單、教師專長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)</w:t>
            </w:r>
            <w:r w:rsidRPr="00391421">
              <w:rPr>
                <w:rFonts w:ascii="Times New Roman" w:eastAsia="標楷體" w:hAnsi="標楷體" w:cs="Times New Roman" w:hint="eastAsia"/>
                <w:szCs w:val="24"/>
              </w:rPr>
              <w:t>。</w:t>
            </w:r>
          </w:p>
        </w:tc>
      </w:tr>
    </w:tbl>
    <w:p w:rsidR="00CF736B" w:rsidRPr="00391421" w:rsidRDefault="007D1ECD" w:rsidP="007D1ECD">
      <w:pPr>
        <w:widowControl/>
        <w:spacing w:before="120" w:after="120" w:line="26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391421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391421">
        <w:rPr>
          <w:rFonts w:ascii="標楷體" w:eastAsia="標楷體" w:hAnsi="標楷體" w:hint="eastAsia"/>
          <w:sz w:val="28"/>
          <w:szCs w:val="28"/>
        </w:rPr>
        <w:t>：資料呈現方式</w:t>
      </w:r>
      <w:proofErr w:type="gramStart"/>
      <w:r w:rsidRPr="00391421">
        <w:rPr>
          <w:rFonts w:ascii="標楷體" w:eastAsia="標楷體" w:hAnsi="標楷體" w:hint="eastAsia"/>
          <w:sz w:val="28"/>
          <w:szCs w:val="28"/>
        </w:rPr>
        <w:t>不限紙本</w:t>
      </w:r>
      <w:proofErr w:type="gramEnd"/>
      <w:r w:rsidRPr="00391421">
        <w:rPr>
          <w:rFonts w:ascii="標楷體" w:eastAsia="標楷體" w:hAnsi="標楷體" w:hint="eastAsia"/>
          <w:sz w:val="28"/>
          <w:szCs w:val="28"/>
        </w:rPr>
        <w:t>，以視導當日能夠呈現即可。</w:t>
      </w:r>
    </w:p>
    <w:sectPr w:rsidR="00CF736B" w:rsidRPr="00391421" w:rsidSect="007D1ECD">
      <w:pgSz w:w="11906" w:h="16838"/>
      <w:pgMar w:top="284" w:right="1133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9F1" w:rsidRDefault="000F59F1" w:rsidP="00CF736B">
      <w:r>
        <w:separator/>
      </w:r>
    </w:p>
  </w:endnote>
  <w:endnote w:type="continuationSeparator" w:id="0">
    <w:p w:rsidR="000F59F1" w:rsidRDefault="000F59F1" w:rsidP="00CF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9F1" w:rsidRDefault="000F59F1" w:rsidP="00CF736B">
      <w:r>
        <w:separator/>
      </w:r>
    </w:p>
  </w:footnote>
  <w:footnote w:type="continuationSeparator" w:id="0">
    <w:p w:rsidR="000F59F1" w:rsidRDefault="000F59F1" w:rsidP="00CF7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426A"/>
    <w:multiLevelType w:val="hybridMultilevel"/>
    <w:tmpl w:val="D032C746"/>
    <w:lvl w:ilvl="0" w:tplc="6E38D44A">
      <w:start w:val="2"/>
      <w:numFmt w:val="taiwaneseCountingThousand"/>
      <w:lvlText w:val="%1、"/>
      <w:lvlJc w:val="left"/>
      <w:pPr>
        <w:ind w:left="552" w:hanging="552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9F38DA"/>
    <w:multiLevelType w:val="hybridMultilevel"/>
    <w:tmpl w:val="AB0093BA"/>
    <w:lvl w:ilvl="0" w:tplc="0409000F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D641AB"/>
    <w:multiLevelType w:val="multilevel"/>
    <w:tmpl w:val="FCCEECD6"/>
    <w:lvl w:ilvl="0">
      <w:start w:val="1"/>
      <w:numFmt w:val="bullet"/>
      <w:lvlText w:val=""/>
      <w:lvlJc w:val="left"/>
      <w:pPr>
        <w:tabs>
          <w:tab w:val="num" w:pos="960"/>
        </w:tabs>
        <w:ind w:left="960" w:hanging="48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3">
    <w:nsid w:val="3B7D6EAF"/>
    <w:multiLevelType w:val="multilevel"/>
    <w:tmpl w:val="22D801AE"/>
    <w:lvl w:ilvl="0">
      <w:start w:val="1"/>
      <w:numFmt w:val="bullet"/>
      <w:lvlText w:val=""/>
      <w:lvlJc w:val="left"/>
      <w:pPr>
        <w:ind w:left="514" w:hanging="48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"/>
      <w:lvlJc w:val="left"/>
      <w:pPr>
        <w:ind w:left="994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474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954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34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14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94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74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354" w:hanging="480"/>
      </w:pPr>
      <w:rPr>
        <w:rFonts w:ascii="Wingdings" w:hAnsi="Wingdings" w:cs="Wingdings" w:hint="default"/>
      </w:rPr>
    </w:lvl>
  </w:abstractNum>
  <w:abstractNum w:abstractNumId="4">
    <w:nsid w:val="50133082"/>
    <w:multiLevelType w:val="multilevel"/>
    <w:tmpl w:val="2E1A0D6E"/>
    <w:lvl w:ilvl="0">
      <w:start w:val="1"/>
      <w:numFmt w:val="bullet"/>
      <w:lvlText w:val=""/>
      <w:lvlJc w:val="left"/>
      <w:pPr>
        <w:ind w:left="480" w:hanging="48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5">
    <w:nsid w:val="5401633D"/>
    <w:multiLevelType w:val="hybridMultilevel"/>
    <w:tmpl w:val="0B1ED860"/>
    <w:lvl w:ilvl="0" w:tplc="0409000F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38D64EE"/>
    <w:multiLevelType w:val="hybridMultilevel"/>
    <w:tmpl w:val="8B98E794"/>
    <w:lvl w:ilvl="0" w:tplc="0409000F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74A51B8"/>
    <w:multiLevelType w:val="hybridMultilevel"/>
    <w:tmpl w:val="D220B0EA"/>
    <w:lvl w:ilvl="0" w:tplc="0409000F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079265B"/>
    <w:multiLevelType w:val="multilevel"/>
    <w:tmpl w:val="69987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"/>
      <w:lvlJc w:val="left"/>
      <w:pPr>
        <w:tabs>
          <w:tab w:val="num" w:pos="960"/>
        </w:tabs>
        <w:ind w:left="960" w:hanging="480"/>
      </w:pPr>
      <w:rPr>
        <w:rFonts w:ascii="Symbol" w:hAnsi="Symbol" w:cs="Symbol" w:hint="default"/>
        <w:b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730"/>
    <w:rsid w:val="000F59F1"/>
    <w:rsid w:val="00391421"/>
    <w:rsid w:val="003A6316"/>
    <w:rsid w:val="004B032E"/>
    <w:rsid w:val="00523D1D"/>
    <w:rsid w:val="00533D30"/>
    <w:rsid w:val="0078382B"/>
    <w:rsid w:val="007B79A9"/>
    <w:rsid w:val="007D1ECD"/>
    <w:rsid w:val="00815F39"/>
    <w:rsid w:val="00843D26"/>
    <w:rsid w:val="009008B3"/>
    <w:rsid w:val="00923730"/>
    <w:rsid w:val="00A3253B"/>
    <w:rsid w:val="00A51631"/>
    <w:rsid w:val="00AD1268"/>
    <w:rsid w:val="00AE3889"/>
    <w:rsid w:val="00B525FD"/>
    <w:rsid w:val="00B917D6"/>
    <w:rsid w:val="00BF2267"/>
    <w:rsid w:val="00CC5C79"/>
    <w:rsid w:val="00CC76AE"/>
    <w:rsid w:val="00CF736B"/>
    <w:rsid w:val="00D56F53"/>
    <w:rsid w:val="00DD065D"/>
    <w:rsid w:val="00F9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6A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3730"/>
    <w:pPr>
      <w:ind w:leftChars="200" w:left="480"/>
    </w:pPr>
  </w:style>
  <w:style w:type="paragraph" w:styleId="1">
    <w:name w:val="toc 1"/>
    <w:basedOn w:val="a"/>
    <w:next w:val="a"/>
    <w:autoRedefine/>
    <w:uiPriority w:val="39"/>
    <w:qFormat/>
    <w:rsid w:val="00923730"/>
    <w:rPr>
      <w:rFonts w:ascii="Times New Roman" w:eastAsia="新細明體" w:hAnsi="Times New Roman" w:cs="Times New Roman"/>
      <w:szCs w:val="24"/>
    </w:rPr>
  </w:style>
  <w:style w:type="character" w:customStyle="1" w:styleId="a4">
    <w:name w:val="清單段落 字元"/>
    <w:link w:val="a3"/>
    <w:uiPriority w:val="34"/>
    <w:rsid w:val="00F95360"/>
  </w:style>
  <w:style w:type="paragraph" w:styleId="a5">
    <w:name w:val="header"/>
    <w:basedOn w:val="a"/>
    <w:link w:val="a6"/>
    <w:uiPriority w:val="99"/>
    <w:unhideWhenUsed/>
    <w:rsid w:val="00CF73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F736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3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F736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43D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43D2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3730"/>
    <w:pPr>
      <w:ind w:leftChars="200" w:left="480"/>
    </w:pPr>
  </w:style>
  <w:style w:type="paragraph" w:styleId="1">
    <w:name w:val="toc 1"/>
    <w:basedOn w:val="a"/>
    <w:next w:val="a"/>
    <w:autoRedefine/>
    <w:uiPriority w:val="39"/>
    <w:qFormat/>
    <w:rsid w:val="00923730"/>
    <w:rPr>
      <w:rFonts w:ascii="Times New Roman" w:eastAsia="新細明體" w:hAnsi="Times New Roman" w:cs="Times New Roman"/>
      <w:szCs w:val="24"/>
    </w:rPr>
  </w:style>
  <w:style w:type="character" w:customStyle="1" w:styleId="a4">
    <w:name w:val="清單段落 字元"/>
    <w:link w:val="a3"/>
    <w:uiPriority w:val="34"/>
    <w:rsid w:val="00F95360"/>
  </w:style>
  <w:style w:type="paragraph" w:styleId="a5">
    <w:name w:val="header"/>
    <w:basedOn w:val="a"/>
    <w:link w:val="a6"/>
    <w:uiPriority w:val="99"/>
    <w:unhideWhenUsed/>
    <w:rsid w:val="00CF73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F736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3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F736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43D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43D2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2016-04-14T06:34:00Z</cp:lastPrinted>
  <dcterms:created xsi:type="dcterms:W3CDTF">2016-09-20T07:09:00Z</dcterms:created>
  <dcterms:modified xsi:type="dcterms:W3CDTF">2017-10-16T04:33:00Z</dcterms:modified>
</cp:coreProperties>
</file>