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CF" w:rsidRDefault="009A6FCF" w:rsidP="00705744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106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年花蓮縣校園心理健康促進</w:t>
      </w:r>
      <w:r>
        <w:rPr>
          <w:rFonts w:ascii="標楷體" w:eastAsia="標楷體" w:hAnsi="標楷體"/>
          <w:bCs/>
          <w:color w:val="000000"/>
          <w:sz w:val="32"/>
          <w:szCs w:val="32"/>
        </w:rPr>
        <w:t>-</w:t>
      </w:r>
    </w:p>
    <w:p w:rsidR="009A6FCF" w:rsidRDefault="009A6FCF" w:rsidP="0070574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正念教育運用在情緒管理之技巧訓練</w:t>
      </w:r>
    </w:p>
    <w:p w:rsidR="009A6FCF" w:rsidRDefault="009A6FCF" w:rsidP="0070574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9A6FCF" w:rsidRDefault="009A6FCF" w:rsidP="00910235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一、依據</w:t>
      </w:r>
      <w:r>
        <w:rPr>
          <w:rFonts w:ascii="FangSong" w:eastAsia="FangSong" w:hAnsi="FangSong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年花蓮縣整合型心理健康工作計畫暨推動心理健康網計</w:t>
      </w:r>
    </w:p>
    <w:p w:rsidR="009A6FCF" w:rsidRPr="00705744" w:rsidRDefault="009A6FCF" w:rsidP="00910235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畫辦理</w:t>
      </w:r>
    </w:p>
    <w:p w:rsidR="009A6FCF" w:rsidRDefault="009A6FCF" w:rsidP="00910235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  <w:shd w:val="pct10" w:color="auto" w:fill="FFFFFF"/>
        </w:rPr>
      </w:pPr>
      <w:r>
        <w:rPr>
          <w:rStyle w:val="Emphasis"/>
          <w:rFonts w:ascii="標楷體" w:eastAsia="標楷體" w:hAnsi="標楷體" w:cs="Arial" w:hint="eastAsia"/>
          <w:i w:val="0"/>
          <w:color w:val="000000"/>
          <w:sz w:val="28"/>
          <w:szCs w:val="28"/>
          <w:shd w:val="pct10" w:color="auto" w:fill="FFFFFF"/>
        </w:rPr>
        <w:t>二</w:t>
      </w:r>
      <w:r>
        <w:rPr>
          <w:rStyle w:val="Emphasis"/>
          <w:rFonts w:ascii="標楷體" w:eastAsia="標楷體" w:hAnsi="標楷體" w:cs="Arial" w:hint="eastAsia"/>
          <w:color w:val="000000"/>
          <w:sz w:val="28"/>
          <w:szCs w:val="28"/>
          <w:shd w:val="pct10" w:color="auto" w:fill="FFFFFF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pct10" w:color="auto" w:fill="FFFFFF"/>
        </w:rPr>
        <w:t>目的</w:t>
      </w:r>
    </w:p>
    <w:p w:rsidR="009A6FCF" w:rsidRDefault="009A6FCF" w:rsidP="00B717E6">
      <w:pPr>
        <w:spacing w:line="520" w:lineRule="exact"/>
        <w:ind w:left="31680" w:hangingChars="202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一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教育工作者、助人工作者正念能力的培育，促進其運用正念能力於專業服務對象。</w:t>
      </w:r>
    </w:p>
    <w:p w:rsidR="009A6FCF" w:rsidRDefault="009A6FCF" w:rsidP="00B717E6">
      <w:pPr>
        <w:spacing w:line="520" w:lineRule="exact"/>
        <w:ind w:left="31680" w:hangingChars="202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協助教育工作者實際於兒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教學場域，導入正念教育與活動，促進兒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注意力維持、提升作業表現、減少如霸凌之人際衝突與自傷問題行為之自殺防治，以及增加正向情感等</w:t>
      </w:r>
      <w:r>
        <w:rPr>
          <w:rFonts w:ascii="Adobe 楷体 Std R" w:hAnsi="Adobe 楷体 Std R" w:hint="eastAsia"/>
          <w:color w:val="000000"/>
          <w:sz w:val="28"/>
          <w:szCs w:val="28"/>
        </w:rPr>
        <w:t>。</w:t>
      </w:r>
    </w:p>
    <w:p w:rsidR="009A6FCF" w:rsidRDefault="009A6FCF" w:rsidP="00B717E6">
      <w:pPr>
        <w:spacing w:line="520" w:lineRule="exact"/>
        <w:ind w:left="31680" w:hangingChars="202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以實徵研究方式分析「正念教育」成效，提供兒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正念教育推動之參酌。</w:t>
      </w:r>
    </w:p>
    <w:p w:rsidR="009A6FCF" w:rsidRDefault="009A6FCF" w:rsidP="00910235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0" w:color="auto" w:fill="FFFFFF"/>
        </w:rPr>
        <w:t>三、主辦單位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花蓮縣衛生局、東區精神醫療網、臺北榮總玉里分院</w:t>
      </w:r>
    </w:p>
    <w:p w:rsidR="009A6FCF" w:rsidRDefault="009A6FCF" w:rsidP="00B717E6">
      <w:pPr>
        <w:spacing w:line="520" w:lineRule="exact"/>
        <w:ind w:leftChars="-101" w:left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863AE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63AE3">
        <w:rPr>
          <w:rFonts w:ascii="標楷體" w:eastAsia="標楷體" w:hAnsi="標楷體" w:hint="eastAsia"/>
          <w:bCs/>
          <w:color w:val="000000"/>
          <w:sz w:val="28"/>
          <w:szCs w:val="28"/>
        </w:rPr>
        <w:t>承辦單位</w:t>
      </w:r>
      <w:r>
        <w:rPr>
          <w:rFonts w:ascii="標楷體" w:eastAsia="標楷體" w:hAnsi="標楷體"/>
          <w:bCs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佛教慈濟醫療財團法人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花蓮慈濟醫院、</w:t>
      </w:r>
    </w:p>
    <w:p w:rsidR="009A6FCF" w:rsidRDefault="009A6FCF" w:rsidP="00B717E6">
      <w:pPr>
        <w:spacing w:line="520" w:lineRule="exact"/>
        <w:ind w:leftChars="-101" w:left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花蓮精神健康學苑、</w:t>
      </w:r>
      <w:r w:rsidRPr="00207B59">
        <w:rPr>
          <w:rFonts w:ascii="標楷體" w:eastAsia="標楷體" w:hAnsi="標楷體" w:hint="eastAsia"/>
          <w:color w:val="000000"/>
          <w:sz w:val="28"/>
          <w:szCs w:val="28"/>
        </w:rPr>
        <w:t>精神健康基金會</w:t>
      </w:r>
    </w:p>
    <w:p w:rsidR="009A6FCF" w:rsidRDefault="009A6FCF" w:rsidP="00B717E6">
      <w:pPr>
        <w:spacing w:line="520" w:lineRule="exact"/>
        <w:ind w:left="31680" w:hangingChars="101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0" w:color="auto" w:fill="FFFFFF"/>
        </w:rPr>
        <w:t>四、課程內容及說明</w:t>
      </w:r>
    </w:p>
    <w:p w:rsidR="009A6FCF" w:rsidRDefault="009A6FCF" w:rsidP="00B717E6">
      <w:pPr>
        <w:spacing w:line="520" w:lineRule="exact"/>
        <w:ind w:left="31680" w:hangingChars="101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51215B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教育工作者及助人工作者</w:t>
      </w:r>
    </w:p>
    <w:p w:rsidR="009A6FCF" w:rsidRDefault="009A6FCF" w:rsidP="00B717E6">
      <w:pPr>
        <w:spacing w:line="520" w:lineRule="exact"/>
        <w:ind w:left="31680" w:hangingChars="303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51215B">
        <w:rPr>
          <w:rFonts w:ascii="標楷體" w:eastAsia="標楷體" w:hAnsi="標楷體" w:hint="eastAsia"/>
          <w:b/>
          <w:color w:val="000000"/>
          <w:sz w:val="28"/>
          <w:szCs w:val="28"/>
        </w:rPr>
        <w:t>內容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教導教育工作者、助人工作者如何運用正念於教育工作。</w:t>
      </w:r>
    </w:p>
    <w:p w:rsidR="009A6FCF" w:rsidRDefault="009A6FCF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第一場次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)0900~1630</w:t>
      </w:r>
    </w:p>
    <w:p w:rsidR="009A6FCF" w:rsidRDefault="009A6FCF" w:rsidP="00B717E6">
      <w:pPr>
        <w:adjustRightInd w:val="0"/>
        <w:snapToGrid w:val="0"/>
        <w:spacing w:line="520" w:lineRule="exact"/>
        <w:ind w:leftChars="50" w:left="31680" w:firstLineChars="150" w:firstLine="31680"/>
        <w:rPr>
          <w:rFonts w:ascii="標楷體" w:eastAsia="標楷體" w:hAnsi="標楷體"/>
          <w:color w:val="000000"/>
          <w:sz w:val="28"/>
          <w:szCs w:val="28"/>
        </w:rPr>
      </w:pP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地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B7877">
        <w:rPr>
          <w:rFonts w:ascii="標楷體" w:eastAsia="標楷體" w:hAnsi="標楷體" w:hint="eastAsia"/>
          <w:color w:val="000000"/>
          <w:sz w:val="28"/>
          <w:szCs w:val="28"/>
        </w:rPr>
        <w:t>花蓮精神健康學苑靜心悅讀空間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 w:rsidRPr="00AB7877">
        <w:rPr>
          <w:rFonts w:ascii="標楷體" w:eastAsia="標楷體" w:hAnsi="標楷體" w:hint="eastAsia"/>
          <w:color w:val="000000"/>
          <w:sz w:val="28"/>
          <w:szCs w:val="28"/>
        </w:rPr>
        <w:t>慈濟院內前棟大愛樓</w:t>
      </w:r>
    </w:p>
    <w:p w:rsidR="009A6FCF" w:rsidRPr="000402ED" w:rsidRDefault="009A6FCF" w:rsidP="00B717E6">
      <w:pPr>
        <w:adjustRightInd w:val="0"/>
        <w:snapToGrid w:val="0"/>
        <w:spacing w:line="520" w:lineRule="exact"/>
        <w:ind w:leftChars="50" w:left="31680" w:firstLineChars="150" w:firstLine="316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</w:t>
      </w:r>
      <w:r w:rsidRPr="00AB7877">
        <w:rPr>
          <w:rFonts w:ascii="標楷體" w:eastAsia="標楷體" w:hAnsi="標楷體" w:hint="eastAsia"/>
          <w:color w:val="000000"/>
          <w:sz w:val="28"/>
          <w:szCs w:val="28"/>
        </w:rPr>
        <w:t>連通道</w:t>
      </w:r>
      <w:r w:rsidRPr="00AB7877">
        <w:rPr>
          <w:rFonts w:ascii="標楷體" w:eastAsia="標楷體" w:hAnsi="標楷體"/>
          <w:color w:val="000000"/>
          <w:sz w:val="28"/>
          <w:szCs w:val="28"/>
        </w:rPr>
        <w:t>3</w:t>
      </w:r>
      <w:r w:rsidRPr="00AB7877">
        <w:rPr>
          <w:rFonts w:ascii="標楷體" w:eastAsia="標楷體" w:hAnsi="標楷體" w:hint="eastAsia"/>
          <w:color w:val="000000"/>
          <w:sz w:val="28"/>
          <w:szCs w:val="28"/>
        </w:rPr>
        <w:t>樓全家便利旁</w:t>
      </w:r>
      <w:bookmarkStart w:id="0" w:name="_GoBack"/>
      <w:bookmarkEnd w:id="0"/>
    </w:p>
    <w:p w:rsidR="009A6FCF" w:rsidRDefault="009A6FCF" w:rsidP="00B717E6">
      <w:pPr>
        <w:adjustRightInd w:val="0"/>
        <w:snapToGrid w:val="0"/>
        <w:spacing w:line="520" w:lineRule="exact"/>
        <w:ind w:firstLineChars="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第二場次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)0900~1630</w:t>
      </w:r>
    </w:p>
    <w:p w:rsidR="009A6FCF" w:rsidRDefault="009A6FCF" w:rsidP="00B717E6">
      <w:pPr>
        <w:adjustRightInd w:val="0"/>
        <w:snapToGrid w:val="0"/>
        <w:spacing w:line="52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地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：慈濟玉里靜思堂</w:t>
      </w:r>
    </w:p>
    <w:p w:rsidR="009A6FCF" w:rsidRDefault="009A6FCF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51215B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  <w:r w:rsidRPr="005B6D5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1215B">
        <w:rPr>
          <w:rFonts w:ascii="標楷體" w:eastAsia="標楷體" w:hAnsi="標楷體" w:hint="eastAsia"/>
          <w:color w:val="000000"/>
          <w:sz w:val="28"/>
          <w:szCs w:val="28"/>
        </w:rPr>
        <w:t>本課程採網路報名</w:t>
      </w:r>
      <w:r w:rsidRPr="00BA66BA">
        <w:rPr>
          <w:rFonts w:ascii="標楷體" w:eastAsia="標楷體" w:hAnsi="標楷體"/>
          <w:color w:val="000000"/>
          <w:szCs w:val="24"/>
          <w:u w:val="single"/>
        </w:rPr>
        <w:t>https://goo.gl/forms/QOnaEBYgYe0gB1HP2</w:t>
      </w:r>
    </w:p>
    <w:p w:rsidR="009A6FCF" w:rsidRDefault="009A6FCF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或至花蓮縣衛生局心理健康網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 w:rsidRPr="004C6BE3">
        <w:rPr>
          <w:rFonts w:ascii="標楷體" w:eastAsia="標楷體" w:hAnsi="標楷體"/>
          <w:color w:val="000000"/>
          <w:sz w:val="28"/>
          <w:szCs w:val="28"/>
        </w:rPr>
        <w:t>http://mh.hlshb.gov.tw/</w:t>
      </w:r>
      <w:r>
        <w:rPr>
          <w:rFonts w:ascii="標楷體" w:eastAsia="標楷體" w:hAnsi="標楷體"/>
          <w:color w:val="000000"/>
          <w:sz w:val="28"/>
          <w:szCs w:val="28"/>
        </w:rPr>
        <w:t>)/</w:t>
      </w:r>
      <w:r>
        <w:rPr>
          <w:rFonts w:ascii="標楷體" w:eastAsia="標楷體" w:hAnsi="標楷體" w:hint="eastAsia"/>
          <w:color w:val="000000"/>
          <w:sz w:val="28"/>
          <w:szCs w:val="28"/>
        </w:rPr>
        <w:t>訊息廣</w:t>
      </w:r>
    </w:p>
    <w:p w:rsidR="009A6FCF" w:rsidRDefault="009A6FCF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場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color w:val="000000"/>
          <w:sz w:val="28"/>
          <w:szCs w:val="28"/>
        </w:rPr>
        <w:t>最新活動報名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9A6FCF" w:rsidRPr="00910235" w:rsidRDefault="009A6FCF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910235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9A6FCF" w:rsidRPr="004C6BE3" w:rsidRDefault="009A6FCF" w:rsidP="00705744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4C6BE3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五、課程內容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835"/>
      </w:tblGrid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主題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08:30~09:00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</w:t>
            </w: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09:00~10:30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正念教育基本架構及其運用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10:30~10:40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10:40~12:10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正念技巧體驗（觀呼吸與身體、身體掃描、正念伸展、正念飲食、慈心正念）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12:10~13:30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午休時間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13:30~14:00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正念大腦體操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14:00~15:00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兒童及少年正念教育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15:00~15:10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15:10~16:30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兒童及少年正念活動設計與交流</w:t>
            </w:r>
          </w:p>
        </w:tc>
      </w:tr>
      <w:tr w:rsidR="009A6FCF" w:rsidTr="005D6A84">
        <w:tc>
          <w:tcPr>
            <w:tcW w:w="1951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/>
                <w:color w:val="000000"/>
                <w:sz w:val="26"/>
                <w:szCs w:val="26"/>
              </w:rPr>
              <w:t>16:30~</w:t>
            </w:r>
          </w:p>
        </w:tc>
        <w:tc>
          <w:tcPr>
            <w:tcW w:w="6835" w:type="dxa"/>
          </w:tcPr>
          <w:p w:rsidR="009A6FCF" w:rsidRPr="005D6A84" w:rsidRDefault="009A6FCF" w:rsidP="005D6A8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6A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賦歸</w:t>
            </w:r>
          </w:p>
        </w:tc>
      </w:tr>
    </w:tbl>
    <w:p w:rsidR="009A6FCF" w:rsidRPr="00705744" w:rsidRDefault="009A6FCF" w:rsidP="005B6D56">
      <w:pPr>
        <w:adjustRightInd w:val="0"/>
        <w:snapToGrid w:val="0"/>
        <w:spacing w:line="500" w:lineRule="exact"/>
        <w:rPr>
          <w:rFonts w:ascii="標楷體" w:eastAsia="標楷體" w:hAnsi="標楷體"/>
          <w:bCs/>
          <w:color w:val="000000"/>
          <w:sz w:val="28"/>
          <w:szCs w:val="28"/>
          <w:shd w:val="pct10" w:color="auto" w:fill="FFFFFF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  <w:shd w:val="pct10" w:color="auto" w:fill="FFFFFF"/>
        </w:rPr>
        <w:t>六、講師介紹：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)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黃玉琪：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現　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職：慈濟大學社會教育中心正念減壓課程講師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相關經歷：花蓮縣特殊教育評鑑委員、發展遲緩兒童早期療育協會主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任、臺北市東、西區特殊教育資源中心探索教育講師、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教育學苑協談中心老師、樸門永續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>(Permaculture)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設計師、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     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、印度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>Ananda Marga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資深瑜伽老師、英國牛津大學正念中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心正念教師專訓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)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李盈蘭：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現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職：慈濟大學社會教育中心正念減壓課程講師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相關經歷：慈濟大學社會教育推廣中心講師、早療協會等親子瑜伽老</w:t>
      </w:r>
    </w:p>
    <w:p w:rsidR="009A6FCF" w:rsidRPr="00705744" w:rsidRDefault="009A6FCF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師、印度</w:t>
      </w:r>
      <w:r w:rsidRPr="00705744">
        <w:rPr>
          <w:rFonts w:ascii="標楷體" w:eastAsia="標楷體" w:hAnsi="標楷體"/>
          <w:bCs/>
          <w:color w:val="000000"/>
          <w:sz w:val="28"/>
          <w:szCs w:val="28"/>
        </w:rPr>
        <w:t>Ananda Marga</w:t>
      </w: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資深瑜伽老師</w:t>
      </w:r>
    </w:p>
    <w:sectPr w:rsidR="009A6FCF" w:rsidRPr="00705744" w:rsidSect="00705744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CF" w:rsidRDefault="009A6FCF" w:rsidP="00AB7877">
      <w:r>
        <w:separator/>
      </w:r>
    </w:p>
  </w:endnote>
  <w:endnote w:type="continuationSeparator" w:id="0">
    <w:p w:rsidR="009A6FCF" w:rsidRDefault="009A6FCF" w:rsidP="00AB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楷体 Std R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CF" w:rsidRDefault="009A6FCF" w:rsidP="00AB7877">
      <w:r>
        <w:separator/>
      </w:r>
    </w:p>
  </w:footnote>
  <w:footnote w:type="continuationSeparator" w:id="0">
    <w:p w:rsidR="009A6FCF" w:rsidRDefault="009A6FCF" w:rsidP="00AB7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44"/>
    <w:rsid w:val="000402ED"/>
    <w:rsid w:val="00062012"/>
    <w:rsid w:val="00207B59"/>
    <w:rsid w:val="00300FA3"/>
    <w:rsid w:val="004C6BE3"/>
    <w:rsid w:val="0051215B"/>
    <w:rsid w:val="00572FF9"/>
    <w:rsid w:val="0057356C"/>
    <w:rsid w:val="005839F3"/>
    <w:rsid w:val="005A5CDD"/>
    <w:rsid w:val="005B6D56"/>
    <w:rsid w:val="005D6A84"/>
    <w:rsid w:val="006D00A3"/>
    <w:rsid w:val="00705744"/>
    <w:rsid w:val="00863AE3"/>
    <w:rsid w:val="00910235"/>
    <w:rsid w:val="009A6FCF"/>
    <w:rsid w:val="009E1CED"/>
    <w:rsid w:val="00AB0A18"/>
    <w:rsid w:val="00AB7877"/>
    <w:rsid w:val="00B629F3"/>
    <w:rsid w:val="00B717E6"/>
    <w:rsid w:val="00BA66BA"/>
    <w:rsid w:val="00C04339"/>
    <w:rsid w:val="00ED2595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4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05744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057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6D56"/>
    <w:pPr>
      <w:ind w:leftChars="200" w:left="480"/>
    </w:pPr>
  </w:style>
  <w:style w:type="character" w:styleId="Hyperlink">
    <w:name w:val="Hyperlink"/>
    <w:basedOn w:val="DefaultParagraphFont"/>
    <w:uiPriority w:val="99"/>
    <w:rsid w:val="004C6BE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877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8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180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106年花蓮縣校園心理健康促進-</dc:title>
  <dc:subject/>
  <dc:creator>User</dc:creator>
  <cp:keywords/>
  <dc:description/>
  <cp:lastModifiedBy>MC SYSTEM</cp:lastModifiedBy>
  <cp:revision>2</cp:revision>
  <dcterms:created xsi:type="dcterms:W3CDTF">2017-03-06T09:03:00Z</dcterms:created>
  <dcterms:modified xsi:type="dcterms:W3CDTF">2017-03-06T09:03:00Z</dcterms:modified>
</cp:coreProperties>
</file>