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276" w:lineRule="auto"/>
        <w:ind w:leftChars="-1" w:hanging="2"/>
        <w:jc w:val="both"/>
        <w:rPr>
          <w:sz w:val="40"/>
        </w:rPr>
      </w:pPr>
      <w:bookmarkStart w:id="0" w:name="_GoBack"/>
      <w:bookmarkEnd w:id="0"/>
      <w:r w:rsidRPr="005553C7">
        <w:rPr>
          <w:rFonts w:hint="eastAsia"/>
          <w:sz w:val="40"/>
        </w:rPr>
        <w:t>傳染病流行疫情監視及預警系統實施辦法</w:t>
      </w:r>
      <w:r w:rsidRPr="001E528F">
        <w:rPr>
          <w:rFonts w:hint="eastAsia"/>
          <w:sz w:val="40"/>
        </w:rPr>
        <w:t>第四條、第十二條</w:t>
      </w:r>
      <w:r>
        <w:rPr>
          <w:rFonts w:hint="eastAsia"/>
          <w:sz w:val="40"/>
        </w:rPr>
        <w:t>、</w:t>
      </w:r>
      <w:r w:rsidRPr="001E528F">
        <w:rPr>
          <w:rFonts w:hint="eastAsia"/>
          <w:sz w:val="40"/>
        </w:rPr>
        <w:t>第十八條</w:t>
      </w:r>
      <w:r w:rsidRPr="005553C7">
        <w:rPr>
          <w:rFonts w:hint="eastAsia"/>
          <w:sz w:val="40"/>
        </w:rPr>
        <w:t>修正條文</w:t>
      </w:r>
    </w:p>
    <w:p w:rsidR="00E122FC" w:rsidRDefault="00E122FC" w:rsidP="00E122FC">
      <w:pPr>
        <w:pStyle w:val="ad"/>
        <w:framePr w:hSpace="0" w:wrap="auto" w:vAnchor="margin" w:hAnchor="text" w:yAlign="inline"/>
        <w:adjustRightInd w:val="0"/>
        <w:snapToGrid w:val="0"/>
        <w:spacing w:line="240" w:lineRule="atLeast"/>
        <w:ind w:left="1133" w:hangingChars="354" w:hanging="1133"/>
        <w:rPr>
          <w:color w:val="000000" w:themeColor="text1"/>
          <w:sz w:val="32"/>
          <w:szCs w:val="32"/>
        </w:rPr>
      </w:pPr>
    </w:p>
    <w:p w:rsidR="00C61DF7" w:rsidRP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="1133" w:hangingChars="354" w:hanging="1133"/>
        <w:rPr>
          <w:color w:val="000000" w:themeColor="text1"/>
          <w:sz w:val="32"/>
          <w:szCs w:val="32"/>
        </w:rPr>
      </w:pPr>
      <w:r w:rsidRPr="00C61DF7">
        <w:rPr>
          <w:rFonts w:hint="eastAsia"/>
          <w:color w:val="000000" w:themeColor="text1"/>
          <w:sz w:val="32"/>
          <w:szCs w:val="32"/>
        </w:rPr>
        <w:t>第四條  傳染病監視及預警系統之辦理事項如下：</w:t>
      </w:r>
    </w:p>
    <w:p w:rsidR="00C61DF7" w:rsidRP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Chars="580" w:left="2268" w:hangingChars="310" w:hanging="992"/>
        <w:rPr>
          <w:color w:val="000000" w:themeColor="text1"/>
          <w:sz w:val="32"/>
          <w:szCs w:val="32"/>
        </w:rPr>
      </w:pPr>
      <w:r w:rsidRPr="00C61DF7">
        <w:rPr>
          <w:rFonts w:hint="eastAsia"/>
          <w:color w:val="000000" w:themeColor="text1"/>
          <w:sz w:val="32"/>
          <w:szCs w:val="32"/>
        </w:rPr>
        <w:t>一、醫師發現傳染病或疑似傳染病時，應依規定時限報告地方主管機關。</w:t>
      </w:r>
    </w:p>
    <w:p w:rsidR="00C61DF7" w:rsidRP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Chars="580" w:left="2268" w:hangingChars="310" w:hanging="992"/>
        <w:rPr>
          <w:color w:val="000000" w:themeColor="text1"/>
          <w:sz w:val="32"/>
          <w:szCs w:val="32"/>
        </w:rPr>
      </w:pPr>
      <w:r w:rsidRPr="00C61DF7">
        <w:rPr>
          <w:rFonts w:hint="eastAsia"/>
          <w:color w:val="000000" w:themeColor="text1"/>
          <w:sz w:val="32"/>
          <w:szCs w:val="32"/>
        </w:rPr>
        <w:t>二、法醫師檢驗屍體，發現傳染病或疑似傳染病時，應依規定時限報告地方主管機關。</w:t>
      </w:r>
    </w:p>
    <w:p w:rsidR="00C61DF7" w:rsidRP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Chars="580" w:left="2268" w:hangingChars="310" w:hanging="992"/>
        <w:rPr>
          <w:color w:val="000000" w:themeColor="text1"/>
          <w:sz w:val="32"/>
          <w:szCs w:val="32"/>
        </w:rPr>
      </w:pPr>
      <w:r w:rsidRPr="00C61DF7">
        <w:rPr>
          <w:rFonts w:hint="eastAsia"/>
          <w:color w:val="000000" w:themeColor="text1"/>
          <w:sz w:val="32"/>
          <w:szCs w:val="32"/>
        </w:rPr>
        <w:t>三、醫師以外醫事人員發現傳染病或疑似傳染病時，應依規定時限報告醫師或地方主管機關。</w:t>
      </w:r>
    </w:p>
    <w:p w:rsidR="00C61DF7" w:rsidRP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Chars="580" w:left="2268" w:hangingChars="310" w:hanging="992"/>
        <w:rPr>
          <w:color w:val="000000" w:themeColor="text1"/>
          <w:sz w:val="32"/>
          <w:szCs w:val="32"/>
        </w:rPr>
      </w:pPr>
      <w:r w:rsidRPr="00C61DF7">
        <w:rPr>
          <w:rFonts w:hint="eastAsia"/>
          <w:color w:val="000000" w:themeColor="text1"/>
          <w:sz w:val="32"/>
          <w:szCs w:val="32"/>
        </w:rPr>
        <w:t>四、依前三款報告地方主管機關者，應填寫法定及新興傳染病個案（含疑似病例）報告單或於中央主管機關指定資訊系統鍵入報告資料。</w:t>
      </w:r>
    </w:p>
    <w:p w:rsidR="00C61DF7" w:rsidRP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Chars="580" w:left="2268" w:hangingChars="310" w:hanging="992"/>
        <w:rPr>
          <w:color w:val="000000" w:themeColor="text1"/>
          <w:sz w:val="32"/>
          <w:szCs w:val="32"/>
        </w:rPr>
      </w:pPr>
      <w:r w:rsidRPr="00C61DF7">
        <w:rPr>
          <w:rFonts w:hint="eastAsia"/>
          <w:color w:val="000000" w:themeColor="text1"/>
          <w:sz w:val="32"/>
          <w:szCs w:val="32"/>
        </w:rPr>
        <w:t>五、地方主管機關接獲第一款至第三款之報告，應即將報告及疫情調查資料以電腦處理轉報中央主管機關。</w:t>
      </w:r>
    </w:p>
    <w:p w:rsidR="00C61DF7" w:rsidRP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Chars="580" w:left="2268" w:hangingChars="310" w:hanging="992"/>
        <w:rPr>
          <w:color w:val="000000" w:themeColor="text1"/>
          <w:sz w:val="32"/>
          <w:szCs w:val="32"/>
        </w:rPr>
      </w:pPr>
      <w:r w:rsidRPr="00C61DF7">
        <w:rPr>
          <w:rFonts w:hint="eastAsia"/>
          <w:color w:val="000000" w:themeColor="text1"/>
          <w:sz w:val="32"/>
          <w:szCs w:val="32"/>
        </w:rPr>
        <w:t>六、醫療機構應設置機構內感染管制專責單位或指定專人，負責協助醫師報告。醫師於報告地方主管機關時，應知會機構內感染管制專責單位或該專人。</w:t>
      </w:r>
    </w:p>
    <w:p w:rsidR="00C61DF7" w:rsidRPr="00C61DF7" w:rsidRDefault="00C61DF7" w:rsidP="004B1E2F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="1274" w:hangingChars="398" w:hanging="1274"/>
        <w:jc w:val="both"/>
        <w:rPr>
          <w:color w:val="000000" w:themeColor="text1"/>
          <w:sz w:val="32"/>
          <w:szCs w:val="32"/>
        </w:rPr>
      </w:pPr>
      <w:r w:rsidRPr="00C61DF7">
        <w:rPr>
          <w:rFonts w:hint="eastAsia"/>
          <w:color w:val="000000" w:themeColor="text1"/>
          <w:sz w:val="32"/>
          <w:szCs w:val="32"/>
        </w:rPr>
        <w:t>第十二條  人口密集機構監視及預警系統之辦理事項如下：</w:t>
      </w:r>
    </w:p>
    <w:p w:rsidR="00C61DF7" w:rsidRP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Chars="580" w:left="2409" w:hangingChars="354" w:hanging="1133"/>
        <w:rPr>
          <w:color w:val="000000" w:themeColor="text1"/>
          <w:sz w:val="32"/>
          <w:szCs w:val="32"/>
        </w:rPr>
      </w:pPr>
      <w:r w:rsidRPr="00C61DF7">
        <w:rPr>
          <w:rFonts w:hint="eastAsia"/>
          <w:color w:val="000000" w:themeColor="text1"/>
          <w:sz w:val="32"/>
          <w:szCs w:val="32"/>
        </w:rPr>
        <w:t>一、中央主管機關得視需要指定安養機構、養護機構、長期照顧機構、安置（教養）機構、矯正機關或其他類似場所，應依規定通報指定之傳染病或症狀監視資料。</w:t>
      </w:r>
    </w:p>
    <w:p w:rsidR="00C61DF7" w:rsidRP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Chars="580" w:left="2409" w:hangingChars="354" w:hanging="1133"/>
        <w:rPr>
          <w:color w:val="000000" w:themeColor="text1"/>
          <w:sz w:val="32"/>
          <w:szCs w:val="32"/>
        </w:rPr>
      </w:pPr>
      <w:r w:rsidRPr="00C61DF7">
        <w:rPr>
          <w:rFonts w:hint="eastAsia"/>
          <w:color w:val="000000" w:themeColor="text1"/>
          <w:sz w:val="32"/>
          <w:szCs w:val="32"/>
        </w:rPr>
        <w:t xml:space="preserve"> 二、地方主管機關應就前款報告結果，進行疫情監視。</w:t>
      </w:r>
    </w:p>
    <w:p w:rsidR="00C61DF7" w:rsidRP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="1274" w:hangingChars="398" w:hanging="1274"/>
        <w:rPr>
          <w:color w:val="000000" w:themeColor="text1"/>
          <w:sz w:val="32"/>
          <w:szCs w:val="32"/>
        </w:rPr>
      </w:pPr>
      <w:r w:rsidRPr="00C61DF7">
        <w:rPr>
          <w:rFonts w:hint="eastAsia"/>
          <w:color w:val="000000" w:themeColor="text1"/>
          <w:sz w:val="32"/>
          <w:szCs w:val="32"/>
        </w:rPr>
        <w:t>第十八條</w:t>
      </w:r>
      <w:r w:rsidR="00977F7D">
        <w:rPr>
          <w:color w:val="000000" w:themeColor="text1"/>
          <w:sz w:val="32"/>
          <w:szCs w:val="32"/>
        </w:rPr>
        <w:tab/>
      </w:r>
      <w:r w:rsidR="00977F7D">
        <w:rPr>
          <w:color w:val="000000" w:themeColor="text1"/>
          <w:sz w:val="32"/>
          <w:szCs w:val="32"/>
        </w:rPr>
        <w:tab/>
      </w:r>
      <w:r w:rsidRPr="00C61DF7">
        <w:rPr>
          <w:rFonts w:hint="eastAsia"/>
          <w:color w:val="000000" w:themeColor="text1"/>
          <w:sz w:val="32"/>
          <w:szCs w:val="32"/>
        </w:rPr>
        <w:t>各級主管機關，得查核醫事機構、安養機構、養護機構、長期照顧機構、安置（教養）機構、矯正機關及其他類似場所之傳染病或症狀監視資料通報情形，各機</w:t>
      </w:r>
      <w:r w:rsidRPr="00C61DF7">
        <w:rPr>
          <w:rFonts w:hint="eastAsia"/>
          <w:color w:val="000000" w:themeColor="text1"/>
          <w:sz w:val="32"/>
          <w:szCs w:val="32"/>
        </w:rPr>
        <w:lastRenderedPageBreak/>
        <w:t>關(構)及場所應予配合，不得拒絕、規避或妨礙。</w:t>
      </w:r>
    </w:p>
    <w:p w:rsidR="00C61DF7" w:rsidRP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="1274" w:hangingChars="398" w:hanging="1274"/>
        <w:rPr>
          <w:color w:val="000000" w:themeColor="text1"/>
          <w:sz w:val="32"/>
          <w:szCs w:val="32"/>
        </w:rPr>
      </w:pPr>
      <w:r w:rsidRPr="00C61DF7">
        <w:rPr>
          <w:rFonts w:hint="eastAsia"/>
          <w:color w:val="000000" w:themeColor="text1"/>
          <w:sz w:val="32"/>
          <w:szCs w:val="32"/>
        </w:rPr>
        <w:t>各級主管機關對於未依規定通報者，除依本法相關規定處罰外，並應輔導其限期改善。</w:t>
      </w:r>
    </w:p>
    <w:sectPr w:rsidR="00C61DF7" w:rsidRPr="00C61DF7" w:rsidSect="00E122FC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8B3" w:rsidRDefault="000A38B3">
      <w:r>
        <w:separator/>
      </w:r>
    </w:p>
  </w:endnote>
  <w:endnote w:type="continuationSeparator" w:id="1">
    <w:p w:rsidR="000A38B3" w:rsidRDefault="000A3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03B" w:rsidRDefault="00E35EE2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F003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003B" w:rsidRDefault="008F003B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03B" w:rsidRDefault="008F003B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8B3" w:rsidRDefault="000A38B3">
      <w:r>
        <w:separator/>
      </w:r>
    </w:p>
  </w:footnote>
  <w:footnote w:type="continuationSeparator" w:id="1">
    <w:p w:rsidR="000A38B3" w:rsidRDefault="000A38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227"/>
    <w:multiLevelType w:val="hybridMultilevel"/>
    <w:tmpl w:val="011C1190"/>
    <w:lvl w:ilvl="0" w:tplc="0FD4888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3D7C93"/>
    <w:multiLevelType w:val="hybridMultilevel"/>
    <w:tmpl w:val="8D92C6A4"/>
    <w:lvl w:ilvl="0" w:tplc="FFE0C852">
      <w:start w:val="1"/>
      <w:numFmt w:val="taiwaneseCountingThousand"/>
      <w:suff w:val="nothing"/>
      <w:lvlText w:val="(%1)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3441A9"/>
    <w:multiLevelType w:val="hybridMultilevel"/>
    <w:tmpl w:val="4628C7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85103F"/>
    <w:multiLevelType w:val="hybridMultilevel"/>
    <w:tmpl w:val="174401CA"/>
    <w:lvl w:ilvl="0" w:tplc="2AE292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4F34CE"/>
    <w:multiLevelType w:val="hybridMultilevel"/>
    <w:tmpl w:val="E2E63DCA"/>
    <w:lvl w:ilvl="0" w:tplc="B1F82E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9840083"/>
    <w:multiLevelType w:val="multilevel"/>
    <w:tmpl w:val="F1C83C56"/>
    <w:lvl w:ilvl="0">
      <w:start w:val="1"/>
      <w:numFmt w:val="taiwaneseCountingThousand"/>
      <w:lvlText w:val="%1、"/>
      <w:lvlJc w:val="left"/>
      <w:pPr>
        <w:tabs>
          <w:tab w:val="num" w:pos="1279"/>
        </w:tabs>
        <w:ind w:left="1279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6">
    <w:nsid w:val="1A7E0028"/>
    <w:multiLevelType w:val="hybridMultilevel"/>
    <w:tmpl w:val="8B78F2FE"/>
    <w:lvl w:ilvl="0" w:tplc="E1C293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7733C1"/>
    <w:multiLevelType w:val="hybridMultilevel"/>
    <w:tmpl w:val="B3F8BC56"/>
    <w:lvl w:ilvl="0" w:tplc="71B837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AE292D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9651BB"/>
    <w:multiLevelType w:val="hybridMultilevel"/>
    <w:tmpl w:val="9B1627CA"/>
    <w:lvl w:ilvl="0" w:tplc="29F4DAFE">
      <w:start w:val="6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516650E"/>
    <w:multiLevelType w:val="hybridMultilevel"/>
    <w:tmpl w:val="DBC00088"/>
    <w:lvl w:ilvl="0" w:tplc="D4960A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5816D57"/>
    <w:multiLevelType w:val="hybridMultilevel"/>
    <w:tmpl w:val="232A5A42"/>
    <w:lvl w:ilvl="0" w:tplc="F85EE2A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9682ED7"/>
    <w:multiLevelType w:val="hybridMultilevel"/>
    <w:tmpl w:val="EC4E0CA0"/>
    <w:lvl w:ilvl="0" w:tplc="1C08B688">
      <w:start w:val="1"/>
      <w:numFmt w:val="taiwaneseCountingThousand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DEF5F92"/>
    <w:multiLevelType w:val="hybridMultilevel"/>
    <w:tmpl w:val="8D92C6A4"/>
    <w:lvl w:ilvl="0" w:tplc="FFE0C852">
      <w:start w:val="1"/>
      <w:numFmt w:val="taiwaneseCountingThousand"/>
      <w:suff w:val="nothing"/>
      <w:lvlText w:val="(%1)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922223"/>
    <w:multiLevelType w:val="hybridMultilevel"/>
    <w:tmpl w:val="311C51DA"/>
    <w:lvl w:ilvl="0" w:tplc="2AE292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color w:val="auto"/>
      </w:rPr>
    </w:lvl>
    <w:lvl w:ilvl="1" w:tplc="77382244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31B56C5"/>
    <w:multiLevelType w:val="hybridMultilevel"/>
    <w:tmpl w:val="8D92C6A4"/>
    <w:lvl w:ilvl="0" w:tplc="FFE0C852">
      <w:start w:val="1"/>
      <w:numFmt w:val="taiwaneseCountingThousand"/>
      <w:suff w:val="nothing"/>
      <w:lvlText w:val="(%1)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94A0BAE"/>
    <w:multiLevelType w:val="hybridMultilevel"/>
    <w:tmpl w:val="1242C45A"/>
    <w:lvl w:ilvl="0" w:tplc="49768B1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6">
    <w:nsid w:val="3BF73A9C"/>
    <w:multiLevelType w:val="hybridMultilevel"/>
    <w:tmpl w:val="53F67D28"/>
    <w:lvl w:ilvl="0" w:tplc="A2BA37BA">
      <w:start w:val="1"/>
      <w:numFmt w:val="taiwaneseCountingThousand"/>
      <w:lvlText w:val="%1、"/>
      <w:lvlJc w:val="left"/>
      <w:pPr>
        <w:tabs>
          <w:tab w:val="num" w:pos="746"/>
        </w:tabs>
        <w:ind w:left="7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6"/>
        </w:tabs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6"/>
        </w:tabs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6"/>
        </w:tabs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6"/>
        </w:tabs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6"/>
        </w:tabs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6"/>
        </w:tabs>
        <w:ind w:left="4346" w:hanging="480"/>
      </w:pPr>
    </w:lvl>
  </w:abstractNum>
  <w:abstractNum w:abstractNumId="17">
    <w:nsid w:val="415063D5"/>
    <w:multiLevelType w:val="hybridMultilevel"/>
    <w:tmpl w:val="D9AE65C6"/>
    <w:lvl w:ilvl="0" w:tplc="2F2ACF9A">
      <w:start w:val="1"/>
      <w:numFmt w:val="taiwaneseCountingThousand"/>
      <w:lvlText w:val="%1、"/>
      <w:lvlJc w:val="left"/>
      <w:pPr>
        <w:tabs>
          <w:tab w:val="num" w:pos="1279"/>
        </w:tabs>
        <w:ind w:left="127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18">
    <w:nsid w:val="433E6F33"/>
    <w:multiLevelType w:val="hybridMultilevel"/>
    <w:tmpl w:val="8D92C6A4"/>
    <w:lvl w:ilvl="0" w:tplc="FFE0C852">
      <w:start w:val="1"/>
      <w:numFmt w:val="taiwaneseCountingThousand"/>
      <w:suff w:val="nothing"/>
      <w:lvlText w:val="(%1)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43F5F64"/>
    <w:multiLevelType w:val="hybridMultilevel"/>
    <w:tmpl w:val="8D92C6A4"/>
    <w:lvl w:ilvl="0" w:tplc="FFE0C852">
      <w:start w:val="1"/>
      <w:numFmt w:val="taiwaneseCountingThousand"/>
      <w:suff w:val="nothing"/>
      <w:lvlText w:val="(%1)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E1362FC"/>
    <w:multiLevelType w:val="hybridMultilevel"/>
    <w:tmpl w:val="6DBAF2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1CD5DE0"/>
    <w:multiLevelType w:val="hybridMultilevel"/>
    <w:tmpl w:val="DB7A8230"/>
    <w:lvl w:ilvl="0" w:tplc="13EA41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AEE2E56"/>
    <w:multiLevelType w:val="hybridMultilevel"/>
    <w:tmpl w:val="D1D0CF22"/>
    <w:lvl w:ilvl="0" w:tplc="F224101A">
      <w:start w:val="1"/>
      <w:numFmt w:val="taiwaneseCountingThousand"/>
      <w:lvlText w:val="%1、"/>
      <w:lvlJc w:val="left"/>
      <w:pPr>
        <w:tabs>
          <w:tab w:val="num" w:pos="1279"/>
        </w:tabs>
        <w:ind w:left="127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23">
    <w:nsid w:val="61C04724"/>
    <w:multiLevelType w:val="hybridMultilevel"/>
    <w:tmpl w:val="1C7297B4"/>
    <w:lvl w:ilvl="0" w:tplc="BA1AF4E2">
      <w:start w:val="5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2DD7472"/>
    <w:multiLevelType w:val="hybridMultilevel"/>
    <w:tmpl w:val="5E3A662E"/>
    <w:lvl w:ilvl="0" w:tplc="558AFC3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98E33E2"/>
    <w:multiLevelType w:val="hybridMultilevel"/>
    <w:tmpl w:val="8D92C6A4"/>
    <w:lvl w:ilvl="0" w:tplc="FFE0C852">
      <w:start w:val="1"/>
      <w:numFmt w:val="taiwaneseCountingThousand"/>
      <w:suff w:val="nothing"/>
      <w:lvlText w:val="(%1)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9FF2B6A"/>
    <w:multiLevelType w:val="hybridMultilevel"/>
    <w:tmpl w:val="9524073E"/>
    <w:lvl w:ilvl="0" w:tplc="9AD0C67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FB303E4"/>
    <w:multiLevelType w:val="hybridMultilevel"/>
    <w:tmpl w:val="503A5454"/>
    <w:lvl w:ilvl="0" w:tplc="7736BE96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hAnsi="標楷體" w:cs="Times New Roman" w:hint="default"/>
      </w:rPr>
    </w:lvl>
    <w:lvl w:ilvl="1" w:tplc="75CEBCEA">
      <w:start w:val="1"/>
      <w:numFmt w:val="taiwaneseCountingThousand"/>
      <w:lvlText w:val="%2、"/>
      <w:lvlJc w:val="left"/>
      <w:pPr>
        <w:tabs>
          <w:tab w:val="num" w:pos="990"/>
        </w:tabs>
        <w:ind w:left="990" w:hanging="510"/>
      </w:pPr>
      <w:rPr>
        <w:rFonts w:ascii="Arial" w:hAnsi="Arial" w:cs="Arial" w:hint="default"/>
        <w:lang w:val="en-US"/>
      </w:rPr>
    </w:lvl>
    <w:lvl w:ilvl="2" w:tplc="D4960A54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FFE33FE"/>
    <w:multiLevelType w:val="hybridMultilevel"/>
    <w:tmpl w:val="7A9AF860"/>
    <w:lvl w:ilvl="0" w:tplc="5532F520">
      <w:start w:val="1"/>
      <w:numFmt w:val="taiwaneseCountingThousand"/>
      <w:lvlText w:val="%1、"/>
      <w:lvlJc w:val="left"/>
      <w:pPr>
        <w:tabs>
          <w:tab w:val="num" w:pos="517"/>
        </w:tabs>
        <w:ind w:left="51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7"/>
        </w:tabs>
        <w:ind w:left="9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7"/>
        </w:tabs>
        <w:ind w:left="14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7"/>
        </w:tabs>
        <w:ind w:left="24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7"/>
        </w:tabs>
        <w:ind w:left="29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7"/>
        </w:tabs>
        <w:ind w:left="33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7"/>
        </w:tabs>
        <w:ind w:left="38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7"/>
        </w:tabs>
        <w:ind w:left="4357" w:hanging="480"/>
      </w:pPr>
    </w:lvl>
  </w:abstractNum>
  <w:abstractNum w:abstractNumId="29">
    <w:nsid w:val="733D2F2F"/>
    <w:multiLevelType w:val="hybridMultilevel"/>
    <w:tmpl w:val="5E3A662E"/>
    <w:lvl w:ilvl="0" w:tplc="558AFC3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4A47671"/>
    <w:multiLevelType w:val="hybridMultilevel"/>
    <w:tmpl w:val="FF0C33EC"/>
    <w:lvl w:ilvl="0" w:tplc="75CEBCEA">
      <w:start w:val="1"/>
      <w:numFmt w:val="taiwaneseCountingThousand"/>
      <w:lvlText w:val="%1、"/>
      <w:lvlJc w:val="left"/>
      <w:pPr>
        <w:tabs>
          <w:tab w:val="num" w:pos="990"/>
        </w:tabs>
        <w:ind w:left="990" w:hanging="510"/>
      </w:pPr>
      <w:rPr>
        <w:rFonts w:ascii="Arial" w:hAnsi="Arial" w:cs="Arial"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ACB155B"/>
    <w:multiLevelType w:val="hybridMultilevel"/>
    <w:tmpl w:val="10D8965C"/>
    <w:lvl w:ilvl="0" w:tplc="0D10678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FE12B91"/>
    <w:multiLevelType w:val="hybridMultilevel"/>
    <w:tmpl w:val="160417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7"/>
  </w:num>
  <w:num w:numId="3">
    <w:abstractNumId w:val="13"/>
  </w:num>
  <w:num w:numId="4">
    <w:abstractNumId w:val="16"/>
  </w:num>
  <w:num w:numId="5">
    <w:abstractNumId w:val="28"/>
  </w:num>
  <w:num w:numId="6">
    <w:abstractNumId w:val="27"/>
  </w:num>
  <w:num w:numId="7">
    <w:abstractNumId w:val="9"/>
  </w:num>
  <w:num w:numId="8">
    <w:abstractNumId w:val="30"/>
  </w:num>
  <w:num w:numId="9">
    <w:abstractNumId w:val="4"/>
  </w:num>
  <w:num w:numId="10">
    <w:abstractNumId w:val="3"/>
  </w:num>
  <w:num w:numId="11">
    <w:abstractNumId w:val="8"/>
  </w:num>
  <w:num w:numId="12">
    <w:abstractNumId w:val="17"/>
  </w:num>
  <w:num w:numId="13">
    <w:abstractNumId w:val="23"/>
  </w:num>
  <w:num w:numId="14">
    <w:abstractNumId w:val="22"/>
  </w:num>
  <w:num w:numId="15">
    <w:abstractNumId w:val="11"/>
  </w:num>
  <w:num w:numId="16">
    <w:abstractNumId w:val="32"/>
  </w:num>
  <w:num w:numId="17">
    <w:abstractNumId w:val="26"/>
  </w:num>
  <w:num w:numId="18">
    <w:abstractNumId w:val="10"/>
  </w:num>
  <w:num w:numId="19">
    <w:abstractNumId w:val="5"/>
  </w:num>
  <w:num w:numId="20">
    <w:abstractNumId w:val="31"/>
  </w:num>
  <w:num w:numId="21">
    <w:abstractNumId w:val="20"/>
  </w:num>
  <w:num w:numId="22">
    <w:abstractNumId w:val="2"/>
  </w:num>
  <w:num w:numId="23">
    <w:abstractNumId w:val="6"/>
  </w:num>
  <w:num w:numId="24">
    <w:abstractNumId w:val="15"/>
  </w:num>
  <w:num w:numId="25">
    <w:abstractNumId w:val="25"/>
  </w:num>
  <w:num w:numId="26">
    <w:abstractNumId w:val="1"/>
  </w:num>
  <w:num w:numId="27">
    <w:abstractNumId w:val="12"/>
  </w:num>
  <w:num w:numId="28">
    <w:abstractNumId w:val="14"/>
  </w:num>
  <w:num w:numId="29">
    <w:abstractNumId w:val="18"/>
  </w:num>
  <w:num w:numId="30">
    <w:abstractNumId w:val="19"/>
  </w:num>
  <w:num w:numId="31">
    <w:abstractNumId w:val="0"/>
  </w:num>
  <w:num w:numId="32">
    <w:abstractNumId w:val="24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C49"/>
    <w:rsid w:val="00003CD7"/>
    <w:rsid w:val="0000686B"/>
    <w:rsid w:val="00007003"/>
    <w:rsid w:val="00007D97"/>
    <w:rsid w:val="00011D01"/>
    <w:rsid w:val="000143F7"/>
    <w:rsid w:val="00015355"/>
    <w:rsid w:val="000158AB"/>
    <w:rsid w:val="00017E83"/>
    <w:rsid w:val="00020D3C"/>
    <w:rsid w:val="00022393"/>
    <w:rsid w:val="000239C1"/>
    <w:rsid w:val="00025F9A"/>
    <w:rsid w:val="00030EF1"/>
    <w:rsid w:val="00034B6B"/>
    <w:rsid w:val="00042EDC"/>
    <w:rsid w:val="00043342"/>
    <w:rsid w:val="00045570"/>
    <w:rsid w:val="00046B1E"/>
    <w:rsid w:val="00046D2F"/>
    <w:rsid w:val="00051C87"/>
    <w:rsid w:val="000527DE"/>
    <w:rsid w:val="000558BD"/>
    <w:rsid w:val="00062C50"/>
    <w:rsid w:val="00067366"/>
    <w:rsid w:val="00067E33"/>
    <w:rsid w:val="000703E8"/>
    <w:rsid w:val="000708EE"/>
    <w:rsid w:val="000714ED"/>
    <w:rsid w:val="000726B2"/>
    <w:rsid w:val="00073E59"/>
    <w:rsid w:val="000747C7"/>
    <w:rsid w:val="000779B5"/>
    <w:rsid w:val="00077A65"/>
    <w:rsid w:val="00080206"/>
    <w:rsid w:val="00082DFA"/>
    <w:rsid w:val="000854CE"/>
    <w:rsid w:val="00094A3B"/>
    <w:rsid w:val="00095CC7"/>
    <w:rsid w:val="000A212A"/>
    <w:rsid w:val="000A24E1"/>
    <w:rsid w:val="000A2EC0"/>
    <w:rsid w:val="000A345D"/>
    <w:rsid w:val="000A38B3"/>
    <w:rsid w:val="000A5C3B"/>
    <w:rsid w:val="000A5FCC"/>
    <w:rsid w:val="000A65BD"/>
    <w:rsid w:val="000B119A"/>
    <w:rsid w:val="000B3D80"/>
    <w:rsid w:val="000B7E5F"/>
    <w:rsid w:val="000C28B1"/>
    <w:rsid w:val="000C339F"/>
    <w:rsid w:val="000C3F69"/>
    <w:rsid w:val="000C6C34"/>
    <w:rsid w:val="000D62CA"/>
    <w:rsid w:val="000D7491"/>
    <w:rsid w:val="000D78BB"/>
    <w:rsid w:val="000E0ED0"/>
    <w:rsid w:val="000E1C5F"/>
    <w:rsid w:val="000E3128"/>
    <w:rsid w:val="000E5E5A"/>
    <w:rsid w:val="000F0A9E"/>
    <w:rsid w:val="001012FF"/>
    <w:rsid w:val="0010692E"/>
    <w:rsid w:val="00113B77"/>
    <w:rsid w:val="00114860"/>
    <w:rsid w:val="001227D0"/>
    <w:rsid w:val="00123682"/>
    <w:rsid w:val="00126E71"/>
    <w:rsid w:val="00134368"/>
    <w:rsid w:val="001377EE"/>
    <w:rsid w:val="0014286B"/>
    <w:rsid w:val="00145881"/>
    <w:rsid w:val="001477B8"/>
    <w:rsid w:val="00152CBB"/>
    <w:rsid w:val="001538EB"/>
    <w:rsid w:val="001542DD"/>
    <w:rsid w:val="0015604F"/>
    <w:rsid w:val="001562A1"/>
    <w:rsid w:val="001569BD"/>
    <w:rsid w:val="0016074C"/>
    <w:rsid w:val="00160E98"/>
    <w:rsid w:val="0016114E"/>
    <w:rsid w:val="001625FF"/>
    <w:rsid w:val="00162EF8"/>
    <w:rsid w:val="00164484"/>
    <w:rsid w:val="001720BB"/>
    <w:rsid w:val="00173EB8"/>
    <w:rsid w:val="00174F88"/>
    <w:rsid w:val="0017529B"/>
    <w:rsid w:val="00176556"/>
    <w:rsid w:val="00182FC5"/>
    <w:rsid w:val="00197EF6"/>
    <w:rsid w:val="001A0D14"/>
    <w:rsid w:val="001A52D7"/>
    <w:rsid w:val="001A7CC9"/>
    <w:rsid w:val="001B5868"/>
    <w:rsid w:val="001B7291"/>
    <w:rsid w:val="001C05CA"/>
    <w:rsid w:val="001C1DA6"/>
    <w:rsid w:val="001C2479"/>
    <w:rsid w:val="001C372E"/>
    <w:rsid w:val="001C4974"/>
    <w:rsid w:val="001C71A7"/>
    <w:rsid w:val="001D105F"/>
    <w:rsid w:val="001D114B"/>
    <w:rsid w:val="001D1409"/>
    <w:rsid w:val="001D197B"/>
    <w:rsid w:val="001D1AA5"/>
    <w:rsid w:val="001D2206"/>
    <w:rsid w:val="001D3BA0"/>
    <w:rsid w:val="001D3F47"/>
    <w:rsid w:val="001D4547"/>
    <w:rsid w:val="001D51FF"/>
    <w:rsid w:val="001D5BE8"/>
    <w:rsid w:val="001D66CD"/>
    <w:rsid w:val="001D679A"/>
    <w:rsid w:val="001D7E80"/>
    <w:rsid w:val="001E1E6A"/>
    <w:rsid w:val="001E316B"/>
    <w:rsid w:val="001E50CB"/>
    <w:rsid w:val="001E6ED4"/>
    <w:rsid w:val="001E74AE"/>
    <w:rsid w:val="001F2E59"/>
    <w:rsid w:val="001F377C"/>
    <w:rsid w:val="001F4B7C"/>
    <w:rsid w:val="001F6D49"/>
    <w:rsid w:val="001F6F4F"/>
    <w:rsid w:val="00201194"/>
    <w:rsid w:val="002022DB"/>
    <w:rsid w:val="0020280F"/>
    <w:rsid w:val="00202BC1"/>
    <w:rsid w:val="00207653"/>
    <w:rsid w:val="00212BF7"/>
    <w:rsid w:val="00212D8C"/>
    <w:rsid w:val="002150E3"/>
    <w:rsid w:val="0022207E"/>
    <w:rsid w:val="00222D08"/>
    <w:rsid w:val="00226FF8"/>
    <w:rsid w:val="00227CD5"/>
    <w:rsid w:val="0023416D"/>
    <w:rsid w:val="00240A5F"/>
    <w:rsid w:val="00246E07"/>
    <w:rsid w:val="00251995"/>
    <w:rsid w:val="0025370C"/>
    <w:rsid w:val="00253888"/>
    <w:rsid w:val="002569B6"/>
    <w:rsid w:val="00260889"/>
    <w:rsid w:val="0026218C"/>
    <w:rsid w:val="00264629"/>
    <w:rsid w:val="002677D7"/>
    <w:rsid w:val="002735AA"/>
    <w:rsid w:val="002762DE"/>
    <w:rsid w:val="00277CA4"/>
    <w:rsid w:val="00281B4D"/>
    <w:rsid w:val="0028294D"/>
    <w:rsid w:val="00285AAE"/>
    <w:rsid w:val="00295545"/>
    <w:rsid w:val="002A3597"/>
    <w:rsid w:val="002A57FA"/>
    <w:rsid w:val="002B1F40"/>
    <w:rsid w:val="002B378D"/>
    <w:rsid w:val="002B54D1"/>
    <w:rsid w:val="002B5842"/>
    <w:rsid w:val="002B5EA4"/>
    <w:rsid w:val="002B6199"/>
    <w:rsid w:val="002B658A"/>
    <w:rsid w:val="002B6BC3"/>
    <w:rsid w:val="002B73FD"/>
    <w:rsid w:val="002C1B1B"/>
    <w:rsid w:val="002C1E22"/>
    <w:rsid w:val="002C2A50"/>
    <w:rsid w:val="002C3E2E"/>
    <w:rsid w:val="002C4E49"/>
    <w:rsid w:val="002C6DD6"/>
    <w:rsid w:val="002C779E"/>
    <w:rsid w:val="002D6E68"/>
    <w:rsid w:val="002E35E9"/>
    <w:rsid w:val="002E6FD0"/>
    <w:rsid w:val="002F48DB"/>
    <w:rsid w:val="002F4AE7"/>
    <w:rsid w:val="002F4D39"/>
    <w:rsid w:val="002F51BB"/>
    <w:rsid w:val="002F75FB"/>
    <w:rsid w:val="00301E20"/>
    <w:rsid w:val="00302C72"/>
    <w:rsid w:val="00304C40"/>
    <w:rsid w:val="00312A53"/>
    <w:rsid w:val="00314BB2"/>
    <w:rsid w:val="00315C33"/>
    <w:rsid w:val="00316097"/>
    <w:rsid w:val="0031716F"/>
    <w:rsid w:val="00322953"/>
    <w:rsid w:val="00323A20"/>
    <w:rsid w:val="00324033"/>
    <w:rsid w:val="00327441"/>
    <w:rsid w:val="00327C08"/>
    <w:rsid w:val="003317A7"/>
    <w:rsid w:val="00332E1C"/>
    <w:rsid w:val="003330AF"/>
    <w:rsid w:val="003350C9"/>
    <w:rsid w:val="003354B7"/>
    <w:rsid w:val="00336CD1"/>
    <w:rsid w:val="00340E00"/>
    <w:rsid w:val="00342E6E"/>
    <w:rsid w:val="00354001"/>
    <w:rsid w:val="003555FC"/>
    <w:rsid w:val="00357240"/>
    <w:rsid w:val="00363DD6"/>
    <w:rsid w:val="00365AD4"/>
    <w:rsid w:val="00365EAE"/>
    <w:rsid w:val="0037260C"/>
    <w:rsid w:val="00374579"/>
    <w:rsid w:val="003777C0"/>
    <w:rsid w:val="00394937"/>
    <w:rsid w:val="003A00CB"/>
    <w:rsid w:val="003A6822"/>
    <w:rsid w:val="003B0EB2"/>
    <w:rsid w:val="003B465E"/>
    <w:rsid w:val="003B7225"/>
    <w:rsid w:val="003C0F9F"/>
    <w:rsid w:val="003C130F"/>
    <w:rsid w:val="003C29C6"/>
    <w:rsid w:val="003C34D1"/>
    <w:rsid w:val="003D0589"/>
    <w:rsid w:val="003D2486"/>
    <w:rsid w:val="003D3BBE"/>
    <w:rsid w:val="003D4447"/>
    <w:rsid w:val="003D46E3"/>
    <w:rsid w:val="003D47E4"/>
    <w:rsid w:val="003D7797"/>
    <w:rsid w:val="003E09C1"/>
    <w:rsid w:val="003E5AF4"/>
    <w:rsid w:val="003E5B30"/>
    <w:rsid w:val="003E661F"/>
    <w:rsid w:val="003F2BDE"/>
    <w:rsid w:val="003F3831"/>
    <w:rsid w:val="003F684E"/>
    <w:rsid w:val="00401A04"/>
    <w:rsid w:val="00403B4F"/>
    <w:rsid w:val="00406A36"/>
    <w:rsid w:val="00407102"/>
    <w:rsid w:val="00407ECD"/>
    <w:rsid w:val="00410FB2"/>
    <w:rsid w:val="00411D45"/>
    <w:rsid w:val="0041367E"/>
    <w:rsid w:val="00420863"/>
    <w:rsid w:val="0042205F"/>
    <w:rsid w:val="00423B31"/>
    <w:rsid w:val="00426A43"/>
    <w:rsid w:val="00426A7D"/>
    <w:rsid w:val="004321A4"/>
    <w:rsid w:val="0043317A"/>
    <w:rsid w:val="00437A9C"/>
    <w:rsid w:val="00440771"/>
    <w:rsid w:val="00441B15"/>
    <w:rsid w:val="00443CAE"/>
    <w:rsid w:val="00443DAC"/>
    <w:rsid w:val="00443E86"/>
    <w:rsid w:val="00446B8A"/>
    <w:rsid w:val="00451C0B"/>
    <w:rsid w:val="00453828"/>
    <w:rsid w:val="004679BB"/>
    <w:rsid w:val="00470FA3"/>
    <w:rsid w:val="00473B68"/>
    <w:rsid w:val="004779A0"/>
    <w:rsid w:val="00485BA4"/>
    <w:rsid w:val="00495594"/>
    <w:rsid w:val="00495C36"/>
    <w:rsid w:val="004979BA"/>
    <w:rsid w:val="004A058C"/>
    <w:rsid w:val="004A1336"/>
    <w:rsid w:val="004A38CF"/>
    <w:rsid w:val="004A3D91"/>
    <w:rsid w:val="004A4428"/>
    <w:rsid w:val="004A5B27"/>
    <w:rsid w:val="004A6439"/>
    <w:rsid w:val="004A7386"/>
    <w:rsid w:val="004B1CFC"/>
    <w:rsid w:val="004B1E2F"/>
    <w:rsid w:val="004B22EE"/>
    <w:rsid w:val="004B7783"/>
    <w:rsid w:val="004C1BA3"/>
    <w:rsid w:val="004C3B56"/>
    <w:rsid w:val="004D6A11"/>
    <w:rsid w:val="004E0145"/>
    <w:rsid w:val="004E0FCA"/>
    <w:rsid w:val="004E2A38"/>
    <w:rsid w:val="004E2C49"/>
    <w:rsid w:val="004E4DF5"/>
    <w:rsid w:val="004E5BA9"/>
    <w:rsid w:val="004E6FCE"/>
    <w:rsid w:val="004E732E"/>
    <w:rsid w:val="004E783A"/>
    <w:rsid w:val="004F181A"/>
    <w:rsid w:val="004F1949"/>
    <w:rsid w:val="004F59C4"/>
    <w:rsid w:val="004F5DA2"/>
    <w:rsid w:val="004F6636"/>
    <w:rsid w:val="00506B05"/>
    <w:rsid w:val="00506BF9"/>
    <w:rsid w:val="005116D5"/>
    <w:rsid w:val="0051471D"/>
    <w:rsid w:val="005305CC"/>
    <w:rsid w:val="005317D0"/>
    <w:rsid w:val="005353C2"/>
    <w:rsid w:val="00544BAF"/>
    <w:rsid w:val="0055098A"/>
    <w:rsid w:val="00553206"/>
    <w:rsid w:val="005554BF"/>
    <w:rsid w:val="005619D2"/>
    <w:rsid w:val="005624BD"/>
    <w:rsid w:val="00562EDB"/>
    <w:rsid w:val="005643AB"/>
    <w:rsid w:val="005644B0"/>
    <w:rsid w:val="005651D5"/>
    <w:rsid w:val="00565A7D"/>
    <w:rsid w:val="005662FC"/>
    <w:rsid w:val="0056751D"/>
    <w:rsid w:val="00570DE4"/>
    <w:rsid w:val="005751C9"/>
    <w:rsid w:val="005760D6"/>
    <w:rsid w:val="00593DD5"/>
    <w:rsid w:val="0059476D"/>
    <w:rsid w:val="005949B4"/>
    <w:rsid w:val="005954BD"/>
    <w:rsid w:val="005977D7"/>
    <w:rsid w:val="005A0985"/>
    <w:rsid w:val="005A171A"/>
    <w:rsid w:val="005B055E"/>
    <w:rsid w:val="005B1975"/>
    <w:rsid w:val="005B5E86"/>
    <w:rsid w:val="005B7156"/>
    <w:rsid w:val="005C3932"/>
    <w:rsid w:val="005C532A"/>
    <w:rsid w:val="005C5CB9"/>
    <w:rsid w:val="005D0BC0"/>
    <w:rsid w:val="005D23F4"/>
    <w:rsid w:val="005D6886"/>
    <w:rsid w:val="005D7C0B"/>
    <w:rsid w:val="005F0E9A"/>
    <w:rsid w:val="005F0EE4"/>
    <w:rsid w:val="005F112C"/>
    <w:rsid w:val="005F19D7"/>
    <w:rsid w:val="005F205E"/>
    <w:rsid w:val="005F38ED"/>
    <w:rsid w:val="005F3CE7"/>
    <w:rsid w:val="005F4F01"/>
    <w:rsid w:val="00601711"/>
    <w:rsid w:val="00603195"/>
    <w:rsid w:val="00603D5A"/>
    <w:rsid w:val="006063B0"/>
    <w:rsid w:val="0061133C"/>
    <w:rsid w:val="006122C3"/>
    <w:rsid w:val="0061371C"/>
    <w:rsid w:val="00615587"/>
    <w:rsid w:val="00622C85"/>
    <w:rsid w:val="006272E5"/>
    <w:rsid w:val="006276DB"/>
    <w:rsid w:val="00632D25"/>
    <w:rsid w:val="00633717"/>
    <w:rsid w:val="00634BB6"/>
    <w:rsid w:val="006400FA"/>
    <w:rsid w:val="00656DBC"/>
    <w:rsid w:val="00657BF6"/>
    <w:rsid w:val="00660DB1"/>
    <w:rsid w:val="00661324"/>
    <w:rsid w:val="0066317D"/>
    <w:rsid w:val="006641AE"/>
    <w:rsid w:val="0066423B"/>
    <w:rsid w:val="0067105F"/>
    <w:rsid w:val="00671A81"/>
    <w:rsid w:val="00671E5D"/>
    <w:rsid w:val="00675ECF"/>
    <w:rsid w:val="00676AE5"/>
    <w:rsid w:val="006777CA"/>
    <w:rsid w:val="006825B8"/>
    <w:rsid w:val="006828AF"/>
    <w:rsid w:val="00683E1F"/>
    <w:rsid w:val="0069049C"/>
    <w:rsid w:val="006918B0"/>
    <w:rsid w:val="006A1061"/>
    <w:rsid w:val="006A230C"/>
    <w:rsid w:val="006A2D74"/>
    <w:rsid w:val="006A4521"/>
    <w:rsid w:val="006A669C"/>
    <w:rsid w:val="006B2336"/>
    <w:rsid w:val="006C0BF0"/>
    <w:rsid w:val="006C67FB"/>
    <w:rsid w:val="006C7F2E"/>
    <w:rsid w:val="006D384F"/>
    <w:rsid w:val="006E124E"/>
    <w:rsid w:val="006E281F"/>
    <w:rsid w:val="006E5749"/>
    <w:rsid w:val="006E5FF8"/>
    <w:rsid w:val="006F0DF3"/>
    <w:rsid w:val="006F2653"/>
    <w:rsid w:val="006F30D0"/>
    <w:rsid w:val="006F322E"/>
    <w:rsid w:val="006F53FB"/>
    <w:rsid w:val="006F5A6C"/>
    <w:rsid w:val="006F5D02"/>
    <w:rsid w:val="006F7282"/>
    <w:rsid w:val="00703510"/>
    <w:rsid w:val="00710058"/>
    <w:rsid w:val="00710887"/>
    <w:rsid w:val="00711685"/>
    <w:rsid w:val="0071303E"/>
    <w:rsid w:val="00713B3F"/>
    <w:rsid w:val="00717AA3"/>
    <w:rsid w:val="00724E8C"/>
    <w:rsid w:val="00726D7A"/>
    <w:rsid w:val="007407AC"/>
    <w:rsid w:val="00741514"/>
    <w:rsid w:val="007433A2"/>
    <w:rsid w:val="00744492"/>
    <w:rsid w:val="00745189"/>
    <w:rsid w:val="00747156"/>
    <w:rsid w:val="007474D8"/>
    <w:rsid w:val="00747C5D"/>
    <w:rsid w:val="0075523A"/>
    <w:rsid w:val="0075541A"/>
    <w:rsid w:val="007567AD"/>
    <w:rsid w:val="0076399A"/>
    <w:rsid w:val="0077105E"/>
    <w:rsid w:val="0077433C"/>
    <w:rsid w:val="00774EC3"/>
    <w:rsid w:val="00775E78"/>
    <w:rsid w:val="007769D6"/>
    <w:rsid w:val="00782B64"/>
    <w:rsid w:val="0078377C"/>
    <w:rsid w:val="00784655"/>
    <w:rsid w:val="00786ABB"/>
    <w:rsid w:val="007903F0"/>
    <w:rsid w:val="007A5E1B"/>
    <w:rsid w:val="007B3BBC"/>
    <w:rsid w:val="007B532F"/>
    <w:rsid w:val="007B688B"/>
    <w:rsid w:val="007C0733"/>
    <w:rsid w:val="007C0A31"/>
    <w:rsid w:val="007C6532"/>
    <w:rsid w:val="007D1B60"/>
    <w:rsid w:val="007E1088"/>
    <w:rsid w:val="007E2014"/>
    <w:rsid w:val="007E235D"/>
    <w:rsid w:val="007E34A1"/>
    <w:rsid w:val="007F08CD"/>
    <w:rsid w:val="007F0A24"/>
    <w:rsid w:val="007F1625"/>
    <w:rsid w:val="007F2C75"/>
    <w:rsid w:val="007F6E3F"/>
    <w:rsid w:val="008120F0"/>
    <w:rsid w:val="008153FD"/>
    <w:rsid w:val="00817F55"/>
    <w:rsid w:val="008221C9"/>
    <w:rsid w:val="0082370C"/>
    <w:rsid w:val="00823C66"/>
    <w:rsid w:val="0082656C"/>
    <w:rsid w:val="00834410"/>
    <w:rsid w:val="00837DBA"/>
    <w:rsid w:val="008474A5"/>
    <w:rsid w:val="00851FD3"/>
    <w:rsid w:val="00854940"/>
    <w:rsid w:val="008556E4"/>
    <w:rsid w:val="0085608D"/>
    <w:rsid w:val="008610CE"/>
    <w:rsid w:val="008648E5"/>
    <w:rsid w:val="008665F3"/>
    <w:rsid w:val="00877E74"/>
    <w:rsid w:val="008839D7"/>
    <w:rsid w:val="0088665C"/>
    <w:rsid w:val="008873AF"/>
    <w:rsid w:val="00890AD0"/>
    <w:rsid w:val="0089146E"/>
    <w:rsid w:val="00891C2A"/>
    <w:rsid w:val="008920BA"/>
    <w:rsid w:val="00892402"/>
    <w:rsid w:val="0089485F"/>
    <w:rsid w:val="00897AD6"/>
    <w:rsid w:val="008A250F"/>
    <w:rsid w:val="008A40CF"/>
    <w:rsid w:val="008A41CA"/>
    <w:rsid w:val="008A651A"/>
    <w:rsid w:val="008A6F49"/>
    <w:rsid w:val="008B00D7"/>
    <w:rsid w:val="008B07CA"/>
    <w:rsid w:val="008B4695"/>
    <w:rsid w:val="008C15DB"/>
    <w:rsid w:val="008C17D0"/>
    <w:rsid w:val="008C2196"/>
    <w:rsid w:val="008C44F2"/>
    <w:rsid w:val="008D1CA9"/>
    <w:rsid w:val="008D6C50"/>
    <w:rsid w:val="008D71C7"/>
    <w:rsid w:val="008E0B97"/>
    <w:rsid w:val="008E1237"/>
    <w:rsid w:val="008E5AEE"/>
    <w:rsid w:val="008E7FAB"/>
    <w:rsid w:val="008F003B"/>
    <w:rsid w:val="008F0769"/>
    <w:rsid w:val="008F1161"/>
    <w:rsid w:val="008F3C47"/>
    <w:rsid w:val="008F607C"/>
    <w:rsid w:val="00900049"/>
    <w:rsid w:val="00900C4B"/>
    <w:rsid w:val="00901612"/>
    <w:rsid w:val="00901B9B"/>
    <w:rsid w:val="00902DB0"/>
    <w:rsid w:val="00904986"/>
    <w:rsid w:val="00906322"/>
    <w:rsid w:val="00910564"/>
    <w:rsid w:val="009119E1"/>
    <w:rsid w:val="009122FD"/>
    <w:rsid w:val="00914933"/>
    <w:rsid w:val="00914B84"/>
    <w:rsid w:val="00915A4C"/>
    <w:rsid w:val="00923CE6"/>
    <w:rsid w:val="00927DC2"/>
    <w:rsid w:val="00934384"/>
    <w:rsid w:val="009352A2"/>
    <w:rsid w:val="009360FB"/>
    <w:rsid w:val="009412D3"/>
    <w:rsid w:val="009421BF"/>
    <w:rsid w:val="00943B58"/>
    <w:rsid w:val="00944B39"/>
    <w:rsid w:val="00945F19"/>
    <w:rsid w:val="00953441"/>
    <w:rsid w:val="00956147"/>
    <w:rsid w:val="009565E3"/>
    <w:rsid w:val="00961D27"/>
    <w:rsid w:val="009621AE"/>
    <w:rsid w:val="00962392"/>
    <w:rsid w:val="009623BA"/>
    <w:rsid w:val="00964A92"/>
    <w:rsid w:val="00966DAE"/>
    <w:rsid w:val="0096767F"/>
    <w:rsid w:val="00967AF4"/>
    <w:rsid w:val="00972BD4"/>
    <w:rsid w:val="0097435D"/>
    <w:rsid w:val="00974F07"/>
    <w:rsid w:val="009759B6"/>
    <w:rsid w:val="0097678F"/>
    <w:rsid w:val="00977D8E"/>
    <w:rsid w:val="00977F7D"/>
    <w:rsid w:val="00980444"/>
    <w:rsid w:val="00981767"/>
    <w:rsid w:val="0098266C"/>
    <w:rsid w:val="0098301B"/>
    <w:rsid w:val="00984D8F"/>
    <w:rsid w:val="00986208"/>
    <w:rsid w:val="00992C3D"/>
    <w:rsid w:val="00993C5E"/>
    <w:rsid w:val="00995DC2"/>
    <w:rsid w:val="00996BDC"/>
    <w:rsid w:val="009A0262"/>
    <w:rsid w:val="009A3251"/>
    <w:rsid w:val="009B059B"/>
    <w:rsid w:val="009B1837"/>
    <w:rsid w:val="009B598F"/>
    <w:rsid w:val="009B68B2"/>
    <w:rsid w:val="009C2410"/>
    <w:rsid w:val="009C5A76"/>
    <w:rsid w:val="009C7382"/>
    <w:rsid w:val="009D3D18"/>
    <w:rsid w:val="009E490D"/>
    <w:rsid w:val="009E7AF4"/>
    <w:rsid w:val="009E7F9B"/>
    <w:rsid w:val="009F067D"/>
    <w:rsid w:val="009F400C"/>
    <w:rsid w:val="009F6282"/>
    <w:rsid w:val="009F65E0"/>
    <w:rsid w:val="00A01DF2"/>
    <w:rsid w:val="00A02046"/>
    <w:rsid w:val="00A06721"/>
    <w:rsid w:val="00A06DDF"/>
    <w:rsid w:val="00A07856"/>
    <w:rsid w:val="00A109B4"/>
    <w:rsid w:val="00A11B9B"/>
    <w:rsid w:val="00A11E93"/>
    <w:rsid w:val="00A1560F"/>
    <w:rsid w:val="00A164E9"/>
    <w:rsid w:val="00A17267"/>
    <w:rsid w:val="00A20B64"/>
    <w:rsid w:val="00A20FD6"/>
    <w:rsid w:val="00A217DD"/>
    <w:rsid w:val="00A21A58"/>
    <w:rsid w:val="00A21AA1"/>
    <w:rsid w:val="00A2475B"/>
    <w:rsid w:val="00A25209"/>
    <w:rsid w:val="00A27A97"/>
    <w:rsid w:val="00A30BC8"/>
    <w:rsid w:val="00A3224E"/>
    <w:rsid w:val="00A32F76"/>
    <w:rsid w:val="00A44124"/>
    <w:rsid w:val="00A5266E"/>
    <w:rsid w:val="00A55D82"/>
    <w:rsid w:val="00A5757E"/>
    <w:rsid w:val="00A57645"/>
    <w:rsid w:val="00A65B6C"/>
    <w:rsid w:val="00A66ACA"/>
    <w:rsid w:val="00A72D85"/>
    <w:rsid w:val="00A73679"/>
    <w:rsid w:val="00A778C1"/>
    <w:rsid w:val="00A80741"/>
    <w:rsid w:val="00A8517B"/>
    <w:rsid w:val="00A864C1"/>
    <w:rsid w:val="00A87C00"/>
    <w:rsid w:val="00A9307C"/>
    <w:rsid w:val="00A93A95"/>
    <w:rsid w:val="00A94424"/>
    <w:rsid w:val="00A94FA8"/>
    <w:rsid w:val="00AA3A5E"/>
    <w:rsid w:val="00AA4CAA"/>
    <w:rsid w:val="00AB0EA0"/>
    <w:rsid w:val="00AB494F"/>
    <w:rsid w:val="00AC75C2"/>
    <w:rsid w:val="00AD62E1"/>
    <w:rsid w:val="00AE1C66"/>
    <w:rsid w:val="00AF026F"/>
    <w:rsid w:val="00AF1438"/>
    <w:rsid w:val="00AF2958"/>
    <w:rsid w:val="00AF3C47"/>
    <w:rsid w:val="00B00103"/>
    <w:rsid w:val="00B0150D"/>
    <w:rsid w:val="00B0420D"/>
    <w:rsid w:val="00B0485A"/>
    <w:rsid w:val="00B0706C"/>
    <w:rsid w:val="00B10DB8"/>
    <w:rsid w:val="00B17394"/>
    <w:rsid w:val="00B24048"/>
    <w:rsid w:val="00B24B5B"/>
    <w:rsid w:val="00B26740"/>
    <w:rsid w:val="00B26871"/>
    <w:rsid w:val="00B27640"/>
    <w:rsid w:val="00B2772F"/>
    <w:rsid w:val="00B30450"/>
    <w:rsid w:val="00B31AE8"/>
    <w:rsid w:val="00B320B7"/>
    <w:rsid w:val="00B334FA"/>
    <w:rsid w:val="00B34755"/>
    <w:rsid w:val="00B349BE"/>
    <w:rsid w:val="00B34D54"/>
    <w:rsid w:val="00B37986"/>
    <w:rsid w:val="00B40B6C"/>
    <w:rsid w:val="00B440ED"/>
    <w:rsid w:val="00B44464"/>
    <w:rsid w:val="00B44BBC"/>
    <w:rsid w:val="00B44EC7"/>
    <w:rsid w:val="00B46370"/>
    <w:rsid w:val="00B506C6"/>
    <w:rsid w:val="00B634CE"/>
    <w:rsid w:val="00B71DDA"/>
    <w:rsid w:val="00B73A82"/>
    <w:rsid w:val="00B84653"/>
    <w:rsid w:val="00B85CAE"/>
    <w:rsid w:val="00B9363A"/>
    <w:rsid w:val="00B96850"/>
    <w:rsid w:val="00BA24E7"/>
    <w:rsid w:val="00BA41C9"/>
    <w:rsid w:val="00BA4310"/>
    <w:rsid w:val="00BA61B8"/>
    <w:rsid w:val="00BA6204"/>
    <w:rsid w:val="00BB1C4A"/>
    <w:rsid w:val="00BB27BF"/>
    <w:rsid w:val="00BB433C"/>
    <w:rsid w:val="00BC238E"/>
    <w:rsid w:val="00BC518C"/>
    <w:rsid w:val="00BC7702"/>
    <w:rsid w:val="00BD6293"/>
    <w:rsid w:val="00BE51A8"/>
    <w:rsid w:val="00BF044A"/>
    <w:rsid w:val="00BF0798"/>
    <w:rsid w:val="00BF2554"/>
    <w:rsid w:val="00BF2961"/>
    <w:rsid w:val="00BF3913"/>
    <w:rsid w:val="00BF5C08"/>
    <w:rsid w:val="00BF7D24"/>
    <w:rsid w:val="00C05BF5"/>
    <w:rsid w:val="00C07781"/>
    <w:rsid w:val="00C11A21"/>
    <w:rsid w:val="00C1360B"/>
    <w:rsid w:val="00C17B22"/>
    <w:rsid w:val="00C21C28"/>
    <w:rsid w:val="00C232BA"/>
    <w:rsid w:val="00C25542"/>
    <w:rsid w:val="00C25E77"/>
    <w:rsid w:val="00C27DF8"/>
    <w:rsid w:val="00C3297B"/>
    <w:rsid w:val="00C32B24"/>
    <w:rsid w:val="00C340C1"/>
    <w:rsid w:val="00C43644"/>
    <w:rsid w:val="00C43B25"/>
    <w:rsid w:val="00C453E2"/>
    <w:rsid w:val="00C45F5E"/>
    <w:rsid w:val="00C46635"/>
    <w:rsid w:val="00C51614"/>
    <w:rsid w:val="00C5371A"/>
    <w:rsid w:val="00C53C44"/>
    <w:rsid w:val="00C545C2"/>
    <w:rsid w:val="00C54A44"/>
    <w:rsid w:val="00C54CBA"/>
    <w:rsid w:val="00C54FE5"/>
    <w:rsid w:val="00C54FFF"/>
    <w:rsid w:val="00C55D32"/>
    <w:rsid w:val="00C57EB4"/>
    <w:rsid w:val="00C6194D"/>
    <w:rsid w:val="00C61DF7"/>
    <w:rsid w:val="00C661DF"/>
    <w:rsid w:val="00C704DE"/>
    <w:rsid w:val="00C710A5"/>
    <w:rsid w:val="00C75424"/>
    <w:rsid w:val="00C763FF"/>
    <w:rsid w:val="00C76F54"/>
    <w:rsid w:val="00C77CB3"/>
    <w:rsid w:val="00C87167"/>
    <w:rsid w:val="00C90E3B"/>
    <w:rsid w:val="00C92B62"/>
    <w:rsid w:val="00C941A9"/>
    <w:rsid w:val="00C95CB1"/>
    <w:rsid w:val="00CA05A8"/>
    <w:rsid w:val="00CA3444"/>
    <w:rsid w:val="00CA5F62"/>
    <w:rsid w:val="00CB1178"/>
    <w:rsid w:val="00CB2F2C"/>
    <w:rsid w:val="00CB61F5"/>
    <w:rsid w:val="00CC01C8"/>
    <w:rsid w:val="00CC238E"/>
    <w:rsid w:val="00CC4028"/>
    <w:rsid w:val="00CD028B"/>
    <w:rsid w:val="00CD319D"/>
    <w:rsid w:val="00CD3E17"/>
    <w:rsid w:val="00CD48A5"/>
    <w:rsid w:val="00CD5F2C"/>
    <w:rsid w:val="00CD6445"/>
    <w:rsid w:val="00CD7441"/>
    <w:rsid w:val="00CE5930"/>
    <w:rsid w:val="00CE626F"/>
    <w:rsid w:val="00CE7B76"/>
    <w:rsid w:val="00CF3FDA"/>
    <w:rsid w:val="00CF7248"/>
    <w:rsid w:val="00CF7BCA"/>
    <w:rsid w:val="00D00FFD"/>
    <w:rsid w:val="00D03B87"/>
    <w:rsid w:val="00D04EB5"/>
    <w:rsid w:val="00D06ACB"/>
    <w:rsid w:val="00D10728"/>
    <w:rsid w:val="00D10DE9"/>
    <w:rsid w:val="00D13E7F"/>
    <w:rsid w:val="00D14428"/>
    <w:rsid w:val="00D14E6F"/>
    <w:rsid w:val="00D2384A"/>
    <w:rsid w:val="00D24566"/>
    <w:rsid w:val="00D2507D"/>
    <w:rsid w:val="00D33357"/>
    <w:rsid w:val="00D4179D"/>
    <w:rsid w:val="00D41918"/>
    <w:rsid w:val="00D41D5F"/>
    <w:rsid w:val="00D47E42"/>
    <w:rsid w:val="00D526AE"/>
    <w:rsid w:val="00D57AA2"/>
    <w:rsid w:val="00D603E0"/>
    <w:rsid w:val="00D618A1"/>
    <w:rsid w:val="00D640AE"/>
    <w:rsid w:val="00D64F52"/>
    <w:rsid w:val="00D6585A"/>
    <w:rsid w:val="00D66C76"/>
    <w:rsid w:val="00D70F20"/>
    <w:rsid w:val="00D70FF5"/>
    <w:rsid w:val="00D73B8D"/>
    <w:rsid w:val="00D75282"/>
    <w:rsid w:val="00D75915"/>
    <w:rsid w:val="00D81263"/>
    <w:rsid w:val="00D820BC"/>
    <w:rsid w:val="00D829F3"/>
    <w:rsid w:val="00D82ACC"/>
    <w:rsid w:val="00D865DC"/>
    <w:rsid w:val="00D8674C"/>
    <w:rsid w:val="00D87252"/>
    <w:rsid w:val="00D9350F"/>
    <w:rsid w:val="00D97A94"/>
    <w:rsid w:val="00DA0CD1"/>
    <w:rsid w:val="00DA1571"/>
    <w:rsid w:val="00DA1730"/>
    <w:rsid w:val="00DA5CC9"/>
    <w:rsid w:val="00DA6485"/>
    <w:rsid w:val="00DA65A4"/>
    <w:rsid w:val="00DA6715"/>
    <w:rsid w:val="00DA7A7B"/>
    <w:rsid w:val="00DB0551"/>
    <w:rsid w:val="00DB1AD6"/>
    <w:rsid w:val="00DC1922"/>
    <w:rsid w:val="00DC4826"/>
    <w:rsid w:val="00DC6222"/>
    <w:rsid w:val="00DC7070"/>
    <w:rsid w:val="00DD0066"/>
    <w:rsid w:val="00DD34C1"/>
    <w:rsid w:val="00DD4E43"/>
    <w:rsid w:val="00DD7DCC"/>
    <w:rsid w:val="00DE5DE7"/>
    <w:rsid w:val="00DE73D2"/>
    <w:rsid w:val="00DF0F12"/>
    <w:rsid w:val="00DF45ED"/>
    <w:rsid w:val="00DF6E26"/>
    <w:rsid w:val="00E01F12"/>
    <w:rsid w:val="00E06331"/>
    <w:rsid w:val="00E101C4"/>
    <w:rsid w:val="00E122FC"/>
    <w:rsid w:val="00E12646"/>
    <w:rsid w:val="00E157CB"/>
    <w:rsid w:val="00E16701"/>
    <w:rsid w:val="00E16962"/>
    <w:rsid w:val="00E17621"/>
    <w:rsid w:val="00E20A63"/>
    <w:rsid w:val="00E2104C"/>
    <w:rsid w:val="00E325ED"/>
    <w:rsid w:val="00E32B3D"/>
    <w:rsid w:val="00E332DC"/>
    <w:rsid w:val="00E34210"/>
    <w:rsid w:val="00E35EE2"/>
    <w:rsid w:val="00E424C9"/>
    <w:rsid w:val="00E42AF3"/>
    <w:rsid w:val="00E43C9D"/>
    <w:rsid w:val="00E45B90"/>
    <w:rsid w:val="00E45F2F"/>
    <w:rsid w:val="00E46D1C"/>
    <w:rsid w:val="00E504B5"/>
    <w:rsid w:val="00E51299"/>
    <w:rsid w:val="00E51582"/>
    <w:rsid w:val="00E5611A"/>
    <w:rsid w:val="00E57751"/>
    <w:rsid w:val="00E57ACA"/>
    <w:rsid w:val="00E61750"/>
    <w:rsid w:val="00E65444"/>
    <w:rsid w:val="00E77C6A"/>
    <w:rsid w:val="00E77F05"/>
    <w:rsid w:val="00E81736"/>
    <w:rsid w:val="00E841B0"/>
    <w:rsid w:val="00E8420C"/>
    <w:rsid w:val="00E87112"/>
    <w:rsid w:val="00E9678C"/>
    <w:rsid w:val="00E97480"/>
    <w:rsid w:val="00EA04C7"/>
    <w:rsid w:val="00EA0702"/>
    <w:rsid w:val="00EA197F"/>
    <w:rsid w:val="00EB0641"/>
    <w:rsid w:val="00EB13EA"/>
    <w:rsid w:val="00EB39C6"/>
    <w:rsid w:val="00EB659B"/>
    <w:rsid w:val="00EC1797"/>
    <w:rsid w:val="00EC4573"/>
    <w:rsid w:val="00EC4AF6"/>
    <w:rsid w:val="00EC67EF"/>
    <w:rsid w:val="00ED05C8"/>
    <w:rsid w:val="00ED1AF7"/>
    <w:rsid w:val="00ED1E0D"/>
    <w:rsid w:val="00ED4C57"/>
    <w:rsid w:val="00ED5C49"/>
    <w:rsid w:val="00ED6992"/>
    <w:rsid w:val="00ED7C73"/>
    <w:rsid w:val="00EE1DE2"/>
    <w:rsid w:val="00EE239B"/>
    <w:rsid w:val="00EE257F"/>
    <w:rsid w:val="00EE3B0A"/>
    <w:rsid w:val="00EE54C1"/>
    <w:rsid w:val="00EE663C"/>
    <w:rsid w:val="00EE6E5F"/>
    <w:rsid w:val="00EF0AF2"/>
    <w:rsid w:val="00EF0DB8"/>
    <w:rsid w:val="00EF2CD8"/>
    <w:rsid w:val="00EF4246"/>
    <w:rsid w:val="00EF64F4"/>
    <w:rsid w:val="00EF6A5C"/>
    <w:rsid w:val="00EF72C3"/>
    <w:rsid w:val="00F0053C"/>
    <w:rsid w:val="00F00861"/>
    <w:rsid w:val="00F04250"/>
    <w:rsid w:val="00F1042E"/>
    <w:rsid w:val="00F1192D"/>
    <w:rsid w:val="00F11D78"/>
    <w:rsid w:val="00F14491"/>
    <w:rsid w:val="00F2103E"/>
    <w:rsid w:val="00F22EFA"/>
    <w:rsid w:val="00F24B98"/>
    <w:rsid w:val="00F254E4"/>
    <w:rsid w:val="00F306A4"/>
    <w:rsid w:val="00F32DBA"/>
    <w:rsid w:val="00F3345E"/>
    <w:rsid w:val="00F41929"/>
    <w:rsid w:val="00F431DE"/>
    <w:rsid w:val="00F45CC8"/>
    <w:rsid w:val="00F45D47"/>
    <w:rsid w:val="00F45EA0"/>
    <w:rsid w:val="00F46B21"/>
    <w:rsid w:val="00F52125"/>
    <w:rsid w:val="00F53BAF"/>
    <w:rsid w:val="00F54789"/>
    <w:rsid w:val="00F55A03"/>
    <w:rsid w:val="00F56D07"/>
    <w:rsid w:val="00F601A7"/>
    <w:rsid w:val="00F60E8F"/>
    <w:rsid w:val="00F61AF5"/>
    <w:rsid w:val="00F65574"/>
    <w:rsid w:val="00F670E6"/>
    <w:rsid w:val="00F702F8"/>
    <w:rsid w:val="00F74447"/>
    <w:rsid w:val="00F74785"/>
    <w:rsid w:val="00F753BE"/>
    <w:rsid w:val="00F77993"/>
    <w:rsid w:val="00F8393F"/>
    <w:rsid w:val="00F90BAE"/>
    <w:rsid w:val="00F90D8E"/>
    <w:rsid w:val="00FA0046"/>
    <w:rsid w:val="00FA120C"/>
    <w:rsid w:val="00FA5DC8"/>
    <w:rsid w:val="00FA754F"/>
    <w:rsid w:val="00FB131E"/>
    <w:rsid w:val="00FB4568"/>
    <w:rsid w:val="00FB70B2"/>
    <w:rsid w:val="00FC2FFE"/>
    <w:rsid w:val="00FC4FD9"/>
    <w:rsid w:val="00FC5B8A"/>
    <w:rsid w:val="00FD0BC9"/>
    <w:rsid w:val="00FD2C01"/>
    <w:rsid w:val="00FD2FC1"/>
    <w:rsid w:val="00FD5178"/>
    <w:rsid w:val="00FE0D84"/>
    <w:rsid w:val="00FE22B6"/>
    <w:rsid w:val="00FE2A52"/>
    <w:rsid w:val="00FE5102"/>
    <w:rsid w:val="00FE6857"/>
    <w:rsid w:val="00FE77E5"/>
    <w:rsid w:val="00FE7CB9"/>
    <w:rsid w:val="00FF0604"/>
    <w:rsid w:val="00FF4041"/>
    <w:rsid w:val="00FF5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E2"/>
    <w:pPr>
      <w:widowControl w:val="0"/>
      <w:spacing w:line="370" w:lineRule="exact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◎"/>
    <w:basedOn w:val="a"/>
    <w:rsid w:val="00E35EE2"/>
    <w:pPr>
      <w:spacing w:line="340" w:lineRule="exact"/>
      <w:ind w:left="292" w:hangingChars="100" w:hanging="292"/>
    </w:pPr>
    <w:rPr>
      <w:rFonts w:ascii="華康粗黑體" w:eastAsia="華康粗黑體"/>
    </w:rPr>
  </w:style>
  <w:style w:type="paragraph" w:customStyle="1" w:styleId="a4">
    <w:name w:val="（一）"/>
    <w:basedOn w:val="a"/>
    <w:rsid w:val="00E35EE2"/>
    <w:pPr>
      <w:spacing w:beforeLines="50" w:afterLines="50" w:line="340" w:lineRule="exact"/>
      <w:ind w:left="1418" w:hanging="851"/>
    </w:pPr>
    <w:rPr>
      <w:rFonts w:ascii="Arial" w:eastAsia="標楷體" w:hAnsi="Arial" w:cs="Arial"/>
      <w:sz w:val="27"/>
      <w:szCs w:val="27"/>
    </w:rPr>
  </w:style>
  <w:style w:type="paragraph" w:customStyle="1" w:styleId="a5">
    <w:name w:val="大標"/>
    <w:basedOn w:val="a"/>
    <w:rsid w:val="00E35EE2"/>
    <w:pPr>
      <w:spacing w:afterLines="50" w:line="520" w:lineRule="exact"/>
    </w:pPr>
    <w:rPr>
      <w:rFonts w:eastAsia="華康粗明體"/>
      <w:sz w:val="28"/>
    </w:rPr>
  </w:style>
  <w:style w:type="paragraph" w:customStyle="1" w:styleId="a6">
    <w:name w:val="(一)"/>
    <w:basedOn w:val="a"/>
    <w:rsid w:val="00E35EE2"/>
    <w:pPr>
      <w:ind w:leftChars="200" w:left="500" w:hangingChars="300" w:hanging="300"/>
    </w:pPr>
  </w:style>
  <w:style w:type="paragraph" w:customStyle="1" w:styleId="1">
    <w:name w:val="1.."/>
    <w:basedOn w:val="a"/>
    <w:rsid w:val="00E35EE2"/>
    <w:pPr>
      <w:tabs>
        <w:tab w:val="left" w:pos="220"/>
      </w:tabs>
      <w:ind w:left="100" w:hangingChars="100" w:hanging="100"/>
    </w:pPr>
  </w:style>
  <w:style w:type="paragraph" w:customStyle="1" w:styleId="10">
    <w:name w:val="(1).."/>
    <w:basedOn w:val="1"/>
    <w:rsid w:val="00E35EE2"/>
    <w:pPr>
      <w:tabs>
        <w:tab w:val="clear" w:pos="220"/>
        <w:tab w:val="left" w:pos="550"/>
      </w:tabs>
      <w:ind w:leftChars="100" w:left="250" w:hangingChars="150" w:hanging="150"/>
    </w:pPr>
  </w:style>
  <w:style w:type="paragraph" w:customStyle="1" w:styleId="-1">
    <w:name w:val="內文-1"/>
    <w:basedOn w:val="a"/>
    <w:rsid w:val="00E35EE2"/>
    <w:pPr>
      <w:spacing w:beforeLines="50" w:afterLines="50" w:line="240" w:lineRule="auto"/>
    </w:pPr>
    <w:rPr>
      <w:rFonts w:ascii="標楷體" w:eastAsia="標楷體" w:hAnsi="標楷體" w:cs="Arial"/>
      <w:sz w:val="27"/>
      <w:szCs w:val="26"/>
    </w:rPr>
  </w:style>
  <w:style w:type="paragraph" w:customStyle="1" w:styleId="a7">
    <w:name w:val="年月右"/>
    <w:basedOn w:val="a"/>
    <w:rsid w:val="00E35EE2"/>
    <w:pPr>
      <w:spacing w:line="240" w:lineRule="exact"/>
      <w:ind w:leftChars="600" w:left="600"/>
      <w:jc w:val="right"/>
    </w:pPr>
    <w:rPr>
      <w:sz w:val="16"/>
    </w:rPr>
  </w:style>
  <w:style w:type="paragraph" w:customStyle="1" w:styleId="a8">
    <w:name w:val="主旨"/>
    <w:basedOn w:val="a"/>
    <w:rsid w:val="00E35EE2"/>
    <w:pPr>
      <w:ind w:left="300" w:hangingChars="300" w:hanging="300"/>
    </w:pPr>
  </w:style>
  <w:style w:type="paragraph" w:customStyle="1" w:styleId="a9">
    <w:name w:val="一、"/>
    <w:basedOn w:val="a"/>
    <w:rsid w:val="00E35EE2"/>
    <w:pPr>
      <w:spacing w:beforeLines="50" w:afterLines="50" w:line="240" w:lineRule="auto"/>
      <w:ind w:left="567" w:hanging="567"/>
    </w:pPr>
    <w:rPr>
      <w:rFonts w:ascii="Arial" w:eastAsia="標楷體" w:hAnsi="Arial" w:cs="Arial"/>
      <w:sz w:val="27"/>
      <w:szCs w:val="27"/>
    </w:rPr>
  </w:style>
  <w:style w:type="paragraph" w:customStyle="1" w:styleId="aa">
    <w:name w:val="大標一"/>
    <w:basedOn w:val="a5"/>
    <w:rsid w:val="00E35EE2"/>
    <w:pPr>
      <w:spacing w:line="400" w:lineRule="exact"/>
      <w:ind w:left="300" w:hangingChars="300" w:hanging="300"/>
    </w:pPr>
  </w:style>
  <w:style w:type="paragraph" w:styleId="ab">
    <w:name w:val="footer"/>
    <w:basedOn w:val="a"/>
    <w:rsid w:val="00E35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0"/>
    <w:rsid w:val="00E35EE2"/>
  </w:style>
  <w:style w:type="paragraph" w:styleId="2">
    <w:name w:val="Body Text 2"/>
    <w:basedOn w:val="a"/>
    <w:rsid w:val="00E35EE2"/>
    <w:pPr>
      <w:spacing w:line="240" w:lineRule="auto"/>
      <w:jc w:val="left"/>
    </w:pPr>
    <w:rPr>
      <w:rFonts w:eastAsia="標楷體"/>
      <w:sz w:val="28"/>
    </w:rPr>
  </w:style>
  <w:style w:type="paragraph" w:styleId="ad">
    <w:name w:val="Body Text"/>
    <w:basedOn w:val="a"/>
    <w:link w:val="ae"/>
    <w:rsid w:val="00E35EE2"/>
    <w:pPr>
      <w:framePr w:hSpace="180" w:wrap="around" w:vAnchor="text" w:hAnchor="margin" w:y="181"/>
      <w:spacing w:line="240" w:lineRule="auto"/>
      <w:jc w:val="left"/>
    </w:pPr>
    <w:rPr>
      <w:rFonts w:ascii="標楷體" w:eastAsia="標楷體" w:hAnsi="標楷體"/>
      <w:color w:val="000000"/>
      <w:sz w:val="28"/>
    </w:rPr>
  </w:style>
  <w:style w:type="paragraph" w:customStyle="1" w:styleId="s5">
    <w:name w:val="s5"/>
    <w:basedOn w:val="a"/>
    <w:rsid w:val="00E35EE2"/>
    <w:pPr>
      <w:spacing w:line="320" w:lineRule="exact"/>
      <w:ind w:left="2551" w:hanging="850"/>
      <w:jc w:val="left"/>
    </w:pPr>
    <w:rPr>
      <w:rFonts w:eastAsia="標楷體"/>
      <w:kern w:val="0"/>
      <w:sz w:val="24"/>
    </w:rPr>
  </w:style>
  <w:style w:type="paragraph" w:customStyle="1" w:styleId="11">
    <w:name w:val="內文1"/>
    <w:basedOn w:val="a"/>
    <w:rsid w:val="00E35EE2"/>
    <w:pPr>
      <w:spacing w:line="240" w:lineRule="auto"/>
      <w:jc w:val="left"/>
    </w:pPr>
    <w:rPr>
      <w:rFonts w:ascii="標楷體" w:eastAsia="標楷體"/>
      <w:sz w:val="24"/>
    </w:rPr>
  </w:style>
  <w:style w:type="paragraph" w:styleId="af">
    <w:name w:val="Body Text Indent"/>
    <w:basedOn w:val="a"/>
    <w:rsid w:val="00E35EE2"/>
    <w:pPr>
      <w:framePr w:hSpace="180" w:wrap="around" w:vAnchor="text" w:hAnchor="margin" w:x="-512" w:y="182"/>
      <w:snapToGrid w:val="0"/>
      <w:spacing w:line="0" w:lineRule="atLeast"/>
      <w:ind w:left="204" w:hanging="204"/>
    </w:pPr>
    <w:rPr>
      <w:rFonts w:ascii="標楷體" w:eastAsia="標楷體" w:hAnsi="標楷體"/>
      <w:color w:val="000000"/>
      <w:sz w:val="24"/>
    </w:rPr>
  </w:style>
  <w:style w:type="paragraph" w:styleId="af0">
    <w:name w:val="header"/>
    <w:basedOn w:val="a"/>
    <w:rsid w:val="00E35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1">
    <w:name w:val="Hyperlink"/>
    <w:rsid w:val="00E35EE2"/>
    <w:rPr>
      <w:strike w:val="0"/>
      <w:dstrike w:val="0"/>
      <w:color w:val="0000BB"/>
      <w:u w:val="none"/>
      <w:effect w:val="none"/>
    </w:rPr>
  </w:style>
  <w:style w:type="paragraph" w:styleId="20">
    <w:name w:val="Body Text Indent 2"/>
    <w:basedOn w:val="a"/>
    <w:rsid w:val="00E35EE2"/>
    <w:pPr>
      <w:spacing w:line="240" w:lineRule="auto"/>
      <w:ind w:leftChars="541" w:left="1298"/>
      <w:jc w:val="left"/>
    </w:pPr>
    <w:rPr>
      <w:rFonts w:ascii="標楷體" w:eastAsia="標楷體" w:hAnsi="標楷體"/>
      <w:sz w:val="26"/>
      <w:szCs w:val="26"/>
    </w:rPr>
  </w:style>
  <w:style w:type="paragraph" w:styleId="3">
    <w:name w:val="Body Text Indent 3"/>
    <w:basedOn w:val="a"/>
    <w:rsid w:val="00E35EE2"/>
    <w:pPr>
      <w:ind w:leftChars="118" w:left="260"/>
    </w:pPr>
    <w:rPr>
      <w:rFonts w:ascii="標楷體" w:eastAsia="標楷體" w:hAnsi="標楷體"/>
      <w:sz w:val="24"/>
      <w:szCs w:val="26"/>
    </w:rPr>
  </w:style>
  <w:style w:type="paragraph" w:customStyle="1" w:styleId="12">
    <w:name w:val="總1"/>
    <w:basedOn w:val="a"/>
    <w:rsid w:val="00E35EE2"/>
    <w:pPr>
      <w:kinsoku w:val="0"/>
      <w:spacing w:line="540" w:lineRule="exact"/>
      <w:ind w:left="360" w:hanging="360"/>
      <w:textDirection w:val="lrTbV"/>
      <w:textAlignment w:val="baseline"/>
    </w:pPr>
    <w:rPr>
      <w:rFonts w:ascii="全真楷書" w:eastAsia="全真楷書"/>
      <w:color w:val="000000"/>
      <w:kern w:val="0"/>
      <w:sz w:val="36"/>
      <w:szCs w:val="20"/>
    </w:rPr>
  </w:style>
  <w:style w:type="paragraph" w:customStyle="1" w:styleId="21">
    <w:name w:val="對照表2"/>
    <w:basedOn w:val="a"/>
    <w:rsid w:val="00E35EE2"/>
    <w:pPr>
      <w:kinsoku w:val="0"/>
      <w:adjustRightInd w:val="0"/>
      <w:spacing w:line="360" w:lineRule="exact"/>
      <w:ind w:left="572" w:firstLine="600"/>
      <w:textDirection w:val="lrTbV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af2">
    <w:name w:val="說明"/>
    <w:rsid w:val="00E35EE2"/>
    <w:pPr>
      <w:spacing w:line="560" w:lineRule="exact"/>
      <w:ind w:left="1077" w:hanging="1077"/>
    </w:pPr>
    <w:rPr>
      <w:rFonts w:eastAsia="標楷體"/>
      <w:noProof/>
      <w:sz w:val="36"/>
    </w:rPr>
  </w:style>
  <w:style w:type="paragraph" w:styleId="af3">
    <w:name w:val="Balloon Text"/>
    <w:basedOn w:val="a"/>
    <w:semiHidden/>
    <w:rsid w:val="00E35EE2"/>
    <w:rPr>
      <w:rFonts w:ascii="Arial" w:hAnsi="Arial"/>
      <w:sz w:val="18"/>
      <w:szCs w:val="18"/>
    </w:rPr>
  </w:style>
  <w:style w:type="paragraph" w:styleId="HTML">
    <w:name w:val="HTML Preformatted"/>
    <w:basedOn w:val="a"/>
    <w:link w:val="HTML0"/>
    <w:uiPriority w:val="99"/>
    <w:rsid w:val="00E35E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細明體" w:eastAsia="細明體" w:hAnsi="細明體" w:cs="細明體"/>
      <w:kern w:val="0"/>
      <w:sz w:val="24"/>
    </w:rPr>
  </w:style>
  <w:style w:type="paragraph" w:customStyle="1" w:styleId="013">
    <w:name w:val="013"/>
    <w:basedOn w:val="a"/>
    <w:rsid w:val="008E5AEE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 w:val="24"/>
    </w:rPr>
  </w:style>
  <w:style w:type="paragraph" w:customStyle="1" w:styleId="014">
    <w:name w:val="014"/>
    <w:basedOn w:val="a"/>
    <w:rsid w:val="008E5AEE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 w:val="24"/>
    </w:rPr>
  </w:style>
  <w:style w:type="paragraph" w:customStyle="1" w:styleId="0221">
    <w:name w:val="0221"/>
    <w:basedOn w:val="a"/>
    <w:rsid w:val="008E5AEE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 w:val="24"/>
    </w:rPr>
  </w:style>
  <w:style w:type="character" w:customStyle="1" w:styleId="HTML0">
    <w:name w:val="HTML 預設格式 字元"/>
    <w:link w:val="HTML"/>
    <w:uiPriority w:val="99"/>
    <w:rsid w:val="000B3D80"/>
    <w:rPr>
      <w:rFonts w:ascii="細明體" w:eastAsia="細明體" w:hAnsi="細明體" w:cs="細明體"/>
      <w:sz w:val="24"/>
      <w:szCs w:val="24"/>
    </w:rPr>
  </w:style>
  <w:style w:type="character" w:customStyle="1" w:styleId="ae">
    <w:name w:val="本文 字元"/>
    <w:link w:val="ad"/>
    <w:rsid w:val="0023416D"/>
    <w:rPr>
      <w:rFonts w:ascii="標楷體" w:eastAsia="標楷體" w:hAnsi="標楷體"/>
      <w:color w:val="000000"/>
      <w:kern w:val="2"/>
      <w:sz w:val="28"/>
      <w:szCs w:val="24"/>
    </w:rPr>
  </w:style>
  <w:style w:type="paragraph" w:styleId="af4">
    <w:name w:val="List Paragraph"/>
    <w:basedOn w:val="a"/>
    <w:uiPriority w:val="34"/>
    <w:qFormat/>
    <w:rsid w:val="009E7F9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70" w:lineRule="exact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◎"/>
    <w:basedOn w:val="a"/>
    <w:pPr>
      <w:spacing w:line="340" w:lineRule="exact"/>
      <w:ind w:left="292" w:hangingChars="100" w:hanging="292"/>
    </w:pPr>
    <w:rPr>
      <w:rFonts w:ascii="華康粗黑體" w:eastAsia="華康粗黑體"/>
    </w:rPr>
  </w:style>
  <w:style w:type="paragraph" w:customStyle="1" w:styleId="a4">
    <w:name w:val="（一）"/>
    <w:basedOn w:val="a"/>
    <w:pPr>
      <w:spacing w:beforeLines="50" w:before="180" w:afterLines="50" w:after="180" w:line="340" w:lineRule="exact"/>
      <w:ind w:left="1418" w:hanging="851"/>
    </w:pPr>
    <w:rPr>
      <w:rFonts w:ascii="Arial" w:eastAsia="標楷體" w:hAnsi="Arial" w:cs="Arial"/>
      <w:sz w:val="27"/>
      <w:szCs w:val="27"/>
    </w:rPr>
  </w:style>
  <w:style w:type="paragraph" w:customStyle="1" w:styleId="a5">
    <w:name w:val="大標"/>
    <w:basedOn w:val="a"/>
    <w:pPr>
      <w:spacing w:afterLines="50" w:after="180" w:line="520" w:lineRule="exact"/>
    </w:pPr>
    <w:rPr>
      <w:rFonts w:eastAsia="華康粗明體"/>
      <w:sz w:val="28"/>
    </w:rPr>
  </w:style>
  <w:style w:type="paragraph" w:customStyle="1" w:styleId="a6">
    <w:name w:val="(一)"/>
    <w:basedOn w:val="a"/>
    <w:pPr>
      <w:ind w:leftChars="200" w:left="500" w:hangingChars="300" w:hanging="300"/>
    </w:pPr>
  </w:style>
  <w:style w:type="paragraph" w:customStyle="1" w:styleId="1">
    <w:name w:val="1.."/>
    <w:basedOn w:val="a"/>
    <w:pPr>
      <w:tabs>
        <w:tab w:val="left" w:pos="220"/>
      </w:tabs>
      <w:ind w:left="100" w:hangingChars="100" w:hanging="100"/>
    </w:pPr>
  </w:style>
  <w:style w:type="paragraph" w:customStyle="1" w:styleId="10">
    <w:name w:val="(1).."/>
    <w:basedOn w:val="1"/>
    <w:pPr>
      <w:tabs>
        <w:tab w:val="clear" w:pos="220"/>
        <w:tab w:val="left" w:pos="550"/>
      </w:tabs>
      <w:ind w:leftChars="100" w:left="250" w:hangingChars="150" w:hanging="150"/>
    </w:pPr>
  </w:style>
  <w:style w:type="paragraph" w:customStyle="1" w:styleId="-1">
    <w:name w:val="內文-1"/>
    <w:basedOn w:val="a"/>
    <w:pPr>
      <w:spacing w:beforeLines="50" w:before="180" w:afterLines="50" w:after="180" w:line="240" w:lineRule="auto"/>
    </w:pPr>
    <w:rPr>
      <w:rFonts w:ascii="標楷體" w:eastAsia="標楷體" w:hAnsi="標楷體" w:cs="Arial"/>
      <w:sz w:val="27"/>
      <w:szCs w:val="26"/>
    </w:rPr>
  </w:style>
  <w:style w:type="paragraph" w:customStyle="1" w:styleId="a7">
    <w:name w:val="年月右"/>
    <w:basedOn w:val="a"/>
    <w:pPr>
      <w:spacing w:line="240" w:lineRule="exact"/>
      <w:ind w:leftChars="600" w:left="600"/>
      <w:jc w:val="right"/>
    </w:pPr>
    <w:rPr>
      <w:sz w:val="16"/>
    </w:rPr>
  </w:style>
  <w:style w:type="paragraph" w:customStyle="1" w:styleId="a8">
    <w:name w:val="主旨"/>
    <w:basedOn w:val="a"/>
    <w:pPr>
      <w:ind w:left="300" w:hangingChars="300" w:hanging="300"/>
    </w:pPr>
  </w:style>
  <w:style w:type="paragraph" w:customStyle="1" w:styleId="a9">
    <w:name w:val="一、"/>
    <w:basedOn w:val="a"/>
    <w:pPr>
      <w:spacing w:beforeLines="50" w:before="180" w:afterLines="50" w:after="180" w:line="240" w:lineRule="auto"/>
      <w:ind w:left="567" w:hanging="567"/>
    </w:pPr>
    <w:rPr>
      <w:rFonts w:ascii="Arial" w:eastAsia="標楷體" w:hAnsi="Arial" w:cs="Arial"/>
      <w:sz w:val="27"/>
      <w:szCs w:val="27"/>
    </w:rPr>
  </w:style>
  <w:style w:type="paragraph" w:customStyle="1" w:styleId="aa">
    <w:name w:val="大標一"/>
    <w:basedOn w:val="a5"/>
    <w:pPr>
      <w:spacing w:line="400" w:lineRule="exact"/>
      <w:ind w:left="300" w:hangingChars="300" w:hanging="300"/>
    </w:p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0"/>
  </w:style>
  <w:style w:type="paragraph" w:styleId="2">
    <w:name w:val="Body Text 2"/>
    <w:basedOn w:val="a"/>
    <w:pPr>
      <w:spacing w:line="240" w:lineRule="auto"/>
      <w:jc w:val="left"/>
    </w:pPr>
    <w:rPr>
      <w:rFonts w:eastAsia="標楷體"/>
      <w:sz w:val="28"/>
    </w:rPr>
  </w:style>
  <w:style w:type="paragraph" w:styleId="ad">
    <w:name w:val="Body Text"/>
    <w:basedOn w:val="a"/>
    <w:link w:val="ae"/>
    <w:pPr>
      <w:framePr w:hSpace="180" w:wrap="around" w:vAnchor="text" w:hAnchor="margin" w:y="181"/>
      <w:spacing w:line="240" w:lineRule="auto"/>
      <w:jc w:val="left"/>
    </w:pPr>
    <w:rPr>
      <w:rFonts w:ascii="標楷體" w:eastAsia="標楷體" w:hAnsi="標楷體"/>
      <w:color w:val="000000"/>
      <w:sz w:val="28"/>
    </w:rPr>
  </w:style>
  <w:style w:type="paragraph" w:customStyle="1" w:styleId="s5">
    <w:name w:val="s5"/>
    <w:basedOn w:val="a"/>
    <w:pPr>
      <w:spacing w:line="320" w:lineRule="exact"/>
      <w:ind w:left="2551" w:hanging="850"/>
      <w:jc w:val="left"/>
    </w:pPr>
    <w:rPr>
      <w:rFonts w:eastAsia="標楷體"/>
      <w:kern w:val="0"/>
      <w:sz w:val="24"/>
    </w:rPr>
  </w:style>
  <w:style w:type="paragraph" w:customStyle="1" w:styleId="11">
    <w:name w:val="內文1"/>
    <w:basedOn w:val="a"/>
    <w:pPr>
      <w:spacing w:line="240" w:lineRule="auto"/>
      <w:jc w:val="left"/>
    </w:pPr>
    <w:rPr>
      <w:rFonts w:ascii="標楷體" w:eastAsia="標楷體"/>
      <w:sz w:val="24"/>
    </w:rPr>
  </w:style>
  <w:style w:type="paragraph" w:styleId="af">
    <w:name w:val="Body Text Indent"/>
    <w:basedOn w:val="a"/>
    <w:pPr>
      <w:framePr w:hSpace="180" w:wrap="around" w:vAnchor="text" w:hAnchor="margin" w:x="-512" w:y="182"/>
      <w:snapToGrid w:val="0"/>
      <w:spacing w:line="0" w:lineRule="atLeast"/>
      <w:ind w:left="204" w:hanging="204"/>
    </w:pPr>
    <w:rPr>
      <w:rFonts w:ascii="標楷體" w:eastAsia="標楷體" w:hAnsi="標楷體"/>
      <w:color w:val="000000"/>
      <w:sz w:val="24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1">
    <w:name w:val="Hyperlink"/>
    <w:rPr>
      <w:strike w:val="0"/>
      <w:dstrike w:val="0"/>
      <w:color w:val="0000BB"/>
      <w:u w:val="none"/>
      <w:effect w:val="none"/>
    </w:rPr>
  </w:style>
  <w:style w:type="paragraph" w:styleId="20">
    <w:name w:val="Body Text Indent 2"/>
    <w:basedOn w:val="a"/>
    <w:pPr>
      <w:spacing w:line="240" w:lineRule="auto"/>
      <w:ind w:leftChars="541" w:left="1298"/>
      <w:jc w:val="left"/>
    </w:pPr>
    <w:rPr>
      <w:rFonts w:ascii="標楷體" w:eastAsia="標楷體" w:hAnsi="標楷體"/>
      <w:sz w:val="26"/>
      <w:szCs w:val="26"/>
    </w:rPr>
  </w:style>
  <w:style w:type="paragraph" w:styleId="3">
    <w:name w:val="Body Text Indent 3"/>
    <w:basedOn w:val="a"/>
    <w:pPr>
      <w:ind w:leftChars="118" w:left="260"/>
    </w:pPr>
    <w:rPr>
      <w:rFonts w:ascii="標楷體" w:eastAsia="標楷體" w:hAnsi="標楷體"/>
      <w:sz w:val="24"/>
      <w:szCs w:val="26"/>
    </w:rPr>
  </w:style>
  <w:style w:type="paragraph" w:customStyle="1" w:styleId="12">
    <w:name w:val="總1"/>
    <w:basedOn w:val="a"/>
    <w:pPr>
      <w:kinsoku w:val="0"/>
      <w:spacing w:line="540" w:lineRule="exact"/>
      <w:ind w:left="360" w:hanging="360"/>
      <w:textDirection w:val="lrTbV"/>
      <w:textAlignment w:val="baseline"/>
    </w:pPr>
    <w:rPr>
      <w:rFonts w:ascii="全真楷書" w:eastAsia="全真楷書"/>
      <w:color w:val="000000"/>
      <w:kern w:val="0"/>
      <w:sz w:val="36"/>
      <w:szCs w:val="20"/>
    </w:rPr>
  </w:style>
  <w:style w:type="paragraph" w:customStyle="1" w:styleId="21">
    <w:name w:val="對照表2"/>
    <w:basedOn w:val="a"/>
    <w:pPr>
      <w:kinsoku w:val="0"/>
      <w:adjustRightInd w:val="0"/>
      <w:spacing w:line="360" w:lineRule="exact"/>
      <w:ind w:left="572" w:firstLine="600"/>
      <w:textDirection w:val="lrTbV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af2">
    <w:name w:val="說明"/>
    <w:pPr>
      <w:spacing w:line="560" w:lineRule="exact"/>
      <w:ind w:left="1077" w:hanging="1077"/>
    </w:pPr>
    <w:rPr>
      <w:rFonts w:eastAsia="標楷體"/>
      <w:noProof/>
      <w:sz w:val="36"/>
    </w:rPr>
  </w:style>
  <w:style w:type="paragraph" w:styleId="af3">
    <w:name w:val="Balloon Text"/>
    <w:basedOn w:val="a"/>
    <w:semiHidden/>
    <w:rPr>
      <w:rFonts w:ascii="Arial" w:hAnsi="Arial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細明體" w:eastAsia="細明體" w:hAnsi="細明體" w:cs="細明體"/>
      <w:kern w:val="0"/>
      <w:sz w:val="24"/>
    </w:rPr>
  </w:style>
  <w:style w:type="paragraph" w:customStyle="1" w:styleId="013">
    <w:name w:val="013"/>
    <w:basedOn w:val="a"/>
    <w:rsid w:val="008E5AEE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 w:val="24"/>
    </w:rPr>
  </w:style>
  <w:style w:type="paragraph" w:customStyle="1" w:styleId="014">
    <w:name w:val="014"/>
    <w:basedOn w:val="a"/>
    <w:rsid w:val="008E5AEE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 w:val="24"/>
    </w:rPr>
  </w:style>
  <w:style w:type="paragraph" w:customStyle="1" w:styleId="0221">
    <w:name w:val="0221"/>
    <w:basedOn w:val="a"/>
    <w:rsid w:val="008E5AEE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 w:val="24"/>
    </w:rPr>
  </w:style>
  <w:style w:type="character" w:customStyle="1" w:styleId="HTML0">
    <w:name w:val="HTML 預設格式 字元"/>
    <w:link w:val="HTML"/>
    <w:uiPriority w:val="99"/>
    <w:rsid w:val="000B3D80"/>
    <w:rPr>
      <w:rFonts w:ascii="細明體" w:eastAsia="細明體" w:hAnsi="細明體" w:cs="細明體"/>
      <w:sz w:val="24"/>
      <w:szCs w:val="24"/>
    </w:rPr>
  </w:style>
  <w:style w:type="character" w:customStyle="1" w:styleId="ae">
    <w:name w:val="本文 字元"/>
    <w:link w:val="ad"/>
    <w:rsid w:val="0023416D"/>
    <w:rPr>
      <w:rFonts w:ascii="標楷體" w:eastAsia="標楷體" w:hAnsi="標楷體"/>
      <w:color w:val="000000"/>
      <w:kern w:val="2"/>
      <w:sz w:val="28"/>
      <w:szCs w:val="24"/>
    </w:rPr>
  </w:style>
  <w:style w:type="paragraph" w:styleId="af4">
    <w:name w:val="List Paragraph"/>
    <w:basedOn w:val="a"/>
    <w:uiPriority w:val="34"/>
    <w:qFormat/>
    <w:rsid w:val="009E7F9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B7E62-89F0-4FEF-9AAD-D0669164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>行政院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七、直轄市政府、縣（市）政府、鄉（鎮、市）公所所屬機關或學校組織規程，毋須再報請上級政府備查</dc:title>
  <dc:creator>魏宣儀</dc:creator>
  <cp:lastModifiedBy>user</cp:lastModifiedBy>
  <cp:revision>2</cp:revision>
  <cp:lastPrinted>2016-03-15T01:26:00Z</cp:lastPrinted>
  <dcterms:created xsi:type="dcterms:W3CDTF">2016-07-20T05:56:00Z</dcterms:created>
  <dcterms:modified xsi:type="dcterms:W3CDTF">2016-07-20T05:56:00Z</dcterms:modified>
</cp:coreProperties>
</file>