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C1" w:rsidRPr="006F49EF" w:rsidRDefault="001B7EC1" w:rsidP="00E42118">
      <w:pPr>
        <w:tabs>
          <w:tab w:val="left" w:pos="1110"/>
        </w:tabs>
        <w:spacing w:afterLines="100"/>
        <w:jc w:val="center"/>
        <w:rPr>
          <w:rFonts w:eastAsia="標楷體"/>
          <w:b/>
          <w:sz w:val="36"/>
          <w:szCs w:val="36"/>
        </w:rPr>
      </w:pPr>
      <w:bookmarkStart w:id="0" w:name="OLE_LINK1"/>
      <w:bookmarkStart w:id="1" w:name="OLE_LINK2"/>
      <w:r w:rsidRPr="006F49EF">
        <w:rPr>
          <w:rFonts w:eastAsia="標楷體" w:hint="eastAsia"/>
          <w:b/>
          <w:sz w:val="36"/>
          <w:szCs w:val="36"/>
        </w:rPr>
        <w:t>花蓮縣</w:t>
      </w:r>
      <w:r w:rsidRPr="006F49EF">
        <w:rPr>
          <w:rFonts w:eastAsia="標楷體"/>
          <w:b/>
          <w:sz w:val="36"/>
          <w:szCs w:val="36"/>
        </w:rPr>
        <w:t>105</w:t>
      </w:r>
      <w:r w:rsidRPr="006F49EF">
        <w:rPr>
          <w:rFonts w:eastAsia="標楷體" w:hint="eastAsia"/>
          <w:b/>
          <w:sz w:val="36"/>
          <w:szCs w:val="36"/>
        </w:rPr>
        <w:t>年國中畢業生適性入學到校宣導實施計畫</w:t>
      </w:r>
    </w:p>
    <w:bookmarkEnd w:id="0"/>
    <w:bookmarkEnd w:id="1"/>
    <w:p w:rsidR="001B7EC1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B7EC1" w:rsidRDefault="001B7EC1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 w:rsidRPr="00B91B18">
        <w:rPr>
          <w:rFonts w:ascii="Times New Roman" w:eastAsia="標楷體" w:hAnsi="Times New Roman"/>
          <w:sz w:val="28"/>
          <w:szCs w:val="28"/>
        </w:rPr>
        <w:t>(</w:t>
      </w:r>
      <w:r w:rsidRPr="00B91B18">
        <w:rPr>
          <w:rFonts w:ascii="Times New Roman" w:eastAsia="標楷體" w:hAnsi="Times New Roman" w:hint="eastAsia"/>
          <w:sz w:val="28"/>
          <w:szCs w:val="28"/>
        </w:rPr>
        <w:t>一</w:t>
      </w:r>
      <w:r w:rsidRPr="00B91B18"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sz w:val="28"/>
          <w:szCs w:val="28"/>
        </w:rPr>
        <w:t>教育部</w:t>
      </w:r>
      <w:r w:rsidRPr="00B91B18">
        <w:rPr>
          <w:rFonts w:ascii="Times New Roman" w:eastAsia="標楷體" w:hAnsi="Times New Roman"/>
          <w:sz w:val="28"/>
          <w:szCs w:val="28"/>
        </w:rPr>
        <w:t>104</w:t>
      </w:r>
      <w:r w:rsidRPr="00B91B18">
        <w:rPr>
          <w:rFonts w:ascii="Times New Roman" w:eastAsia="標楷體" w:hAnsi="Times New Roman" w:hint="eastAsia"/>
          <w:sz w:val="28"/>
          <w:szCs w:val="28"/>
        </w:rPr>
        <w:t>年</w:t>
      </w:r>
      <w:r w:rsidRPr="00B91B18">
        <w:rPr>
          <w:rFonts w:ascii="Times New Roman" w:eastAsia="標楷體" w:hAnsi="Times New Roman"/>
          <w:sz w:val="28"/>
          <w:szCs w:val="28"/>
        </w:rPr>
        <w:t>6</w:t>
      </w:r>
      <w:r w:rsidRPr="00B91B18">
        <w:rPr>
          <w:rFonts w:ascii="Times New Roman" w:eastAsia="標楷體" w:hAnsi="Times New Roman" w:hint="eastAsia"/>
          <w:sz w:val="28"/>
          <w:szCs w:val="28"/>
        </w:rPr>
        <w:t>月</w:t>
      </w:r>
      <w:r w:rsidRPr="00B91B18">
        <w:rPr>
          <w:rFonts w:ascii="Times New Roman" w:eastAsia="標楷體" w:hAnsi="Times New Roman"/>
          <w:sz w:val="28"/>
          <w:szCs w:val="28"/>
        </w:rPr>
        <w:t>23</w:t>
      </w:r>
      <w:r w:rsidRPr="00B91B18">
        <w:rPr>
          <w:rFonts w:ascii="Times New Roman" w:eastAsia="標楷體" w:hAnsi="Times New Roman" w:hint="eastAsia"/>
          <w:sz w:val="28"/>
          <w:szCs w:val="28"/>
        </w:rPr>
        <w:t>日院臺教字第</w:t>
      </w:r>
      <w:r w:rsidRPr="00B91B18">
        <w:rPr>
          <w:rFonts w:ascii="Times New Roman" w:eastAsia="標楷體" w:hAnsi="Times New Roman"/>
          <w:sz w:val="28"/>
          <w:szCs w:val="28"/>
        </w:rPr>
        <w:t>1040033079</w:t>
      </w:r>
      <w:r w:rsidRPr="00B91B18">
        <w:rPr>
          <w:rFonts w:ascii="Times New Roman" w:eastAsia="標楷體" w:hAnsi="Times New Roman" w:hint="eastAsia"/>
          <w:sz w:val="28"/>
          <w:szCs w:val="28"/>
        </w:rPr>
        <w:t>號函核定「十二年國民基本教育實施計畫」配套措施</w:t>
      </w:r>
      <w:r w:rsidRPr="00B91B18">
        <w:rPr>
          <w:rFonts w:ascii="Times New Roman" w:eastAsia="標楷體" w:hAnsi="Times New Roman"/>
          <w:sz w:val="28"/>
          <w:szCs w:val="28"/>
        </w:rPr>
        <w:t>11</w:t>
      </w:r>
      <w:r w:rsidRPr="00B91B18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Pr="00B91B18">
        <w:rPr>
          <w:rFonts w:ascii="Times New Roman" w:eastAsia="標楷體" w:hAnsi="Times New Roman"/>
          <w:sz w:val="28"/>
          <w:szCs w:val="28"/>
        </w:rPr>
        <w:t>11-1</w:t>
      </w:r>
      <w:r w:rsidRPr="00B91B18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1B7EC1" w:rsidRDefault="001B7EC1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 w:rsidRPr="00C84FF8">
        <w:rPr>
          <w:rFonts w:ascii="Times New Roman" w:eastAsia="標楷體" w:hAnsi="Times New Roman" w:hint="eastAsia"/>
          <w:sz w:val="28"/>
          <w:szCs w:val="28"/>
        </w:rPr>
        <w:t>依據教育部國民及學前教育署</w:t>
      </w:r>
      <w:r w:rsidRPr="00C84FF8">
        <w:rPr>
          <w:rFonts w:ascii="Times New Roman" w:eastAsia="標楷體" w:hAnsi="Times New Roman"/>
          <w:sz w:val="28"/>
          <w:szCs w:val="28"/>
        </w:rPr>
        <w:t>104</w:t>
      </w:r>
      <w:r w:rsidRPr="00C84FF8">
        <w:rPr>
          <w:rFonts w:ascii="Times New Roman" w:eastAsia="標楷體" w:hAnsi="Times New Roman" w:hint="eastAsia"/>
          <w:sz w:val="28"/>
          <w:szCs w:val="28"/>
        </w:rPr>
        <w:t>年</w:t>
      </w:r>
      <w:r w:rsidRPr="00C84FF8">
        <w:rPr>
          <w:rFonts w:ascii="Times New Roman" w:eastAsia="標楷體" w:hAnsi="Times New Roman"/>
          <w:sz w:val="28"/>
          <w:szCs w:val="28"/>
        </w:rPr>
        <w:t>10</w:t>
      </w:r>
      <w:r w:rsidRPr="00C84FF8">
        <w:rPr>
          <w:rFonts w:ascii="Times New Roman" w:eastAsia="標楷體" w:hAnsi="Times New Roman" w:hint="eastAsia"/>
          <w:sz w:val="28"/>
          <w:szCs w:val="28"/>
        </w:rPr>
        <w:t>月</w:t>
      </w:r>
      <w:r w:rsidRPr="00C84FF8">
        <w:rPr>
          <w:rFonts w:ascii="Times New Roman" w:eastAsia="標楷體" w:hAnsi="Times New Roman"/>
          <w:sz w:val="28"/>
          <w:szCs w:val="28"/>
        </w:rPr>
        <w:t>20</w:t>
      </w:r>
      <w:r w:rsidRPr="00C84FF8">
        <w:rPr>
          <w:rFonts w:ascii="Times New Roman" w:eastAsia="標楷體" w:hAnsi="Times New Roman" w:hint="eastAsia"/>
          <w:sz w:val="28"/>
          <w:szCs w:val="28"/>
        </w:rPr>
        <w:t>日臺教國署高字第</w:t>
      </w:r>
      <w:r w:rsidRPr="00C84FF8">
        <w:rPr>
          <w:rFonts w:ascii="Times New Roman" w:eastAsia="標楷體" w:hAnsi="Times New Roman"/>
          <w:sz w:val="28"/>
          <w:szCs w:val="28"/>
        </w:rPr>
        <w:t>1040116100</w:t>
      </w:r>
      <w:r w:rsidRPr="00C84FF8">
        <w:rPr>
          <w:rFonts w:ascii="Times New Roman" w:eastAsia="標楷體" w:hAnsi="Times New Roman" w:hint="eastAsia"/>
          <w:sz w:val="28"/>
          <w:szCs w:val="28"/>
        </w:rPr>
        <w:t>號函辦理。</w:t>
      </w:r>
    </w:p>
    <w:p w:rsidR="001B7EC1" w:rsidRPr="00AF717E" w:rsidRDefault="001B7EC1" w:rsidP="00503DAD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宣導</w:t>
      </w:r>
      <w:r>
        <w:rPr>
          <w:rFonts w:ascii="Times New Roman" w:eastAsia="標楷體" w:hAnsi="Times New Roman" w:hint="eastAsia"/>
          <w:b/>
          <w:sz w:val="28"/>
          <w:szCs w:val="28"/>
        </w:rPr>
        <w:t>時程：</w:t>
      </w:r>
      <w:r w:rsidRPr="00CC58A5">
        <w:rPr>
          <w:rFonts w:ascii="Times New Roman" w:eastAsia="標楷體" w:hAnsi="Times New Roman"/>
          <w:b/>
          <w:sz w:val="28"/>
          <w:szCs w:val="28"/>
        </w:rPr>
        <w:t>104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12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25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星期五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CC58A5">
        <w:rPr>
          <w:rFonts w:ascii="Times New Roman" w:eastAsia="標楷體" w:hAnsi="Times New Roman"/>
          <w:b/>
          <w:sz w:val="28"/>
          <w:szCs w:val="28"/>
        </w:rPr>
        <w:t>105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3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CC58A5">
        <w:rPr>
          <w:rFonts w:ascii="Times New Roman" w:eastAsia="標楷體" w:hAnsi="Times New Roman"/>
          <w:b/>
          <w:sz w:val="28"/>
          <w:szCs w:val="28"/>
        </w:rPr>
        <w:t>20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星期日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止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Default="001B7EC1" w:rsidP="00503DAD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sz w:val="28"/>
          <w:szCs w:val="28"/>
        </w:rPr>
      </w:pPr>
      <w:r w:rsidRPr="00AF717E">
        <w:rPr>
          <w:rFonts w:ascii="Times New Roman" w:eastAsia="標楷體" w:hAnsi="Times New Roman" w:hint="eastAsia"/>
          <w:b/>
          <w:sz w:val="28"/>
          <w:szCs w:val="28"/>
        </w:rPr>
        <w:t>宣導對象：</w:t>
      </w:r>
      <w:r>
        <w:rPr>
          <w:rFonts w:ascii="Times New Roman" w:eastAsia="標楷體" w:hAnsi="Times New Roman" w:hint="eastAsia"/>
          <w:sz w:val="28"/>
          <w:szCs w:val="28"/>
        </w:rPr>
        <w:t>本縣</w:t>
      </w:r>
      <w:r w:rsidRPr="003F0600">
        <w:rPr>
          <w:rFonts w:ascii="Times New Roman" w:eastAsia="標楷體" w:hAnsi="Times New Roman" w:hint="eastAsia"/>
          <w:sz w:val="28"/>
          <w:szCs w:val="28"/>
        </w:rPr>
        <w:t>各國中</w:t>
      </w:r>
      <w:r>
        <w:rPr>
          <w:rFonts w:ascii="Times New Roman" w:eastAsia="標楷體" w:hAnsi="Times New Roman" w:hint="eastAsia"/>
          <w:sz w:val="28"/>
          <w:szCs w:val="28"/>
        </w:rPr>
        <w:t>九年級</w:t>
      </w:r>
      <w:r w:rsidRPr="003F0600">
        <w:rPr>
          <w:rFonts w:ascii="Times New Roman" w:eastAsia="標楷體" w:hAnsi="Times New Roman" w:hint="eastAsia"/>
          <w:sz w:val="28"/>
          <w:szCs w:val="28"/>
        </w:rPr>
        <w:t>畢業生、學校教</w:t>
      </w:r>
      <w:r>
        <w:rPr>
          <w:rFonts w:ascii="Times New Roman" w:eastAsia="標楷體" w:hAnsi="Times New Roman" w:hint="eastAsia"/>
          <w:sz w:val="28"/>
          <w:szCs w:val="28"/>
        </w:rPr>
        <w:t>師</w:t>
      </w:r>
      <w:r w:rsidRPr="003F0600">
        <w:rPr>
          <w:rFonts w:ascii="Times New Roman" w:eastAsia="標楷體" w:hAnsi="Times New Roman" w:hint="eastAsia"/>
          <w:sz w:val="28"/>
          <w:szCs w:val="28"/>
        </w:rPr>
        <w:t>及學生家長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3F0600">
        <w:rPr>
          <w:rFonts w:ascii="Times New Roman" w:eastAsia="標楷體" w:hAnsi="Times New Roman" w:hint="eastAsia"/>
          <w:sz w:val="28"/>
          <w:szCs w:val="28"/>
        </w:rPr>
        <w:t>可合併辦理</w:t>
      </w:r>
      <w:r>
        <w:rPr>
          <w:rFonts w:ascii="Times New Roman" w:eastAsia="標楷體" w:hAnsi="Times New Roman" w:hint="eastAsia"/>
          <w:sz w:val="28"/>
          <w:szCs w:val="28"/>
        </w:rPr>
        <w:t>或</w:t>
      </w:r>
      <w:r w:rsidRPr="009B72E5">
        <w:rPr>
          <w:rFonts w:ascii="Times New Roman" w:eastAsia="標楷體" w:hAnsi="Times New Roman" w:hint="eastAsia"/>
          <w:sz w:val="28"/>
          <w:szCs w:val="28"/>
        </w:rPr>
        <w:t>配合學校親職教育活動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Pr="00AF717E" w:rsidRDefault="001B7EC1" w:rsidP="00503DAD">
      <w:pPr>
        <w:pStyle w:val="1"/>
        <w:numPr>
          <w:ilvl w:val="0"/>
          <w:numId w:val="1"/>
        </w:numPr>
        <w:tabs>
          <w:tab w:val="left" w:pos="490"/>
        </w:tabs>
        <w:spacing w:beforeLines="50" w:after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AF717E">
        <w:rPr>
          <w:rFonts w:eastAsia="標楷體" w:hint="eastAsia"/>
          <w:b/>
          <w:sz w:val="28"/>
        </w:rPr>
        <w:t>宣導講師：</w:t>
      </w:r>
      <w:r w:rsidRPr="003F0600">
        <w:rPr>
          <w:rFonts w:eastAsia="標楷體" w:hint="eastAsia"/>
          <w:sz w:val="28"/>
        </w:rPr>
        <w:t>各校辦理說明會邀請之宣導人員，請優先遴聘參與</w:t>
      </w:r>
      <w:r>
        <w:rPr>
          <w:rFonts w:eastAsia="標楷體" w:hint="eastAsia"/>
          <w:sz w:val="28"/>
        </w:rPr>
        <w:t>國教</w:t>
      </w:r>
      <w:r w:rsidRPr="003F0600">
        <w:rPr>
          <w:rFonts w:eastAsia="標楷體" w:hint="eastAsia"/>
          <w:sz w:val="28"/>
        </w:rPr>
        <w:t>署培訓之</w:t>
      </w:r>
      <w:r w:rsidRPr="003F0600">
        <w:rPr>
          <w:rFonts w:eastAsia="標楷體"/>
          <w:sz w:val="28"/>
        </w:rPr>
        <w:t>105</w:t>
      </w:r>
      <w:r w:rsidRPr="003F0600">
        <w:rPr>
          <w:rFonts w:eastAsia="標楷體" w:hint="eastAsia"/>
          <w:sz w:val="28"/>
        </w:rPr>
        <w:t>年國中畢業生適性入學宣導</w:t>
      </w:r>
      <w:r>
        <w:rPr>
          <w:rFonts w:eastAsia="標楷體" w:hint="eastAsia"/>
          <w:sz w:val="28"/>
        </w:rPr>
        <w:t>種子</w:t>
      </w:r>
      <w:r w:rsidRPr="003F0600">
        <w:rPr>
          <w:rFonts w:eastAsia="標楷體" w:hint="eastAsia"/>
          <w:sz w:val="28"/>
        </w:rPr>
        <w:t>講師</w:t>
      </w:r>
      <w:r w:rsidRPr="003F0600">
        <w:rPr>
          <w:rFonts w:ascii="Times New Roman" w:eastAsia="標楷體" w:hAnsi="Times New Roman" w:hint="eastAsia"/>
          <w:sz w:val="28"/>
          <w:szCs w:val="24"/>
        </w:rPr>
        <w:t>。</w:t>
      </w:r>
      <w:r>
        <w:rPr>
          <w:rFonts w:ascii="Times New Roman" w:eastAsia="標楷體" w:hAnsi="Times New Roman" w:hint="eastAsia"/>
          <w:sz w:val="28"/>
          <w:szCs w:val="24"/>
        </w:rPr>
        <w:t>本縣完成</w:t>
      </w:r>
      <w:r>
        <w:rPr>
          <w:rFonts w:ascii="Times New Roman" w:eastAsia="標楷體" w:hAnsi="Times New Roman"/>
          <w:sz w:val="28"/>
          <w:szCs w:val="24"/>
        </w:rPr>
        <w:t>105</w:t>
      </w:r>
      <w:r>
        <w:rPr>
          <w:rFonts w:ascii="Times New Roman" w:eastAsia="標楷體" w:hAnsi="Times New Roman" w:hint="eastAsia"/>
          <w:sz w:val="28"/>
          <w:szCs w:val="24"/>
        </w:rPr>
        <w:t>年培訓之名單如下：</w:t>
      </w:r>
    </w:p>
    <w:tbl>
      <w:tblPr>
        <w:tblW w:w="9608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1240"/>
        <w:gridCol w:w="2040"/>
        <w:gridCol w:w="2040"/>
        <w:gridCol w:w="3448"/>
      </w:tblGrid>
      <w:tr w:rsidR="001B7EC1" w:rsidRPr="00C84FF8" w:rsidTr="003A57D6">
        <w:trPr>
          <w:trHeight w:val="454"/>
          <w:jc w:val="right"/>
        </w:trPr>
        <w:tc>
          <w:tcPr>
            <w:tcW w:w="8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12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1B7EC1" w:rsidRPr="00F972D0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3448" w:type="dxa"/>
            <w:tcBorders>
              <w:top w:val="thinThickSmallGap" w:sz="12" w:space="0" w:color="auto"/>
            </w:tcBorders>
            <w:shd w:val="clear" w:color="auto" w:fill="FFFF99"/>
          </w:tcPr>
          <w:p w:rsidR="001B7EC1" w:rsidRPr="00C84FF8" w:rsidRDefault="001B7EC1" w:rsidP="00CC58A5">
            <w:pPr>
              <w:widowControl/>
              <w:snapToGrid w:val="0"/>
              <w:jc w:val="center"/>
              <w:rPr>
                <w:rFonts w:eastAsia="標楷體" w:hAnsi="新細明體" w:cs="新細明體"/>
                <w:color w:val="000000"/>
                <w:kern w:val="0"/>
                <w:szCs w:val="28"/>
              </w:rPr>
            </w:pP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  <w:t>-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mail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(</w:t>
            </w:r>
            <w:r w:rsidRPr="00F972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帳號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葉日陞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yehlib@gmail.com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郭德潤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kuoderan@gmail.com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呂善成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academy@hlbh.hlc.edu.tw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林東興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花崗國中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dsl311@yahoo.com.tw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危正華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吉安國中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uweima@yahoo.com.tw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李秀珍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萬榮國中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april5730@yahoo.com.tw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李淑婷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南平中學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eve8760910@gmail.com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鄭健民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三民國中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jimin0116@gmail.com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林建義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學生活動組長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cylin9@yahoo.com.tw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林素葉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susu8521@yahoo.com.tw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戴淑萍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美崙國中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yah50102002@yahoo.com.tw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林佩蓉</w:t>
            </w:r>
          </w:p>
        </w:tc>
        <w:tc>
          <w:tcPr>
            <w:tcW w:w="2040" w:type="dxa"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自強國中</w:t>
            </w:r>
          </w:p>
        </w:tc>
        <w:tc>
          <w:tcPr>
            <w:tcW w:w="2040" w:type="dxa"/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susan5611@yahoo.com.tw</w:t>
            </w:r>
          </w:p>
        </w:tc>
      </w:tr>
      <w:tr w:rsidR="001B7EC1" w:rsidRPr="00C84FF8" w:rsidTr="003A57D6">
        <w:trPr>
          <w:trHeight w:val="454"/>
          <w:jc w:val="right"/>
        </w:trPr>
        <w:tc>
          <w:tcPr>
            <w:tcW w:w="840" w:type="dxa"/>
            <w:tcBorders>
              <w:bottom w:val="thickThinSmallGap" w:sz="12" w:space="0" w:color="auto"/>
            </w:tcBorders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bottom w:val="thickThinSmallGap" w:sz="12" w:space="0" w:color="auto"/>
            </w:tcBorders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王錦慧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教育處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noWrap/>
            <w:vAlign w:val="center"/>
          </w:tcPr>
          <w:p w:rsidR="001B7EC1" w:rsidRPr="00CC58A5" w:rsidRDefault="001B7EC1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輔導員</w:t>
            </w:r>
          </w:p>
        </w:tc>
        <w:tc>
          <w:tcPr>
            <w:tcW w:w="3448" w:type="dxa"/>
            <w:tcBorders>
              <w:bottom w:val="thickThinSmallGap" w:sz="12" w:space="0" w:color="auto"/>
            </w:tcBorders>
          </w:tcPr>
          <w:p w:rsidR="001B7EC1" w:rsidRPr="00F972D0" w:rsidRDefault="001B7EC1" w:rsidP="00CC58A5">
            <w:pPr>
              <w:widowControl/>
              <w:snapToGrid w:val="0"/>
              <w:ind w:firstLineChars="55" w:firstLine="132"/>
              <w:jc w:val="both"/>
              <w:rPr>
                <w:rFonts w:eastAsia="標楷體" w:hAnsi="新細明體" w:cs="新細明體"/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wangchinhui@yahoo.com.tw</w:t>
            </w:r>
          </w:p>
        </w:tc>
      </w:tr>
    </w:tbl>
    <w:p w:rsidR="001B7EC1" w:rsidRDefault="001B7EC1" w:rsidP="003A57D6">
      <w:pPr>
        <w:pStyle w:val="1"/>
        <w:tabs>
          <w:tab w:val="left" w:pos="490"/>
        </w:tabs>
        <w:spacing w:line="440" w:lineRule="exact"/>
        <w:ind w:leftChars="0" w:left="0"/>
        <w:rPr>
          <w:rFonts w:eastAsia="標楷體"/>
          <w:b/>
          <w:sz w:val="28"/>
        </w:rPr>
      </w:pPr>
    </w:p>
    <w:p w:rsidR="001B7EC1" w:rsidRPr="00CC68E5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28"/>
        </w:rPr>
        <w:t>宣導</w:t>
      </w:r>
      <w:r w:rsidRPr="00CC68E5">
        <w:rPr>
          <w:rFonts w:eastAsia="標楷體" w:hint="eastAsia"/>
          <w:b/>
          <w:sz w:val="28"/>
        </w:rPr>
        <w:t>說明會參考議程：</w:t>
      </w:r>
    </w:p>
    <w:tbl>
      <w:tblPr>
        <w:tblW w:w="0" w:type="auto"/>
        <w:jc w:val="right"/>
        <w:tblInd w:w="-180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0"/>
        <w:gridCol w:w="2008"/>
      </w:tblGrid>
      <w:tr w:rsidR="001B7EC1" w:rsidRPr="00CC58A5" w:rsidTr="003A57D6">
        <w:trPr>
          <w:trHeight w:val="329"/>
          <w:jc w:val="right"/>
        </w:trPr>
        <w:tc>
          <w:tcPr>
            <w:tcW w:w="7560" w:type="dxa"/>
            <w:tcBorders>
              <w:top w:val="thinThickSmallGap" w:sz="12" w:space="0" w:color="auto"/>
            </w:tcBorders>
          </w:tcPr>
          <w:p w:rsidR="001B7EC1" w:rsidRPr="00CC58A5" w:rsidRDefault="001B7EC1" w:rsidP="00CC58A5">
            <w:pPr>
              <w:ind w:leftChars="-116" w:left="-278" w:rightChars="750" w:right="1800" w:firstLineChars="854" w:firstLine="2050"/>
              <w:jc w:val="distribute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內容</w:t>
            </w:r>
          </w:p>
        </w:tc>
        <w:tc>
          <w:tcPr>
            <w:tcW w:w="2008" w:type="dxa"/>
            <w:tcBorders>
              <w:top w:val="thinThickSmallGap" w:sz="12" w:space="0" w:color="auto"/>
            </w:tcBorders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 w:rsidRPr="00CC58A5">
              <w:rPr>
                <w:rFonts w:eastAsia="標楷體" w:hint="eastAsia"/>
              </w:rPr>
              <w:t>間</w:t>
            </w:r>
          </w:p>
        </w:tc>
      </w:tr>
      <w:tr w:rsidR="001B7EC1" w:rsidRPr="00CC58A5" w:rsidTr="003A57D6">
        <w:trPr>
          <w:trHeight w:val="315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tabs>
                <w:tab w:val="center" w:pos="2402"/>
                <w:tab w:val="left" w:pos="3975"/>
              </w:tabs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主持人致詞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適性入學宣導網及十二年國教</w:t>
            </w:r>
            <w:r w:rsidRPr="00CC58A5">
              <w:rPr>
                <w:rFonts w:eastAsia="標楷體"/>
              </w:rPr>
              <w:t>APP</w:t>
            </w:r>
            <w:r w:rsidRPr="00CC58A5">
              <w:rPr>
                <w:rFonts w:eastAsia="標楷體" w:hint="eastAsia"/>
              </w:rPr>
              <w:t>介紹與說明及國中教育會考說明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105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區入學管道介紹與說明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中場休息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105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區高中、高職及五專群科介紹與說明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15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志願選填統計與輔導策略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意見交換</w:t>
            </w:r>
          </w:p>
        </w:tc>
        <w:tc>
          <w:tcPr>
            <w:tcW w:w="2008" w:type="dxa"/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1B7EC1" w:rsidRPr="00CC58A5" w:rsidTr="003A57D6">
        <w:trPr>
          <w:trHeight w:val="329"/>
          <w:jc w:val="right"/>
        </w:trPr>
        <w:tc>
          <w:tcPr>
            <w:tcW w:w="7560" w:type="dxa"/>
            <w:tcBorders>
              <w:bottom w:val="thickThinSmallGap" w:sz="12" w:space="0" w:color="auto"/>
            </w:tcBorders>
          </w:tcPr>
          <w:p w:rsidR="001B7EC1" w:rsidRPr="00CC58A5" w:rsidRDefault="001B7EC1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主持人結語</w:t>
            </w:r>
          </w:p>
        </w:tc>
        <w:tc>
          <w:tcPr>
            <w:tcW w:w="2008" w:type="dxa"/>
            <w:tcBorders>
              <w:bottom w:val="thickThinSmallGap" w:sz="12" w:space="0" w:color="auto"/>
            </w:tcBorders>
          </w:tcPr>
          <w:p w:rsidR="001B7EC1" w:rsidRPr="00CC58A5" w:rsidRDefault="001B7EC1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</w:tbl>
    <w:p w:rsidR="001B7EC1" w:rsidRPr="00CC58A5" w:rsidRDefault="001B7EC1" w:rsidP="00CC58A5">
      <w:pPr>
        <w:pStyle w:val="BodyTextIndent2"/>
        <w:ind w:leftChars="0" w:left="0" w:firstLineChars="100" w:firstLine="240"/>
        <w:jc w:val="left"/>
        <w:rPr>
          <w:b/>
        </w:rPr>
      </w:pPr>
      <w:r>
        <w:rPr>
          <w:rFonts w:ascii="標楷體" w:hAnsi="標楷體" w:hint="eastAsia"/>
          <w:b/>
        </w:rPr>
        <w:t>※</w:t>
      </w:r>
      <w:r>
        <w:rPr>
          <w:rFonts w:hint="eastAsia"/>
          <w:b/>
        </w:rPr>
        <w:t>備</w:t>
      </w:r>
      <w:r w:rsidRPr="00CC58A5">
        <w:rPr>
          <w:rFonts w:hint="eastAsia"/>
          <w:b/>
        </w:rPr>
        <w:t>註：</w:t>
      </w:r>
      <w:r>
        <w:rPr>
          <w:rFonts w:hint="eastAsia"/>
          <w:b/>
        </w:rPr>
        <w:t>各校安排的</w:t>
      </w:r>
      <w:r w:rsidRPr="00CC58A5">
        <w:rPr>
          <w:rFonts w:hint="eastAsia"/>
          <w:b/>
        </w:rPr>
        <w:t>宣導內容及時間得針對不同對象、時段及學校之需求而調整。</w:t>
      </w:r>
    </w:p>
    <w:p w:rsidR="001B7EC1" w:rsidRPr="00B35335" w:rsidRDefault="001B7EC1" w:rsidP="00503DAD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sz w:val="28"/>
        </w:rPr>
      </w:pPr>
      <w:r w:rsidRPr="009B72E5">
        <w:rPr>
          <w:rFonts w:ascii="Times New Roman" w:eastAsia="標楷體" w:hAnsi="Times New Roman" w:hint="eastAsia"/>
          <w:b/>
          <w:sz w:val="28"/>
          <w:szCs w:val="28"/>
        </w:rPr>
        <w:t>經費補助：</w:t>
      </w:r>
      <w:r w:rsidRPr="009B72E5">
        <w:rPr>
          <w:rFonts w:eastAsia="標楷體" w:hint="eastAsia"/>
          <w:sz w:val="28"/>
        </w:rPr>
        <w:t>每校補助新臺幣</w:t>
      </w:r>
      <w:r w:rsidRPr="009B72E5">
        <w:rPr>
          <w:rFonts w:eastAsia="標楷體"/>
          <w:sz w:val="28"/>
        </w:rPr>
        <w:t>4,000</w:t>
      </w:r>
      <w:r w:rsidRPr="009B72E5">
        <w:rPr>
          <w:rFonts w:eastAsia="標楷體" w:hint="eastAsia"/>
          <w:sz w:val="28"/>
        </w:rPr>
        <w:t>元</w:t>
      </w:r>
      <w:r w:rsidRPr="00B35335">
        <w:rPr>
          <w:rFonts w:eastAsia="標楷體"/>
          <w:sz w:val="28"/>
        </w:rPr>
        <w:t>(</w:t>
      </w:r>
      <w:r w:rsidRPr="00B35335">
        <w:rPr>
          <w:rFonts w:eastAsia="標楷體" w:hint="eastAsia"/>
          <w:sz w:val="28"/>
        </w:rPr>
        <w:t>講師鐘點費、資料費等</w:t>
      </w:r>
      <w:r w:rsidRPr="00B35335">
        <w:rPr>
          <w:rFonts w:eastAsia="標楷體"/>
          <w:sz w:val="28"/>
        </w:rPr>
        <w:t>)</w:t>
      </w:r>
      <w:r w:rsidRPr="009B72E5">
        <w:rPr>
          <w:rFonts w:eastAsia="標楷體" w:hint="eastAsia"/>
          <w:sz w:val="28"/>
        </w:rPr>
        <w:t>，</w:t>
      </w:r>
      <w:r w:rsidRPr="00F60FE0">
        <w:rPr>
          <w:rFonts w:eastAsia="標楷體" w:hint="eastAsia"/>
          <w:sz w:val="28"/>
        </w:rPr>
        <w:t>本項宣導活動經費支用標準請依「教育部補助及委辦經費核撥結報作業要點」規定辦理</w:t>
      </w:r>
      <w:r w:rsidRPr="00B35335">
        <w:rPr>
          <w:rFonts w:eastAsia="標楷體" w:hint="eastAsia"/>
          <w:sz w:val="28"/>
        </w:rPr>
        <w:t>，並填妥</w:t>
      </w:r>
      <w:r w:rsidRPr="003F0600">
        <w:rPr>
          <w:rFonts w:eastAsia="標楷體" w:hint="eastAsia"/>
          <w:sz w:val="28"/>
        </w:rPr>
        <w:t>經費收支結算表</w:t>
      </w:r>
      <w:r>
        <w:rPr>
          <w:rFonts w:eastAsia="標楷體" w:hint="eastAsia"/>
          <w:sz w:val="28"/>
        </w:rPr>
        <w:t>，務請</w:t>
      </w:r>
      <w:r w:rsidRPr="00B35335">
        <w:rPr>
          <w:rFonts w:eastAsia="標楷體" w:hint="eastAsia"/>
          <w:sz w:val="28"/>
        </w:rPr>
        <w:t>於</w:t>
      </w:r>
      <w:r w:rsidRPr="00B35335">
        <w:rPr>
          <w:rFonts w:eastAsia="標楷體"/>
          <w:sz w:val="28"/>
        </w:rPr>
        <w:t>105</w:t>
      </w:r>
      <w:r w:rsidRPr="00B35335">
        <w:rPr>
          <w:rFonts w:eastAsia="標楷體" w:hint="eastAsia"/>
          <w:sz w:val="28"/>
        </w:rPr>
        <w:t>年</w:t>
      </w:r>
      <w:r w:rsidRPr="00B35335">
        <w:rPr>
          <w:rFonts w:eastAsia="標楷體"/>
          <w:sz w:val="28"/>
        </w:rPr>
        <w:t>3</w:t>
      </w:r>
      <w:r w:rsidRPr="00B35335">
        <w:rPr>
          <w:rFonts w:eastAsia="標楷體" w:hint="eastAsia"/>
          <w:sz w:val="28"/>
        </w:rPr>
        <w:t>月</w:t>
      </w:r>
      <w:r w:rsidRPr="00B35335">
        <w:rPr>
          <w:rFonts w:eastAsia="標楷體"/>
          <w:sz w:val="28"/>
        </w:rPr>
        <w:t>31</w:t>
      </w:r>
      <w:r w:rsidRPr="00B35335">
        <w:rPr>
          <w:rFonts w:eastAsia="標楷體" w:hint="eastAsia"/>
          <w:sz w:val="28"/>
        </w:rPr>
        <w:t>日前辦理完成</w:t>
      </w:r>
      <w:r>
        <w:rPr>
          <w:rFonts w:eastAsia="標楷體" w:hint="eastAsia"/>
          <w:sz w:val="28"/>
        </w:rPr>
        <w:t>及核結</w:t>
      </w:r>
      <w:r w:rsidRPr="00F60FE0">
        <w:rPr>
          <w:rFonts w:eastAsia="標楷體" w:hint="eastAsia"/>
          <w:sz w:val="28"/>
        </w:rPr>
        <w:t>。</w:t>
      </w:r>
    </w:p>
    <w:p w:rsidR="001B7EC1" w:rsidRPr="00AF717E" w:rsidRDefault="001B7EC1" w:rsidP="00503DAD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b/>
          <w:sz w:val="28"/>
        </w:rPr>
      </w:pPr>
      <w:r w:rsidRPr="00AF717E">
        <w:rPr>
          <w:rFonts w:eastAsia="標楷體" w:hint="eastAsia"/>
          <w:b/>
          <w:sz w:val="28"/>
        </w:rPr>
        <w:t>成效檢核：</w:t>
      </w:r>
    </w:p>
    <w:p w:rsidR="001B7EC1" w:rsidRDefault="001B7EC1" w:rsidP="00CC58A5">
      <w:pPr>
        <w:pStyle w:val="ListParagraph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各校應於說明會辦理同時，就國中畢業生、家長及教師，對於宣導說明會辦理情形、入學方式之瞭解程度進行意見調查（如附件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1B7EC1" w:rsidRDefault="001B7EC1" w:rsidP="00CC58A5">
      <w:pPr>
        <w:pStyle w:val="ListParagraph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各校辦理宣導前應預先至十二年國教宣導工作網</w:t>
      </w:r>
    </w:p>
    <w:p w:rsidR="001B7EC1" w:rsidRDefault="001B7EC1" w:rsidP="00CC58A5">
      <w:pPr>
        <w:pStyle w:val="ListParagraph"/>
        <w:spacing w:line="440" w:lineRule="exact"/>
        <w:ind w:leftChars="400" w:left="960" w:firstLineChars="50" w:firstLine="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 w:hint="eastAsia"/>
          <w:color w:val="000000"/>
          <w:szCs w:val="24"/>
        </w:rPr>
        <w:t>（</w:t>
      </w:r>
      <w:hyperlink r:id="rId7" w:history="1">
        <w:r w:rsidRPr="00CC58A5">
          <w:rPr>
            <w:rStyle w:val="Hyperlink"/>
            <w:rFonts w:ascii="標楷體" w:eastAsia="標楷體" w:hAnsi="標楷體"/>
            <w:szCs w:val="24"/>
          </w:rPr>
          <w:t>http://210.71.166.207/iQuestionary_J/</w:t>
        </w:r>
      </w:hyperlink>
      <w:r w:rsidRPr="00CC58A5">
        <w:rPr>
          <w:rFonts w:ascii="標楷體" w:eastAsia="標楷體" w:hAnsi="標楷體" w:hint="eastAsia"/>
          <w:color w:val="000000"/>
          <w:szCs w:val="24"/>
        </w:rPr>
        <w:t>）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登錄宣導場次，各場次辦理完成後一星期內，請學校上網填報意見調查統計表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，以瞭解宣導執行成效，並將各校辦理成果（含問卷調查結果、活動照片、重要會議紀錄等）等，併同經費結報表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一式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2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寄送本府教育處備查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免備文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B7EC1" w:rsidRDefault="001B7EC1" w:rsidP="00CC58A5">
      <w:pPr>
        <w:pStyle w:val="ListParagraph"/>
        <w:spacing w:line="440" w:lineRule="exact"/>
        <w:ind w:leftChars="150" w:left="1080" w:hangingChars="257" w:hanging="720"/>
        <w:jc w:val="both"/>
        <w:rPr>
          <w:rFonts w:eastAsia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eastAsia="標楷體" w:hint="eastAsia"/>
          <w:sz w:val="28"/>
        </w:rPr>
        <w:t>教育</w:t>
      </w:r>
      <w:r w:rsidRPr="003F0600">
        <w:rPr>
          <w:rFonts w:eastAsia="標楷體" w:hint="eastAsia"/>
          <w:sz w:val="28"/>
        </w:rPr>
        <w:t>部預訂</w:t>
      </w:r>
      <w:r w:rsidRPr="003F0600">
        <w:rPr>
          <w:rFonts w:eastAsia="標楷體"/>
          <w:sz w:val="28"/>
        </w:rPr>
        <w:t>10</w:t>
      </w:r>
      <w:r>
        <w:rPr>
          <w:rFonts w:eastAsia="標楷體"/>
          <w:sz w:val="28"/>
        </w:rPr>
        <w:t>4</w:t>
      </w:r>
      <w:r w:rsidRPr="003F0600">
        <w:rPr>
          <w:rFonts w:eastAsia="標楷體" w:hint="eastAsia"/>
          <w:sz w:val="28"/>
        </w:rPr>
        <w:t>年</w:t>
      </w:r>
      <w:r w:rsidRPr="003F0600">
        <w:rPr>
          <w:rFonts w:eastAsia="標楷體"/>
          <w:sz w:val="28"/>
        </w:rPr>
        <w:t>1</w:t>
      </w:r>
      <w:r>
        <w:rPr>
          <w:rFonts w:eastAsia="標楷體"/>
          <w:sz w:val="28"/>
        </w:rPr>
        <w:t>2</w:t>
      </w:r>
      <w:r w:rsidRPr="003F0600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底</w:t>
      </w:r>
      <w:r w:rsidRPr="003F0600">
        <w:rPr>
          <w:rFonts w:eastAsia="標楷體" w:hint="eastAsia"/>
          <w:sz w:val="28"/>
        </w:rPr>
        <w:t>前</w:t>
      </w:r>
      <w:r>
        <w:rPr>
          <w:rFonts w:eastAsia="標楷體" w:hint="eastAsia"/>
          <w:sz w:val="28"/>
        </w:rPr>
        <w:t>完成</w:t>
      </w:r>
      <w:r w:rsidRPr="003F0600">
        <w:rPr>
          <w:rFonts w:eastAsia="標楷體" w:hint="eastAsia"/>
          <w:sz w:val="28"/>
        </w:rPr>
        <w:t>編製</w:t>
      </w:r>
      <w:r>
        <w:rPr>
          <w:rFonts w:eastAsia="標楷體" w:hint="eastAsia"/>
          <w:sz w:val="28"/>
        </w:rPr>
        <w:t>「</w:t>
      </w:r>
      <w:r>
        <w:rPr>
          <w:rFonts w:eastAsia="標楷體"/>
          <w:sz w:val="28"/>
        </w:rPr>
        <w:t>105</w:t>
      </w:r>
      <w:r>
        <w:rPr>
          <w:rFonts w:eastAsia="標楷體" w:hint="eastAsia"/>
          <w:sz w:val="28"/>
        </w:rPr>
        <w:t>年國中畢業生適性入學宣導手冊」</w:t>
      </w:r>
      <w:r w:rsidRPr="003F0600">
        <w:rPr>
          <w:rFonts w:eastAsia="標楷體" w:hint="eastAsia"/>
          <w:sz w:val="28"/>
        </w:rPr>
        <w:t>，轉發</w:t>
      </w:r>
      <w:r>
        <w:rPr>
          <w:rFonts w:eastAsia="標楷體" w:hint="eastAsia"/>
          <w:sz w:val="28"/>
        </w:rPr>
        <w:t>給</w:t>
      </w:r>
      <w:r w:rsidRPr="003F0600">
        <w:rPr>
          <w:rFonts w:eastAsia="標楷體" w:hint="eastAsia"/>
          <w:sz w:val="28"/>
        </w:rPr>
        <w:t>各校</w:t>
      </w:r>
      <w:r>
        <w:rPr>
          <w:rFonts w:eastAsia="標楷體" w:hint="eastAsia"/>
          <w:sz w:val="28"/>
        </w:rPr>
        <w:t>作</w:t>
      </w:r>
      <w:r w:rsidRPr="003F0600">
        <w:rPr>
          <w:rFonts w:eastAsia="標楷體" w:hint="eastAsia"/>
          <w:sz w:val="28"/>
        </w:rPr>
        <w:t>宣導說明會使用。</w:t>
      </w:r>
    </w:p>
    <w:p w:rsidR="001B7EC1" w:rsidRPr="00CC58A5" w:rsidRDefault="001B7EC1" w:rsidP="00CC58A5">
      <w:pPr>
        <w:pStyle w:val="ListParagraph"/>
        <w:spacing w:line="440" w:lineRule="exact"/>
        <w:ind w:leftChars="150" w:left="1080" w:hangingChars="257" w:hanging="720"/>
        <w:jc w:val="both"/>
        <w:rPr>
          <w:rFonts w:eastAsia="標楷體"/>
          <w:sz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eastAsia="標楷體" w:hint="eastAsia"/>
          <w:sz w:val="28"/>
        </w:rPr>
        <w:t>各校宣導工作辦理之績效，由教育處列入年度考核事項；另，</w:t>
      </w:r>
      <w:r w:rsidRPr="00CC58A5">
        <w:rPr>
          <w:rFonts w:ascii="Times New Roman" w:eastAsia="標楷體" w:hAnsi="Times New Roman" w:hint="eastAsia"/>
          <w:sz w:val="28"/>
          <w:szCs w:val="28"/>
        </w:rPr>
        <w:t>辦理本案有功人員給予敘獎。</w:t>
      </w:r>
    </w:p>
    <w:p w:rsidR="001B7EC1" w:rsidRPr="003F0600" w:rsidRDefault="001B7EC1" w:rsidP="00503DAD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本計畫經</w:t>
      </w:r>
      <w:r>
        <w:rPr>
          <w:rFonts w:ascii="Times New Roman" w:eastAsia="標楷體" w:hAnsi="Times New Roman" w:hint="eastAsia"/>
          <w:b/>
          <w:sz w:val="28"/>
          <w:szCs w:val="28"/>
        </w:rPr>
        <w:t>花蓮縣政府</w:t>
      </w:r>
      <w:r w:rsidRPr="003F0600">
        <w:rPr>
          <w:rFonts w:ascii="Times New Roman" w:eastAsia="標楷體" w:hAnsi="Times New Roman" w:hint="eastAsia"/>
          <w:b/>
          <w:sz w:val="28"/>
          <w:szCs w:val="28"/>
        </w:rPr>
        <w:t>審核通過後實施，修正時亦同。</w:t>
      </w:r>
    </w:p>
    <w:p w:rsidR="001B7EC1" w:rsidRPr="003F0600" w:rsidRDefault="001B7EC1" w:rsidP="00381509">
      <w:pPr>
        <w:widowControl/>
        <w:rPr>
          <w:rFonts w:eastAsia="標楷體"/>
        </w:rPr>
      </w:pPr>
    </w:p>
    <w:p w:rsidR="001B7EC1" w:rsidRDefault="001B7EC1" w:rsidP="00E42118">
      <w:pPr>
        <w:autoSpaceDE w:val="0"/>
        <w:autoSpaceDN w:val="0"/>
        <w:adjustRightInd w:val="0"/>
        <w:spacing w:beforeLines="100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 w:rsidRPr="003F0600">
        <w:rPr>
          <w:rFonts w:eastAsia="標楷體"/>
        </w:rPr>
        <w:br w:type="page"/>
      </w:r>
      <w:r>
        <w:rPr>
          <w:rFonts w:ascii="標楷體" w:eastAsia="標楷體" w:hAnsi="標楷體"/>
          <w:b/>
          <w:bCs/>
          <w:kern w:val="0"/>
          <w:sz w:val="44"/>
          <w:szCs w:val="36"/>
        </w:rPr>
        <w:t>105</w:t>
      </w:r>
      <w:r w:rsidRPr="006D2811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年國中畢業生適性入學宣導意見調查表</w:t>
      </w:r>
    </w:p>
    <w:p w:rsidR="001B7EC1" w:rsidRPr="003F0600" w:rsidRDefault="001B7EC1" w:rsidP="00503DAD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-81pt;width:78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6">
              <w:txbxContent>
                <w:p w:rsidR="001B7EC1" w:rsidRPr="00536A54" w:rsidRDefault="001B7EC1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>
                    <w:rPr>
                      <w:rFonts w:eastAsia="標楷體"/>
                      <w:sz w:val="32"/>
                      <w:bdr w:val="single" w:sz="4" w:space="0" w:color="auto"/>
                    </w:rPr>
                    <w:t>1</w:t>
                  </w:r>
                </w:p>
              </w:txbxContent>
            </v:textbox>
          </v:shape>
        </w:pict>
      </w:r>
      <w:r w:rsidRPr="003F0600">
        <w:rPr>
          <w:rFonts w:ascii="標楷體" w:eastAsia="標楷體" w:hAnsi="標楷體" w:cs="DFKaiShu-SB-Estd-BF"/>
          <w:kern w:val="0"/>
          <w:sz w:val="22"/>
          <w:szCs w:val="32"/>
        </w:rPr>
        <w:t>(</w:t>
      </w:r>
      <w:r>
        <w:rPr>
          <w:rFonts w:ascii="標楷體" w:eastAsia="標楷體" w:hAnsi="標楷體" w:cs="DFKaiShu-SB-Estd-BF" w:hint="eastAsia"/>
          <w:kern w:val="0"/>
          <w:sz w:val="22"/>
          <w:szCs w:val="32"/>
        </w:rPr>
        <w:t>由參加對象</w:t>
      </w:r>
      <w:r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填寫</w:t>
      </w:r>
      <w:r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1B7EC1" w:rsidRDefault="001B7EC1" w:rsidP="007C01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學校：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___________________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　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</w: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時間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分止</w:t>
      </w:r>
    </w:p>
    <w:p w:rsidR="001B7EC1" w:rsidRPr="00B30BAE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身分別：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家長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老師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參與本活動目的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家中有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學年度升高中職子女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學年度升學高中職之應屆國中畢業學生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</w:t>
      </w:r>
      <w:r w:rsidRPr="00536A5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非</w:t>
      </w:r>
      <w:r w:rsidRPr="00536A54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應屆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1B7EC1" w:rsidRPr="00B30BAE" w:rsidRDefault="001B7EC1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欲瞭解十二年國教入學制度現況</w:t>
      </w:r>
    </w:p>
    <w:p w:rsidR="001B7EC1" w:rsidRPr="006D281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noProof/>
        </w:rPr>
        <w:pict>
          <v:shape id="文字方塊 3" o:spid="_x0000_s1027" type="#_x0000_t202" style="position:absolute;margin-left:402.3pt;margin-top:2.1pt;width:119.7pt;height:5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" stroked="f" strokeweight=".5pt">
            <v:textbox style="layout-flow:vertical-ideographic">
              <w:txbxContent>
                <w:p w:rsidR="001B7EC1" w:rsidRPr="008F693A" w:rsidRDefault="001B7EC1" w:rsidP="00536A54">
                  <w:pPr>
                    <w:spacing w:line="520" w:lineRule="exact"/>
                    <w:ind w:right="120"/>
                    <w:jc w:val="right"/>
                    <w:rPr>
                      <w:b/>
                      <w:sz w:val="28"/>
                    </w:rPr>
                  </w:pPr>
                </w:p>
                <w:p w:rsidR="001B7EC1" w:rsidRPr="00783BB1" w:rsidRDefault="001B7EC1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不同意</w:t>
                  </w:r>
                </w:p>
                <w:p w:rsidR="001B7EC1" w:rsidRPr="00783BB1" w:rsidRDefault="001B7EC1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尚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可</w:t>
                  </w:r>
                </w:p>
                <w:p w:rsidR="001B7EC1" w:rsidRPr="00783BB1" w:rsidRDefault="001B7EC1" w:rsidP="00536A54">
                  <w:pPr>
                    <w:wordWrap w:val="0"/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同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意</w:t>
                  </w:r>
                </w:p>
                <w:p w:rsidR="001B7EC1" w:rsidRPr="008F693A" w:rsidRDefault="001B7EC1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1B7EC1" w:rsidRPr="008F693A" w:rsidRDefault="001B7EC1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1B7EC1" w:rsidRPr="008F693A" w:rsidRDefault="001B7EC1" w:rsidP="00536A54">
                  <w:pPr>
                    <w:spacing w:line="520" w:lineRule="exact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1B7EC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6D2811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3.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6D2811" w:rsidRDefault="001B7EC1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bookmarkStart w:id="2" w:name="OLE_LINK5"/>
      <w:bookmarkStart w:id="3" w:name="_GoBack"/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bookmarkEnd w:id="2"/>
      <w:bookmarkEnd w:id="3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1B7EC1" w:rsidRPr="003F0600" w:rsidRDefault="001B7EC1" w:rsidP="00E42118">
      <w:pPr>
        <w:spacing w:beforeLines="150" w:line="320" w:lineRule="exact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>
        <w:rPr>
          <w:rFonts w:eastAsia="標楷體"/>
        </w:rPr>
        <w:br w:type="page"/>
      </w:r>
      <w:r w:rsidRPr="003F0600">
        <w:rPr>
          <w:rFonts w:ascii="標楷體" w:eastAsia="標楷體" w:hAnsi="標楷體"/>
          <w:b/>
          <w:bCs/>
          <w:kern w:val="0"/>
          <w:sz w:val="44"/>
          <w:szCs w:val="36"/>
        </w:rPr>
        <w:t>1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 xml:space="preserve">05 </w:t>
      </w:r>
      <w:r w:rsidRPr="003F0600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年國中畢業生適性入學宣導意見調查統計表</w:t>
      </w:r>
    </w:p>
    <w:p w:rsidR="001B7EC1" w:rsidRPr="003F0600" w:rsidRDefault="001B7EC1" w:rsidP="00503DAD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>
        <w:rPr>
          <w:noProof/>
        </w:rPr>
        <w:pict>
          <v:shape id="_x0000_s1028" type="#_x0000_t202" style="position:absolute;left:0;text-align:left;margin-left:0;margin-top:-61pt;width:78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8">
              <w:txbxContent>
                <w:p w:rsidR="001B7EC1" w:rsidRPr="00536A54" w:rsidRDefault="001B7EC1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 w:rsidRPr="00536A54">
                    <w:rPr>
                      <w:rFonts w:eastAsia="標楷體"/>
                      <w:sz w:val="32"/>
                      <w:bdr w:val="single" w:sz="4" w:space="0" w:color="auto"/>
                    </w:rPr>
                    <w:t>2</w:t>
                  </w:r>
                </w:p>
              </w:txbxContent>
            </v:textbox>
          </v:shape>
        </w:pict>
      </w:r>
      <w:r w:rsidRPr="003F0600">
        <w:rPr>
          <w:rFonts w:ascii="標楷體" w:eastAsia="標楷體" w:hAnsi="標楷體" w:cs="DFKaiShu-SB-Estd-BF"/>
          <w:kern w:val="0"/>
          <w:sz w:val="22"/>
          <w:szCs w:val="32"/>
        </w:rPr>
        <w:t xml:space="preserve"> (</w:t>
      </w:r>
      <w:r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由辦理宣導學校統計後填寫</w:t>
      </w:r>
      <w:r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2"/>
          <w:szCs w:val="32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花蓮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縣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__________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國中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填表人員：職稱：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姓名：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_________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▲宣導日期、時間：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____________ </w:t>
      </w:r>
    </w:p>
    <w:p w:rsidR="001B7EC1" w:rsidRPr="003F0600" w:rsidRDefault="001B7EC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▲參加人數：學生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人、家長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人、老師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我對本區免試入學方式及流程已瞭解：</w:t>
      </w:r>
    </w:p>
    <w:tbl>
      <w:tblPr>
        <w:tblpPr w:leftFromText="180" w:rightFromText="180" w:vertAnchor="text" w:horzAnchor="page" w:tblpX="158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411891660"/>
            <w:bookmarkStart w:id="5" w:name="OLE_LINK15"/>
            <w:bookmarkStart w:id="6" w:name="OLE_LINK16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7" w:name="OLE_LINK7"/>
            <w:bookmarkStart w:id="8" w:name="OLE_LINK8"/>
            <w:bookmarkStart w:id="9" w:name="OLE_LINK9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  <w:bookmarkEnd w:id="7"/>
            <w:bookmarkEnd w:id="8"/>
            <w:bookmarkEnd w:id="9"/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  <w:bookmarkEnd w:id="4"/>
      <w:bookmarkEnd w:id="5"/>
      <w:bookmarkEnd w:id="6"/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我對本區免試入學超額比序項目已瞭解：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3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我知道本區及本校入學方式諮詢專線及十二年國教專屬網站（頁）：</w:t>
      </w:r>
    </w:p>
    <w:tbl>
      <w:tblPr>
        <w:tblpPr w:leftFromText="180" w:rightFromText="180" w:vertAnchor="text" w:horzAnchor="page" w:tblpX="158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經由這次宣導我對十二年國教之入學管道有更進一步認識：</w:t>
      </w:r>
    </w:p>
    <w:tbl>
      <w:tblPr>
        <w:tblpPr w:leftFromText="180" w:rightFromText="180" w:vertAnchor="text" w:horzAnchor="page" w:tblpX="158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1B7EC1" w:rsidRPr="003F0600" w:rsidTr="00063DF2">
        <w:trPr>
          <w:trHeight w:val="515"/>
        </w:trPr>
        <w:tc>
          <w:tcPr>
            <w:tcW w:w="158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1B7EC1" w:rsidRPr="003F0600" w:rsidRDefault="001B7EC1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1B7EC1" w:rsidRPr="003F0600" w:rsidTr="00063DF2">
        <w:trPr>
          <w:trHeight w:val="537"/>
        </w:trPr>
        <w:tc>
          <w:tcPr>
            <w:tcW w:w="158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B7EC1" w:rsidRPr="003F0600" w:rsidRDefault="001B7EC1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1B7EC1" w:rsidRPr="003F0600" w:rsidRDefault="001B7EC1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1B7EC1" w:rsidRPr="003F0600" w:rsidRDefault="001B7EC1" w:rsidP="00C10D97">
      <w:pPr>
        <w:jc w:val="center"/>
        <w:rPr>
          <w:rFonts w:eastAsia="標楷體"/>
          <w:sz w:val="26"/>
        </w:rPr>
      </w:pPr>
    </w:p>
    <w:p w:rsidR="001B7EC1" w:rsidRPr="003F0600" w:rsidRDefault="001B7EC1" w:rsidP="00C10D97">
      <w:pPr>
        <w:jc w:val="center"/>
        <w:rPr>
          <w:rFonts w:eastAsia="標楷體"/>
          <w:sz w:val="26"/>
        </w:rPr>
      </w:pPr>
    </w:p>
    <w:sectPr w:rsidR="001B7EC1" w:rsidRPr="003F0600" w:rsidSect="009140BC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C1" w:rsidRDefault="001B7EC1">
      <w:r>
        <w:separator/>
      </w:r>
    </w:p>
  </w:endnote>
  <w:endnote w:type="continuationSeparator" w:id="0">
    <w:p w:rsidR="001B7EC1" w:rsidRDefault="001B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C1" w:rsidRDefault="001B7EC1" w:rsidP="00BA6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EC1" w:rsidRDefault="001B7E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C1" w:rsidRDefault="001B7EC1" w:rsidP="00BA6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B7EC1" w:rsidRDefault="001B7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C1" w:rsidRDefault="001B7EC1">
      <w:r>
        <w:separator/>
      </w:r>
    </w:p>
  </w:footnote>
  <w:footnote w:type="continuationSeparator" w:id="0">
    <w:p w:rsidR="001B7EC1" w:rsidRDefault="001B7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9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3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2"/>
  </w:num>
  <w:num w:numId="6">
    <w:abstractNumId w:val="23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25"/>
  </w:num>
  <w:num w:numId="13">
    <w:abstractNumId w:val="20"/>
  </w:num>
  <w:num w:numId="14">
    <w:abstractNumId w:val="6"/>
  </w:num>
  <w:num w:numId="15">
    <w:abstractNumId w:val="27"/>
  </w:num>
  <w:num w:numId="16">
    <w:abstractNumId w:val="29"/>
  </w:num>
  <w:num w:numId="17">
    <w:abstractNumId w:val="22"/>
  </w:num>
  <w:num w:numId="18">
    <w:abstractNumId w:val="9"/>
  </w:num>
  <w:num w:numId="19">
    <w:abstractNumId w:val="14"/>
  </w:num>
  <w:num w:numId="20">
    <w:abstractNumId w:val="11"/>
  </w:num>
  <w:num w:numId="21">
    <w:abstractNumId w:val="24"/>
  </w:num>
  <w:num w:numId="22">
    <w:abstractNumId w:val="2"/>
  </w:num>
  <w:num w:numId="23">
    <w:abstractNumId w:val="17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10"/>
  </w:num>
  <w:num w:numId="29">
    <w:abstractNumId w:val="19"/>
  </w:num>
  <w:num w:numId="3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83E92"/>
    <w:rsid w:val="000851D6"/>
    <w:rsid w:val="000918ED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72924"/>
    <w:rsid w:val="00172BE9"/>
    <w:rsid w:val="00174ED5"/>
    <w:rsid w:val="001756E3"/>
    <w:rsid w:val="00182628"/>
    <w:rsid w:val="00187AB0"/>
    <w:rsid w:val="00187BD9"/>
    <w:rsid w:val="00192A0C"/>
    <w:rsid w:val="001B2D91"/>
    <w:rsid w:val="001B3D4B"/>
    <w:rsid w:val="001B7EC1"/>
    <w:rsid w:val="001C0FF6"/>
    <w:rsid w:val="001C1822"/>
    <w:rsid w:val="001C314B"/>
    <w:rsid w:val="001C31A9"/>
    <w:rsid w:val="001D64EF"/>
    <w:rsid w:val="00200916"/>
    <w:rsid w:val="002067EC"/>
    <w:rsid w:val="00206B4D"/>
    <w:rsid w:val="00207427"/>
    <w:rsid w:val="00210E4D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372A"/>
    <w:rsid w:val="00274A9A"/>
    <w:rsid w:val="002755A0"/>
    <w:rsid w:val="00276174"/>
    <w:rsid w:val="002762E3"/>
    <w:rsid w:val="00276A4C"/>
    <w:rsid w:val="00282871"/>
    <w:rsid w:val="0029746E"/>
    <w:rsid w:val="002A106F"/>
    <w:rsid w:val="002A14F6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D51F2"/>
    <w:rsid w:val="002E1ACC"/>
    <w:rsid w:val="002E1E40"/>
    <w:rsid w:val="002E2DAD"/>
    <w:rsid w:val="002E3070"/>
    <w:rsid w:val="002E4537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44C5C"/>
    <w:rsid w:val="00350835"/>
    <w:rsid w:val="00353C55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7545"/>
    <w:rsid w:val="003A57D6"/>
    <w:rsid w:val="003B04DA"/>
    <w:rsid w:val="003B1D8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1691A"/>
    <w:rsid w:val="00420F0A"/>
    <w:rsid w:val="0042789A"/>
    <w:rsid w:val="004335C5"/>
    <w:rsid w:val="004347A7"/>
    <w:rsid w:val="004348D0"/>
    <w:rsid w:val="0043617A"/>
    <w:rsid w:val="00437B1F"/>
    <w:rsid w:val="004618AF"/>
    <w:rsid w:val="00463A89"/>
    <w:rsid w:val="00475FE4"/>
    <w:rsid w:val="00484466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03DA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F49BE"/>
    <w:rsid w:val="005F4BBE"/>
    <w:rsid w:val="00602AB0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331B"/>
    <w:rsid w:val="00684BF5"/>
    <w:rsid w:val="00686DAF"/>
    <w:rsid w:val="00686DBA"/>
    <w:rsid w:val="00691792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32EB0"/>
    <w:rsid w:val="00745F05"/>
    <w:rsid w:val="00750A82"/>
    <w:rsid w:val="00752384"/>
    <w:rsid w:val="00756C82"/>
    <w:rsid w:val="00760874"/>
    <w:rsid w:val="00764081"/>
    <w:rsid w:val="00772DA7"/>
    <w:rsid w:val="00774F78"/>
    <w:rsid w:val="007767E2"/>
    <w:rsid w:val="00780F11"/>
    <w:rsid w:val="00783BB1"/>
    <w:rsid w:val="00785F9F"/>
    <w:rsid w:val="007904BD"/>
    <w:rsid w:val="0079193A"/>
    <w:rsid w:val="007A1624"/>
    <w:rsid w:val="007C019A"/>
    <w:rsid w:val="007C1C13"/>
    <w:rsid w:val="007C2F9A"/>
    <w:rsid w:val="007C4079"/>
    <w:rsid w:val="007D6C52"/>
    <w:rsid w:val="007D7155"/>
    <w:rsid w:val="007E6BA9"/>
    <w:rsid w:val="00801D9A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5C8A"/>
    <w:rsid w:val="008F693A"/>
    <w:rsid w:val="0090178B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AF717E"/>
    <w:rsid w:val="00B01727"/>
    <w:rsid w:val="00B02400"/>
    <w:rsid w:val="00B04EC9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ECB"/>
    <w:rsid w:val="00B91B18"/>
    <w:rsid w:val="00B92389"/>
    <w:rsid w:val="00B9353F"/>
    <w:rsid w:val="00B93E7A"/>
    <w:rsid w:val="00B974FD"/>
    <w:rsid w:val="00BA0B31"/>
    <w:rsid w:val="00BA3F31"/>
    <w:rsid w:val="00BA59E7"/>
    <w:rsid w:val="00BA6138"/>
    <w:rsid w:val="00BC4737"/>
    <w:rsid w:val="00BC4FE2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DC5"/>
    <w:rsid w:val="00CE25DA"/>
    <w:rsid w:val="00CE4C6F"/>
    <w:rsid w:val="00CF1309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64DA7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7B3B"/>
    <w:rsid w:val="00E36467"/>
    <w:rsid w:val="00E40062"/>
    <w:rsid w:val="00E400D8"/>
    <w:rsid w:val="00E4211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3EF9"/>
    <w:rsid w:val="00ED174F"/>
    <w:rsid w:val="00ED5201"/>
    <w:rsid w:val="00EE707C"/>
    <w:rsid w:val="00EF73B5"/>
    <w:rsid w:val="00F04852"/>
    <w:rsid w:val="00F061D6"/>
    <w:rsid w:val="00F07716"/>
    <w:rsid w:val="00F13F64"/>
    <w:rsid w:val="00F279FB"/>
    <w:rsid w:val="00F31A31"/>
    <w:rsid w:val="00F32937"/>
    <w:rsid w:val="00F35556"/>
    <w:rsid w:val="00F432D6"/>
    <w:rsid w:val="00F43C5C"/>
    <w:rsid w:val="00F443E8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7EE"/>
    <w:rsid w:val="00FC63C6"/>
    <w:rsid w:val="00FD1135"/>
    <w:rsid w:val="00FD12CD"/>
    <w:rsid w:val="00FD247C"/>
    <w:rsid w:val="00FE1FF7"/>
    <w:rsid w:val="00FF2BE0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6B4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6B4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43C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43C5C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6B4D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FA2D2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6B4D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3739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6842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C75D8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Normal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Normal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">
    <w:name w:val="清單段落3"/>
    <w:basedOn w:val="Normal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basedOn w:val="DefaultParagraphFont"/>
    <w:uiPriority w:val="99"/>
    <w:rsid w:val="00F061D6"/>
    <w:rPr>
      <w:rFonts w:cs="Times New Roman"/>
      <w:color w:val="009900"/>
    </w:rPr>
  </w:style>
  <w:style w:type="paragraph" w:styleId="NormalWeb">
    <w:name w:val="Normal (Web)"/>
    <w:basedOn w:val="Normal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10.71.166.207/iQuestionary_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4</Pages>
  <Words>371</Words>
  <Characters>2115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subject/>
  <dc:creator>moejsmpc</dc:creator>
  <cp:keywords/>
  <dc:description/>
  <cp:lastModifiedBy>user</cp:lastModifiedBy>
  <cp:revision>17</cp:revision>
  <cp:lastPrinted>2015-12-17T06:02:00Z</cp:lastPrinted>
  <dcterms:created xsi:type="dcterms:W3CDTF">2015-11-27T00:44:00Z</dcterms:created>
  <dcterms:modified xsi:type="dcterms:W3CDTF">2015-12-17T06:26:00Z</dcterms:modified>
</cp:coreProperties>
</file>