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75" w:rsidRPr="005E0FDD" w:rsidRDefault="00846E75" w:rsidP="001C0BBA">
      <w:pPr>
        <w:spacing w:line="440" w:lineRule="exact"/>
        <w:jc w:val="center"/>
        <w:rPr>
          <w:rFonts w:ascii="標楷體" w:eastAsia="標楷體" w:cs="標楷體"/>
          <w:sz w:val="32"/>
          <w:szCs w:val="32"/>
          <w:lang w:val="zh-TW"/>
        </w:rPr>
      </w:pPr>
      <w:bookmarkStart w:id="0" w:name="_GoBack"/>
      <w:bookmarkEnd w:id="0"/>
      <w:r w:rsidRPr="005E0FDD">
        <w:rPr>
          <w:rFonts w:ascii="標楷體" w:eastAsia="標楷體" w:cs="標楷體" w:hint="eastAsia"/>
          <w:sz w:val="32"/>
          <w:szCs w:val="32"/>
          <w:lang w:val="zh-TW"/>
        </w:rPr>
        <w:t>中華民國中小學科學展覽會實施要點</w:t>
      </w:r>
      <w:r>
        <w:rPr>
          <w:rFonts w:ascii="標楷體" w:eastAsia="標楷體" w:cs="標楷體" w:hint="eastAsia"/>
          <w:sz w:val="32"/>
          <w:szCs w:val="32"/>
          <w:lang w:val="zh-TW"/>
        </w:rPr>
        <w:t>壹及</w:t>
      </w:r>
      <w:r w:rsidRPr="005E0FDD">
        <w:rPr>
          <w:rFonts w:ascii="標楷體" w:eastAsia="標楷體" w:cs="標楷體" w:hint="eastAsia"/>
          <w:sz w:val="32"/>
          <w:szCs w:val="32"/>
          <w:lang w:val="zh-TW"/>
        </w:rPr>
        <w:t>肆</w:t>
      </w:r>
      <w:r>
        <w:rPr>
          <w:rFonts w:ascii="標楷體" w:eastAsia="標楷體" w:cs="標楷體" w:hint="eastAsia"/>
          <w:sz w:val="32"/>
          <w:szCs w:val="32"/>
          <w:lang w:val="zh-TW"/>
        </w:rPr>
        <w:t>部分規定</w:t>
      </w:r>
      <w:r w:rsidRPr="005E0FDD">
        <w:rPr>
          <w:rFonts w:ascii="標楷體" w:eastAsia="標楷體" w:cs="標楷體" w:hint="eastAsia"/>
          <w:sz w:val="32"/>
          <w:szCs w:val="32"/>
          <w:lang w:val="zh-TW"/>
        </w:rPr>
        <w:t>修正對照表</w:t>
      </w:r>
    </w:p>
    <w:tbl>
      <w:tblPr>
        <w:tblW w:w="10232" w:type="dxa"/>
        <w:tblInd w:w="-152" w:type="dxa"/>
        <w:tblLayout w:type="fixed"/>
        <w:tblCellMar>
          <w:left w:w="28" w:type="dxa"/>
          <w:right w:w="28" w:type="dxa"/>
        </w:tblCellMar>
        <w:tblLook w:val="0000"/>
      </w:tblPr>
      <w:tblGrid>
        <w:gridCol w:w="3676"/>
        <w:gridCol w:w="3734"/>
        <w:gridCol w:w="2822"/>
      </w:tblGrid>
      <w:tr w:rsidR="00846E75" w:rsidRPr="00E716A7" w:rsidTr="00EE73D3">
        <w:trPr>
          <w:trHeight w:val="355"/>
          <w:tblHeader/>
        </w:trPr>
        <w:tc>
          <w:tcPr>
            <w:tcW w:w="3676" w:type="dxa"/>
            <w:tcBorders>
              <w:top w:val="single" w:sz="6" w:space="0" w:color="auto"/>
              <w:left w:val="single" w:sz="6" w:space="0" w:color="auto"/>
              <w:bottom w:val="single" w:sz="6" w:space="0" w:color="auto"/>
              <w:right w:val="single" w:sz="6" w:space="0" w:color="auto"/>
            </w:tcBorders>
          </w:tcPr>
          <w:p w:rsidR="00846E75" w:rsidRPr="00E716A7" w:rsidRDefault="00846E75"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846E75" w:rsidRPr="00E716A7" w:rsidRDefault="00846E75"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4" w:space="0" w:color="auto"/>
              <w:right w:val="single" w:sz="6" w:space="0" w:color="auto"/>
            </w:tcBorders>
          </w:tcPr>
          <w:p w:rsidR="00846E75" w:rsidRPr="00E716A7" w:rsidRDefault="00846E75"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846E75" w:rsidRPr="00E716A7" w:rsidTr="007D353F">
        <w:trPr>
          <w:trHeight w:val="685"/>
        </w:trPr>
        <w:tc>
          <w:tcPr>
            <w:tcW w:w="3676" w:type="dxa"/>
            <w:tcBorders>
              <w:top w:val="single" w:sz="6" w:space="0" w:color="auto"/>
              <w:left w:val="single" w:sz="6" w:space="0" w:color="auto"/>
              <w:bottom w:val="single" w:sz="6" w:space="0" w:color="auto"/>
              <w:right w:val="single" w:sz="6" w:space="0" w:color="auto"/>
            </w:tcBorders>
          </w:tcPr>
          <w:p w:rsidR="00846E75" w:rsidRDefault="00846E75" w:rsidP="00020A88">
            <w:pPr>
              <w:pStyle w:val="PlainText"/>
              <w:spacing w:line="400" w:lineRule="exact"/>
              <w:ind w:rightChars="47" w:right="113" w:firstLineChars="2" w:firstLine="7"/>
              <w:jc w:val="both"/>
              <w:rPr>
                <w:rFonts w:ascii="標楷體" w:eastAsia="標楷體"/>
                <w:sz w:val="36"/>
                <w:szCs w:val="36"/>
              </w:rPr>
            </w:pPr>
            <w:r w:rsidRPr="00110A1B">
              <w:rPr>
                <w:rFonts w:ascii="標楷體" w:eastAsia="標楷體" w:hint="eastAsia"/>
                <w:sz w:val="36"/>
                <w:szCs w:val="36"/>
              </w:rPr>
              <w:t>壹、總　　則</w:t>
            </w:r>
          </w:p>
          <w:p w:rsidR="00846E75" w:rsidRPr="004B719D" w:rsidRDefault="00846E75"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三、展覽組別</w:t>
            </w:r>
          </w:p>
          <w:p w:rsidR="00846E75" w:rsidRPr="004B719D" w:rsidRDefault="00846E75"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（一）國民小學組（簡稱國小組）：國民小學四、五、六年級學生參加。</w:t>
            </w:r>
          </w:p>
          <w:p w:rsidR="00846E75" w:rsidRPr="004B719D" w:rsidRDefault="00846E75"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（二）國民中學組（簡稱國中組）：國民中學學生參加。</w:t>
            </w:r>
          </w:p>
          <w:p w:rsidR="00846E75" w:rsidRPr="004B719D" w:rsidRDefault="00846E75" w:rsidP="00020A88">
            <w:pPr>
              <w:pStyle w:val="PlainText"/>
              <w:spacing w:line="400" w:lineRule="exact"/>
              <w:ind w:rightChars="47" w:right="113" w:firstLineChars="2" w:firstLine="6"/>
              <w:jc w:val="both"/>
              <w:rPr>
                <w:rFonts w:ascii="標楷體" w:eastAsia="標楷體"/>
                <w:sz w:val="28"/>
                <w:szCs w:val="28"/>
                <w:u w:val="single"/>
              </w:rPr>
            </w:pPr>
            <w:r w:rsidRPr="004B719D">
              <w:rPr>
                <w:rFonts w:ascii="標楷體" w:eastAsia="標楷體" w:hint="eastAsia"/>
                <w:sz w:val="28"/>
                <w:szCs w:val="28"/>
              </w:rPr>
              <w:t>（三）</w:t>
            </w:r>
            <w:r w:rsidRPr="004B719D">
              <w:rPr>
                <w:rFonts w:ascii="標楷體" w:eastAsia="標楷體" w:hint="eastAsia"/>
                <w:sz w:val="28"/>
                <w:szCs w:val="28"/>
                <w:u w:val="single"/>
              </w:rPr>
              <w:t>高級中等學校組：高級中等學校學生參加。</w:t>
            </w:r>
          </w:p>
          <w:p w:rsidR="00846E75" w:rsidRPr="004B719D" w:rsidRDefault="00846E75" w:rsidP="00020A88">
            <w:pPr>
              <w:pStyle w:val="PlainText"/>
              <w:spacing w:line="400" w:lineRule="exact"/>
              <w:ind w:rightChars="47" w:right="113" w:firstLineChars="2" w:firstLine="6"/>
              <w:jc w:val="both"/>
              <w:rPr>
                <w:rFonts w:ascii="標楷體" w:eastAsia="標楷體"/>
                <w:strike/>
                <w:sz w:val="28"/>
                <w:szCs w:val="28"/>
              </w:rPr>
            </w:pPr>
            <w:r w:rsidRPr="004B719D">
              <w:rPr>
                <w:rFonts w:ascii="標楷體" w:eastAsia="標楷體" w:hint="eastAsia"/>
                <w:strike/>
                <w:sz w:val="28"/>
                <w:szCs w:val="28"/>
              </w:rPr>
              <w:t>（四）高級職業學校組</w:t>
            </w:r>
            <w:r w:rsidRPr="004B719D">
              <w:rPr>
                <w:rFonts w:ascii="標楷體" w:eastAsia="標楷體"/>
                <w:strike/>
                <w:sz w:val="28"/>
                <w:szCs w:val="28"/>
              </w:rPr>
              <w:t>(</w:t>
            </w:r>
            <w:r w:rsidRPr="004B719D">
              <w:rPr>
                <w:rFonts w:ascii="標楷體" w:eastAsia="標楷體" w:hint="eastAsia"/>
                <w:strike/>
                <w:sz w:val="28"/>
                <w:szCs w:val="28"/>
              </w:rPr>
              <w:t>簡稱高職組</w:t>
            </w:r>
            <w:r w:rsidRPr="004B719D">
              <w:rPr>
                <w:rFonts w:ascii="標楷體" w:eastAsia="標楷體"/>
                <w:strike/>
                <w:sz w:val="28"/>
                <w:szCs w:val="28"/>
              </w:rPr>
              <w:t>)</w:t>
            </w:r>
            <w:r w:rsidRPr="004B719D">
              <w:rPr>
                <w:rFonts w:ascii="標楷體" w:eastAsia="標楷體" w:hint="eastAsia"/>
                <w:strike/>
                <w:sz w:val="28"/>
                <w:szCs w:val="28"/>
              </w:rPr>
              <w:t>：高級職業學校或類科學生參加。</w:t>
            </w:r>
          </w:p>
          <w:p w:rsidR="00846E75" w:rsidRPr="00F41ADB" w:rsidRDefault="00846E75" w:rsidP="00020A88">
            <w:pPr>
              <w:pStyle w:val="PlainText"/>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四、展覽科別</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（一）國小組</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846E75" w:rsidRPr="00C8121F" w:rsidRDefault="00846E7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846E75" w:rsidRPr="00C8121F" w:rsidRDefault="00846E7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846E75" w:rsidRPr="00C8121F" w:rsidRDefault="00846E7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（二）國中組</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846E75" w:rsidRPr="00C8121F" w:rsidRDefault="00846E7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846E75" w:rsidRPr="00C8121F" w:rsidRDefault="00846E7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846E75" w:rsidRPr="00C8121F" w:rsidRDefault="00846E7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（三）</w:t>
            </w:r>
            <w:r w:rsidRPr="006F5E01">
              <w:rPr>
                <w:rFonts w:ascii="標楷體" w:eastAsia="標楷體" w:hAnsi="Courier New" w:hint="eastAsia"/>
                <w:sz w:val="28"/>
                <w:szCs w:val="28"/>
                <w:u w:val="single"/>
              </w:rPr>
              <w:t>高級中等學校組</w:t>
            </w:r>
          </w:p>
          <w:p w:rsidR="00846E75" w:rsidRPr="006F5E01" w:rsidRDefault="00846E7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１．數學科</w:t>
            </w:r>
          </w:p>
          <w:p w:rsidR="00846E75" w:rsidRPr="006F5E01" w:rsidRDefault="00846E7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２．物理與天文學科</w:t>
            </w:r>
          </w:p>
          <w:p w:rsidR="00846E75" w:rsidRPr="006F5E01" w:rsidRDefault="00846E7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３．化學科</w:t>
            </w:r>
          </w:p>
          <w:p w:rsidR="00846E75" w:rsidRPr="006F5E01" w:rsidRDefault="00846E7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４．地球與行星科學科</w:t>
            </w:r>
          </w:p>
          <w:p w:rsidR="00846E75" w:rsidRPr="006F5E01" w:rsidRDefault="00846E75"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５．動物與醫學學科</w:t>
            </w:r>
            <w:r w:rsidRPr="006F5E01">
              <w:rPr>
                <w:rFonts w:ascii="標楷體" w:eastAsia="標楷體"/>
                <w:sz w:val="28"/>
                <w:szCs w:val="28"/>
                <w:u w:val="single"/>
              </w:rPr>
              <w:t>(</w:t>
            </w:r>
            <w:r>
              <w:rPr>
                <w:rFonts w:ascii="標楷體" w:eastAsia="標楷體" w:hint="eastAsia"/>
                <w:sz w:val="28"/>
                <w:szCs w:val="28"/>
                <w:u w:val="single"/>
              </w:rPr>
              <w:t>含</w:t>
            </w:r>
            <w:r w:rsidRPr="006F5E01">
              <w:rPr>
                <w:rFonts w:ascii="標楷體" w:eastAsia="標楷體" w:hint="eastAsia"/>
                <w:sz w:val="28"/>
                <w:szCs w:val="28"/>
                <w:u w:val="single"/>
              </w:rPr>
              <w:t>微生物、生物化學、分子生物</w:t>
            </w:r>
            <w:r w:rsidRPr="006F5E01">
              <w:rPr>
                <w:rFonts w:ascii="標楷體" w:eastAsia="標楷體"/>
                <w:sz w:val="28"/>
                <w:szCs w:val="28"/>
                <w:u w:val="single"/>
              </w:rPr>
              <w:t xml:space="preserve">) </w:t>
            </w:r>
          </w:p>
          <w:p w:rsidR="00846E75" w:rsidRPr="006F5E01" w:rsidRDefault="00846E75"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６．</w:t>
            </w:r>
            <w:r w:rsidRPr="006F5E01">
              <w:rPr>
                <w:rFonts w:ascii="標楷體" w:eastAsia="標楷體"/>
                <w:sz w:val="28"/>
                <w:szCs w:val="28"/>
                <w:u w:val="single"/>
              </w:rPr>
              <w:t xml:space="preserve"> </w:t>
            </w:r>
            <w:r w:rsidRPr="006F5E01">
              <w:rPr>
                <w:rFonts w:ascii="標楷體" w:eastAsia="標楷體" w:hint="eastAsia"/>
                <w:sz w:val="28"/>
                <w:szCs w:val="28"/>
                <w:u w:val="single"/>
              </w:rPr>
              <w:t>植物學科</w:t>
            </w:r>
            <w:r w:rsidRPr="006F5E01">
              <w:rPr>
                <w:rFonts w:ascii="標楷體" w:eastAsia="標楷體"/>
                <w:sz w:val="28"/>
                <w:szCs w:val="28"/>
                <w:u w:val="single"/>
              </w:rPr>
              <w:t xml:space="preserve"> (</w:t>
            </w:r>
            <w:r>
              <w:rPr>
                <w:rFonts w:ascii="標楷體" w:eastAsia="標楷體" w:hint="eastAsia"/>
                <w:sz w:val="28"/>
                <w:szCs w:val="28"/>
                <w:u w:val="single"/>
              </w:rPr>
              <w:t>含</w:t>
            </w:r>
            <w:r w:rsidRPr="006F5E01">
              <w:rPr>
                <w:rFonts w:ascii="標楷體" w:eastAsia="標楷體" w:hint="eastAsia"/>
                <w:sz w:val="28"/>
                <w:szCs w:val="28"/>
                <w:u w:val="single"/>
              </w:rPr>
              <w:t>微生物、生物化學、分子生物</w:t>
            </w:r>
            <w:r w:rsidRPr="006F5E01">
              <w:rPr>
                <w:rFonts w:ascii="標楷體" w:eastAsia="標楷體"/>
                <w:sz w:val="28"/>
                <w:szCs w:val="28"/>
                <w:u w:val="single"/>
              </w:rPr>
              <w:t>)</w:t>
            </w:r>
          </w:p>
          <w:p w:rsidR="00846E75" w:rsidRPr="006F5E01" w:rsidRDefault="00846E7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７．農業與食品學科</w:t>
            </w:r>
          </w:p>
          <w:p w:rsidR="00846E75" w:rsidRPr="006F5E01" w:rsidRDefault="00846E75" w:rsidP="00020A88">
            <w:pPr>
              <w:pStyle w:val="PlainText"/>
              <w:spacing w:line="400" w:lineRule="exact"/>
              <w:ind w:leftChars="5" w:left="578" w:rightChars="47" w:right="113" w:hangingChars="202" w:hanging="566"/>
              <w:jc w:val="both"/>
              <w:rPr>
                <w:rFonts w:ascii="標楷體" w:eastAsia="標楷體"/>
                <w:sz w:val="28"/>
                <w:szCs w:val="28"/>
                <w:u w:val="single"/>
              </w:rPr>
            </w:pPr>
            <w:r w:rsidRPr="006F5E01">
              <w:rPr>
                <w:rFonts w:ascii="標楷體" w:eastAsia="標楷體" w:hint="eastAsia"/>
                <w:sz w:val="28"/>
                <w:szCs w:val="28"/>
                <w:u w:val="single"/>
              </w:rPr>
              <w:t>８．工程學科</w:t>
            </w:r>
            <w:r w:rsidRPr="006F5E01">
              <w:rPr>
                <w:rFonts w:ascii="標楷體" w:eastAsia="標楷體"/>
                <w:sz w:val="28"/>
                <w:szCs w:val="28"/>
                <w:u w:val="single"/>
              </w:rPr>
              <w:t>(</w:t>
            </w:r>
            <w:r w:rsidRPr="006F5E01">
              <w:rPr>
                <w:rFonts w:ascii="標楷體" w:eastAsia="標楷體" w:hint="eastAsia"/>
                <w:sz w:val="28"/>
                <w:szCs w:val="28"/>
                <w:u w:val="single"/>
              </w:rPr>
              <w:t>一</w:t>
            </w:r>
            <w:r w:rsidRPr="006F5E01">
              <w:rPr>
                <w:rFonts w:ascii="標楷體" w:eastAsia="標楷體"/>
                <w:sz w:val="28"/>
                <w:szCs w:val="28"/>
                <w:u w:val="single"/>
              </w:rPr>
              <w:t>) (</w:t>
            </w:r>
            <w:r>
              <w:rPr>
                <w:rFonts w:ascii="標楷體" w:eastAsia="標楷體" w:hint="eastAsia"/>
                <w:sz w:val="28"/>
                <w:szCs w:val="28"/>
                <w:u w:val="single"/>
              </w:rPr>
              <w:t>含</w:t>
            </w:r>
            <w:r w:rsidRPr="006F5E01">
              <w:rPr>
                <w:rFonts w:ascii="標楷體" w:eastAsia="標楷體" w:hint="eastAsia"/>
                <w:sz w:val="28"/>
                <w:szCs w:val="28"/>
                <w:u w:val="single"/>
              </w:rPr>
              <w:t>電子、電機、機械</w:t>
            </w:r>
            <w:r w:rsidRPr="006F5E01">
              <w:rPr>
                <w:rFonts w:ascii="標楷體" w:eastAsia="標楷體"/>
                <w:sz w:val="28"/>
                <w:szCs w:val="28"/>
                <w:u w:val="single"/>
              </w:rPr>
              <w:t>)</w:t>
            </w:r>
          </w:p>
          <w:p w:rsidR="00846E75" w:rsidRPr="006F5E01" w:rsidRDefault="00846E75"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９．工程學科</w:t>
            </w:r>
            <w:r w:rsidRPr="006F5E01">
              <w:rPr>
                <w:rFonts w:ascii="標楷體" w:eastAsia="標楷體"/>
                <w:sz w:val="28"/>
                <w:szCs w:val="28"/>
                <w:u w:val="single"/>
              </w:rPr>
              <w:t>(</w:t>
            </w:r>
            <w:r w:rsidRPr="006F5E01">
              <w:rPr>
                <w:rFonts w:ascii="標楷體" w:eastAsia="標楷體" w:hint="eastAsia"/>
                <w:sz w:val="28"/>
                <w:szCs w:val="28"/>
                <w:u w:val="single"/>
              </w:rPr>
              <w:t>二</w:t>
            </w:r>
            <w:r w:rsidRPr="006F5E01">
              <w:rPr>
                <w:rFonts w:ascii="標楷體" w:eastAsia="標楷體"/>
                <w:sz w:val="28"/>
                <w:szCs w:val="28"/>
                <w:u w:val="single"/>
              </w:rPr>
              <w:t>) (</w:t>
            </w:r>
            <w:r>
              <w:rPr>
                <w:rFonts w:ascii="標楷體" w:eastAsia="標楷體" w:hint="eastAsia"/>
                <w:sz w:val="28"/>
                <w:szCs w:val="28"/>
                <w:u w:val="single"/>
              </w:rPr>
              <w:t>含</w:t>
            </w:r>
            <w:r w:rsidRPr="006F5E01">
              <w:rPr>
                <w:rFonts w:ascii="標楷體" w:eastAsia="標楷體" w:hint="eastAsia"/>
                <w:sz w:val="28"/>
                <w:szCs w:val="28"/>
                <w:u w:val="single"/>
              </w:rPr>
              <w:t>材料、化工、土木</w:t>
            </w:r>
            <w:r w:rsidRPr="006F5E01">
              <w:rPr>
                <w:rFonts w:ascii="標楷體" w:eastAsia="標楷體"/>
                <w:sz w:val="28"/>
                <w:szCs w:val="28"/>
                <w:u w:val="single"/>
              </w:rPr>
              <w:t>)</w:t>
            </w:r>
          </w:p>
          <w:p w:rsidR="00846E75" w:rsidRPr="006F5E01" w:rsidRDefault="00846E7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１０</w:t>
            </w:r>
            <w:r w:rsidRPr="006F5E01">
              <w:rPr>
                <w:rFonts w:ascii="標楷體" w:eastAsia="標楷體"/>
                <w:sz w:val="28"/>
                <w:szCs w:val="28"/>
                <w:u w:val="single"/>
              </w:rPr>
              <w:t>.</w:t>
            </w:r>
            <w:r w:rsidRPr="006F5E01">
              <w:rPr>
                <w:rFonts w:ascii="標楷體" w:eastAsia="標楷體" w:hint="eastAsia"/>
                <w:sz w:val="28"/>
                <w:szCs w:val="28"/>
                <w:u w:val="single"/>
              </w:rPr>
              <w:t>電腦與資訊學科</w:t>
            </w:r>
          </w:p>
          <w:p w:rsidR="00846E75" w:rsidRPr="006F5E01" w:rsidRDefault="00846E75" w:rsidP="00020A88">
            <w:pPr>
              <w:pStyle w:val="PlainText"/>
              <w:spacing w:line="400" w:lineRule="exact"/>
              <w:ind w:leftChars="4" w:left="576" w:hangingChars="202" w:hanging="566"/>
              <w:rPr>
                <w:rFonts w:ascii="標楷體" w:eastAsia="標楷體"/>
                <w:sz w:val="28"/>
                <w:szCs w:val="28"/>
                <w:u w:val="single"/>
              </w:rPr>
            </w:pPr>
            <w:r w:rsidRPr="006F5E01">
              <w:rPr>
                <w:rFonts w:ascii="標楷體" w:eastAsia="標楷體" w:hint="eastAsia"/>
                <w:sz w:val="28"/>
                <w:szCs w:val="28"/>
                <w:u w:val="single"/>
              </w:rPr>
              <w:t>１１</w:t>
            </w:r>
            <w:r w:rsidRPr="006F5E01">
              <w:rPr>
                <w:rFonts w:ascii="標楷體" w:eastAsia="標楷體"/>
                <w:sz w:val="28"/>
                <w:szCs w:val="28"/>
                <w:u w:val="single"/>
              </w:rPr>
              <w:t>.</w:t>
            </w:r>
            <w:r w:rsidRPr="006F5E01">
              <w:rPr>
                <w:rFonts w:ascii="標楷體" w:eastAsia="標楷體" w:hint="eastAsia"/>
                <w:sz w:val="28"/>
                <w:szCs w:val="28"/>
                <w:u w:val="single"/>
              </w:rPr>
              <w:t>環境學科</w:t>
            </w:r>
            <w:r w:rsidRPr="006F5E01">
              <w:rPr>
                <w:rFonts w:ascii="標楷體" w:eastAsia="標楷體"/>
                <w:sz w:val="28"/>
                <w:szCs w:val="28"/>
                <w:u w:val="single"/>
              </w:rPr>
              <w:t>(</w:t>
            </w:r>
            <w:r>
              <w:rPr>
                <w:rFonts w:ascii="標楷體" w:eastAsia="標楷體" w:hint="eastAsia"/>
                <w:sz w:val="28"/>
                <w:szCs w:val="28"/>
                <w:u w:val="single"/>
              </w:rPr>
              <w:t>含</w:t>
            </w:r>
            <w:r w:rsidRPr="006F5E01">
              <w:rPr>
                <w:rFonts w:ascii="標楷體" w:eastAsia="標楷體" w:hint="eastAsia"/>
                <w:sz w:val="28"/>
                <w:szCs w:val="28"/>
                <w:u w:val="single"/>
              </w:rPr>
              <w:t>衛工、環工、環境管理</w:t>
            </w:r>
            <w:r w:rsidRPr="006F5E01">
              <w:rPr>
                <w:rFonts w:ascii="標楷體" w:eastAsia="標楷體"/>
                <w:sz w:val="28"/>
                <w:szCs w:val="28"/>
                <w:u w:val="single"/>
              </w:rPr>
              <w:t>)</w:t>
            </w:r>
          </w:p>
          <w:p w:rsidR="00846E75" w:rsidRPr="00F41ADB" w:rsidRDefault="00846E75" w:rsidP="00020A88">
            <w:pPr>
              <w:pStyle w:val="PlainText"/>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五、展覽內容</w:t>
            </w:r>
          </w:p>
          <w:p w:rsidR="00846E75" w:rsidRPr="00364A36" w:rsidRDefault="00846E75" w:rsidP="00020A88">
            <w:pPr>
              <w:spacing w:line="400" w:lineRule="exact"/>
              <w:ind w:right="113"/>
              <w:rPr>
                <w:rFonts w:eastAsia="標楷體"/>
                <w:strike/>
                <w:sz w:val="36"/>
              </w:rPr>
            </w:pPr>
            <w:r w:rsidRPr="00F41ADB">
              <w:rPr>
                <w:rFonts w:ascii="標楷體" w:eastAsia="標楷體" w:hint="eastAsia"/>
                <w:sz w:val="28"/>
                <w:szCs w:val="28"/>
              </w:rPr>
              <w:t>參展作品之內容</w:t>
            </w:r>
            <w:r w:rsidRPr="00364A36">
              <w:rPr>
                <w:rFonts w:ascii="標楷體" w:eastAsia="標楷體" w:hint="eastAsia"/>
                <w:strike/>
                <w:sz w:val="28"/>
                <w:szCs w:val="28"/>
              </w:rPr>
              <w:t>應</w:t>
            </w:r>
            <w:r w:rsidRPr="00F41ADB">
              <w:rPr>
                <w:rFonts w:ascii="標楷體" w:eastAsia="標楷體" w:hint="eastAsia"/>
                <w:sz w:val="28"/>
                <w:szCs w:val="28"/>
              </w:rPr>
              <w:t>以學生所學習教材內容所做之科學研究為主</w:t>
            </w:r>
            <w:r>
              <w:rPr>
                <w:rFonts w:ascii="標楷體" w:eastAsia="標楷體" w:hAnsi="標楷體" w:hint="eastAsia"/>
                <w:sz w:val="28"/>
                <w:szCs w:val="28"/>
              </w:rPr>
              <w:t>。</w:t>
            </w:r>
            <w:r w:rsidRPr="00D239B1">
              <w:rPr>
                <w:rFonts w:ascii="標楷體" w:eastAsia="標楷體" w:hAnsi="標楷體" w:hint="eastAsia"/>
                <w:sz w:val="28"/>
                <w:szCs w:val="28"/>
                <w:u w:val="single"/>
              </w:rPr>
              <w:t>但</w:t>
            </w:r>
            <w:r w:rsidRPr="00D239B1">
              <w:rPr>
                <w:rFonts w:ascii="標楷體" w:eastAsia="標楷體" w:hint="eastAsia"/>
                <w:sz w:val="28"/>
                <w:szCs w:val="28"/>
                <w:u w:val="single"/>
              </w:rPr>
              <w:t>高級中等學校組不在此限。</w:t>
            </w:r>
            <w:r w:rsidRPr="00364A36">
              <w:rPr>
                <w:rFonts w:ascii="標楷體" w:eastAsia="標楷體" w:hint="eastAsia"/>
                <w:strike/>
                <w:sz w:val="28"/>
                <w:szCs w:val="28"/>
              </w:rPr>
              <w:t>參展學生應於作品說明書研究動機項下說明參展作品與教材之相關性（教學單元）；指導教師並應於作品送展表（如附件四）簽署認證前項說明。</w:t>
            </w:r>
          </w:p>
          <w:p w:rsidR="00846E75" w:rsidRPr="00020A88" w:rsidRDefault="00846E75" w:rsidP="00C10E0A">
            <w:pPr>
              <w:pStyle w:val="PlainText"/>
              <w:spacing w:line="400" w:lineRule="exact"/>
              <w:ind w:left="158" w:rightChars="47" w:right="113" w:hangingChars="44" w:hanging="158"/>
              <w:rPr>
                <w:rFonts w:ascii="標楷體" w:eastAsia="標楷體" w:hAnsi="標楷體"/>
                <w:sz w:val="36"/>
                <w:szCs w:val="36"/>
              </w:rPr>
            </w:pPr>
          </w:p>
          <w:p w:rsidR="00846E75" w:rsidRPr="008629DE" w:rsidRDefault="00846E75" w:rsidP="00C10E0A">
            <w:pPr>
              <w:pStyle w:val="PlainText"/>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846E75" w:rsidRPr="008768DB" w:rsidRDefault="00846E75" w:rsidP="008768DB">
            <w:pPr>
              <w:spacing w:line="400" w:lineRule="exact"/>
              <w:ind w:rightChars="47" w:right="113"/>
              <w:rPr>
                <w:rFonts w:eastAsia="標楷體"/>
                <w:sz w:val="28"/>
              </w:rPr>
            </w:pPr>
            <w:r w:rsidRPr="008768DB">
              <w:rPr>
                <w:rFonts w:eastAsia="標楷體" w:hint="eastAsia"/>
                <w:sz w:val="28"/>
              </w:rPr>
              <w:t>五、參展作品件數分配</w:t>
            </w:r>
          </w:p>
          <w:p w:rsidR="00846E75" w:rsidRPr="008768DB" w:rsidRDefault="00846E75" w:rsidP="008768DB">
            <w:pPr>
              <w:spacing w:line="400" w:lineRule="exact"/>
              <w:ind w:left="577" w:hangingChars="206" w:hanging="577"/>
              <w:rPr>
                <w:rFonts w:eastAsia="標楷體"/>
                <w:sz w:val="28"/>
              </w:rPr>
            </w:pPr>
            <w:r w:rsidRPr="008768DB">
              <w:rPr>
                <w:rFonts w:eastAsia="標楷體" w:hint="eastAsia"/>
                <w:sz w:val="28"/>
              </w:rPr>
              <w:t>（一）全國科學展覽會學生作品件數以</w:t>
            </w:r>
            <w:r w:rsidRPr="008768DB">
              <w:rPr>
                <w:rFonts w:eastAsia="標楷體"/>
                <w:sz w:val="28"/>
              </w:rPr>
              <w:t>300</w:t>
            </w:r>
            <w:r w:rsidRPr="008768DB">
              <w:rPr>
                <w:rFonts w:eastAsia="標楷體" w:hint="eastAsia"/>
                <w:sz w:val="28"/>
              </w:rPr>
              <w:t>件為原</w:t>
            </w:r>
            <w:r>
              <w:rPr>
                <w:rFonts w:eastAsia="標楷體" w:hint="eastAsia"/>
                <w:sz w:val="28"/>
              </w:rPr>
              <w:t>則</w:t>
            </w:r>
            <w:r w:rsidRPr="008768DB">
              <w:rPr>
                <w:rFonts w:eastAsia="標楷體" w:hint="eastAsia"/>
                <w:sz w:val="28"/>
              </w:rPr>
              <w:t>，並由科教館依下列原則分配之。</w:t>
            </w:r>
          </w:p>
          <w:p w:rsidR="00846E75" w:rsidRPr="008768DB" w:rsidRDefault="00846E75" w:rsidP="008768DB">
            <w:pPr>
              <w:spacing w:line="400" w:lineRule="exact"/>
              <w:ind w:leftChars="62" w:left="577" w:rightChars="47" w:right="113" w:hangingChars="153" w:hanging="428"/>
              <w:rPr>
                <w:rFonts w:eastAsia="標楷體"/>
                <w:sz w:val="28"/>
              </w:rPr>
            </w:pPr>
            <w:r w:rsidRPr="008768DB">
              <w:rPr>
                <w:rFonts w:eastAsia="標楷體" w:hint="eastAsia"/>
                <w:sz w:val="28"/>
              </w:rPr>
              <w:t>１．高中職佔作品件數</w:t>
            </w:r>
            <w:r w:rsidRPr="008768DB">
              <w:rPr>
                <w:rFonts w:eastAsia="標楷體"/>
                <w:sz w:val="28"/>
              </w:rPr>
              <w:t>40</w:t>
            </w:r>
            <w:r w:rsidRPr="008768DB">
              <w:rPr>
                <w:rFonts w:eastAsia="標楷體" w:hint="eastAsia"/>
                <w:sz w:val="28"/>
              </w:rPr>
              <w:t>％，並以臺北市、新北市、高雄市、金門縣、連江縣、其他縣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（含原高雄縣國立及私立高中、高職）等六地區依學生人數比率分配件數；其他縣市之分配件數由教育部國民及學前教育署分配。</w:t>
            </w:r>
          </w:p>
          <w:p w:rsidR="00846E75" w:rsidRPr="008768DB" w:rsidRDefault="00846E75" w:rsidP="008768DB">
            <w:pPr>
              <w:spacing w:line="400" w:lineRule="exact"/>
              <w:ind w:leftChars="63" w:left="434" w:rightChars="47" w:right="113" w:hangingChars="101" w:hanging="283"/>
              <w:rPr>
                <w:rFonts w:eastAsia="標楷體"/>
                <w:sz w:val="28"/>
              </w:rPr>
            </w:pPr>
            <w:r w:rsidRPr="008768DB">
              <w:rPr>
                <w:rFonts w:eastAsia="標楷體" w:hint="eastAsia"/>
                <w:sz w:val="28"/>
              </w:rPr>
              <w:t>２．國中小佔作品件數</w:t>
            </w:r>
            <w:r w:rsidRPr="008768DB">
              <w:rPr>
                <w:rFonts w:eastAsia="標楷體"/>
                <w:sz w:val="28"/>
              </w:rPr>
              <w:t>60</w:t>
            </w:r>
            <w:r w:rsidRPr="008768DB">
              <w:rPr>
                <w:rFonts w:eastAsia="標楷體" w:hint="eastAsia"/>
                <w:sz w:val="28"/>
              </w:rPr>
              <w:t>％，並以</w:t>
            </w:r>
            <w:r w:rsidRPr="008768DB">
              <w:rPr>
                <w:rFonts w:eastAsia="標楷體"/>
                <w:sz w:val="28"/>
              </w:rPr>
              <w:t>22</w:t>
            </w:r>
            <w:r w:rsidRPr="008768DB">
              <w:rPr>
                <w:rFonts w:eastAsia="標楷體" w:hint="eastAsia"/>
                <w:sz w:val="28"/>
              </w:rPr>
              <w:t>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依學生人數比率分配件數；各直轄市及縣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分配件數依二等份分配至國中組及國小組，若有餘數可由各直轄市及縣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政府彈性分配。</w:t>
            </w:r>
          </w:p>
          <w:p w:rsidR="00846E75" w:rsidRPr="00B96EAE" w:rsidRDefault="00846E75" w:rsidP="008768DB">
            <w:pPr>
              <w:spacing w:line="400" w:lineRule="exact"/>
              <w:ind w:left="434" w:rightChars="27" w:right="65" w:hangingChars="155" w:hanging="434"/>
              <w:rPr>
                <w:rFonts w:eastAsia="標楷體"/>
                <w:strike/>
                <w:sz w:val="28"/>
              </w:rPr>
            </w:pPr>
            <w:r w:rsidRPr="008768DB">
              <w:rPr>
                <w:rFonts w:eastAsia="標楷體" w:hint="eastAsia"/>
                <w:sz w:val="28"/>
              </w:rPr>
              <w:t>（二）</w:t>
            </w:r>
            <w:r w:rsidRPr="00B96EAE">
              <w:rPr>
                <w:rFonts w:eastAsia="標楷體" w:hint="eastAsia"/>
                <w:strike/>
                <w:sz w:val="28"/>
              </w:rPr>
              <w:t>為保障偏遠且學生人口數較少的縣市，依前項分配件數，少於</w:t>
            </w:r>
            <w:r w:rsidRPr="00B96EAE">
              <w:rPr>
                <w:rFonts w:eastAsia="標楷體"/>
                <w:strike/>
                <w:sz w:val="28"/>
              </w:rPr>
              <w:t>1</w:t>
            </w:r>
            <w:r w:rsidRPr="00B96EAE">
              <w:rPr>
                <w:rFonts w:eastAsia="標楷體" w:hint="eastAsia"/>
                <w:strike/>
                <w:sz w:val="28"/>
              </w:rPr>
              <w:t>件者提高為</w:t>
            </w:r>
            <w:r w:rsidRPr="00B96EAE">
              <w:rPr>
                <w:rFonts w:eastAsia="標楷體"/>
                <w:strike/>
                <w:sz w:val="28"/>
              </w:rPr>
              <w:t>3</w:t>
            </w:r>
            <w:r w:rsidRPr="00B96EAE">
              <w:rPr>
                <w:rFonts w:eastAsia="標楷體" w:hint="eastAsia"/>
                <w:strike/>
                <w:sz w:val="28"/>
              </w:rPr>
              <w:t>件，分配件數為</w:t>
            </w:r>
            <w:r w:rsidRPr="00B96EAE">
              <w:rPr>
                <w:rFonts w:eastAsia="標楷體"/>
                <w:strike/>
                <w:sz w:val="28"/>
              </w:rPr>
              <w:t>2</w:t>
            </w:r>
            <w:r w:rsidRPr="00B96EAE">
              <w:rPr>
                <w:rFonts w:eastAsia="標楷體" w:hint="eastAsia"/>
                <w:strike/>
                <w:sz w:val="28"/>
              </w:rPr>
              <w:t>件或</w:t>
            </w:r>
            <w:r w:rsidRPr="00B96EAE">
              <w:rPr>
                <w:rFonts w:eastAsia="標楷體"/>
                <w:strike/>
                <w:sz w:val="28"/>
              </w:rPr>
              <w:t>3</w:t>
            </w:r>
            <w:r w:rsidRPr="00B96EAE">
              <w:rPr>
                <w:rFonts w:eastAsia="標楷體" w:hint="eastAsia"/>
                <w:strike/>
                <w:sz w:val="28"/>
              </w:rPr>
              <w:t>件者提高為</w:t>
            </w:r>
            <w:r w:rsidRPr="00B96EAE">
              <w:rPr>
                <w:rFonts w:eastAsia="標楷體"/>
                <w:strike/>
                <w:sz w:val="28"/>
              </w:rPr>
              <w:t>4</w:t>
            </w:r>
            <w:r w:rsidRPr="00B96EAE">
              <w:rPr>
                <w:rFonts w:eastAsia="標楷體" w:hint="eastAsia"/>
                <w:strike/>
                <w:sz w:val="28"/>
              </w:rPr>
              <w:t>件。惟為鼓勵並考量偏遠</w:t>
            </w:r>
            <w:r w:rsidRPr="00B96EAE">
              <w:rPr>
                <w:rFonts w:eastAsia="標楷體" w:hint="eastAsia"/>
                <w:strike/>
                <w:sz w:val="28"/>
                <w:u w:val="single"/>
              </w:rPr>
              <w:t>且</w:t>
            </w:r>
            <w:r w:rsidRPr="00B96EAE">
              <w:rPr>
                <w:rFonts w:eastAsia="標楷體" w:hint="eastAsia"/>
                <w:strike/>
                <w:sz w:val="28"/>
              </w:rPr>
              <w:t>學生人口數少的縣市，其推動科學教育之努力，在分配件數少於</w:t>
            </w:r>
            <w:r w:rsidRPr="00B96EAE">
              <w:rPr>
                <w:rFonts w:eastAsia="標楷體"/>
                <w:strike/>
                <w:sz w:val="28"/>
              </w:rPr>
              <w:t>6</w:t>
            </w:r>
            <w:r w:rsidRPr="00B96EAE">
              <w:rPr>
                <w:rFonts w:eastAsia="標楷體" w:hint="eastAsia"/>
                <w:strike/>
                <w:sz w:val="28"/>
              </w:rPr>
              <w:t>件以下之縣（市），若該屆評選特優作品（各組、科第一名以上）超過分配件數，有必要增加者，得檢附資料，專案申請，並經科教館行政審查核予增加，但總分配數仍不得逾</w:t>
            </w:r>
            <w:r w:rsidRPr="00B96EAE">
              <w:rPr>
                <w:rFonts w:eastAsia="標楷體"/>
                <w:strike/>
                <w:sz w:val="28"/>
              </w:rPr>
              <w:t>6</w:t>
            </w:r>
            <w:r w:rsidRPr="00B96EAE">
              <w:rPr>
                <w:rFonts w:eastAsia="標楷體" w:hint="eastAsia"/>
                <w:strike/>
                <w:sz w:val="28"/>
              </w:rPr>
              <w:t>件；檢附資料如下：</w:t>
            </w:r>
          </w:p>
          <w:p w:rsidR="00846E75" w:rsidRPr="00B96EAE" w:rsidRDefault="00846E75" w:rsidP="002D74BD">
            <w:pPr>
              <w:spacing w:line="400" w:lineRule="exact"/>
              <w:ind w:leftChars="64" w:left="717" w:rightChars="47" w:right="113" w:hangingChars="201" w:hanging="563"/>
              <w:rPr>
                <w:rFonts w:eastAsia="標楷體"/>
                <w:strike/>
                <w:sz w:val="28"/>
              </w:rPr>
            </w:pPr>
            <w:r w:rsidRPr="00B96EAE">
              <w:rPr>
                <w:rFonts w:eastAsia="標楷體" w:hint="eastAsia"/>
                <w:strike/>
                <w:sz w:val="28"/>
              </w:rPr>
              <w:t>１、地方科展評審委員評選</w:t>
            </w:r>
            <w:r w:rsidRPr="00B96EAE">
              <w:rPr>
                <w:rFonts w:eastAsia="標楷體"/>
                <w:strike/>
                <w:sz w:val="28"/>
              </w:rPr>
              <w:t xml:space="preserve">   </w:t>
            </w:r>
          </w:p>
          <w:p w:rsidR="00846E75" w:rsidRPr="00B96EAE" w:rsidRDefault="00846E75" w:rsidP="008768DB">
            <w:pPr>
              <w:spacing w:line="400" w:lineRule="exact"/>
              <w:ind w:left="434" w:rightChars="47" w:right="113" w:hangingChars="155" w:hanging="434"/>
              <w:rPr>
                <w:rFonts w:eastAsia="標楷體"/>
                <w:strike/>
                <w:sz w:val="28"/>
              </w:rPr>
            </w:pPr>
            <w:r w:rsidRPr="00B96EAE">
              <w:rPr>
                <w:rFonts w:eastAsia="標楷體"/>
                <w:strike/>
                <w:sz w:val="28"/>
              </w:rPr>
              <w:t xml:space="preserve">   </w:t>
            </w:r>
            <w:r w:rsidRPr="00B96EAE">
              <w:rPr>
                <w:rFonts w:eastAsia="標楷體" w:hint="eastAsia"/>
                <w:strike/>
                <w:sz w:val="28"/>
              </w:rPr>
              <w:t>特優作品得獎成績清冊。</w:t>
            </w:r>
          </w:p>
          <w:p w:rsidR="00846E75" w:rsidRPr="00B96EAE" w:rsidRDefault="00846E75"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２、獲地方科展評審委員會</w:t>
            </w:r>
            <w:r w:rsidRPr="00B96EAE">
              <w:rPr>
                <w:rFonts w:eastAsia="標楷體"/>
                <w:strike/>
                <w:sz w:val="28"/>
              </w:rPr>
              <w:t xml:space="preserve"> </w:t>
            </w:r>
          </w:p>
          <w:p w:rsidR="00846E75" w:rsidRPr="00B96EAE" w:rsidRDefault="00846E75"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議極力推薦紀錄。</w:t>
            </w:r>
          </w:p>
          <w:p w:rsidR="00846E75" w:rsidRPr="00B96EAE" w:rsidRDefault="00846E75"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３、敘明增加參展件數理由。</w:t>
            </w:r>
          </w:p>
          <w:p w:rsidR="00846E75" w:rsidRPr="008768DB" w:rsidRDefault="00846E75" w:rsidP="002D74BD">
            <w:pPr>
              <w:spacing w:line="400" w:lineRule="exact"/>
              <w:ind w:leftChars="4" w:left="433" w:rightChars="47" w:right="113" w:hangingChars="151" w:hanging="423"/>
              <w:rPr>
                <w:rFonts w:eastAsia="標楷體"/>
                <w:sz w:val="28"/>
              </w:rPr>
            </w:pPr>
            <w:r w:rsidRPr="008768DB">
              <w:rPr>
                <w:rFonts w:eastAsia="標楷體"/>
                <w:sz w:val="28"/>
              </w:rPr>
              <w:t xml:space="preserve">   </w:t>
            </w:r>
            <w:r w:rsidRPr="008768DB">
              <w:rPr>
                <w:rFonts w:eastAsia="標楷體" w:hint="eastAsia"/>
                <w:sz w:val="28"/>
                <w:u w:val="single"/>
              </w:rPr>
              <w:t>為鼓勵各縣市努力推動科學教育，並考量偏遠且學生人口數較少的縣市，依前項分配件數另外增加。縣市及區域學級人數占全國同學級學生總人數百分比少於</w:t>
            </w:r>
            <w:r w:rsidRPr="008768DB">
              <w:rPr>
                <w:rFonts w:eastAsia="標楷體"/>
                <w:sz w:val="28"/>
                <w:u w:val="single"/>
              </w:rPr>
              <w:t>0.5%</w:t>
            </w:r>
            <w:r w:rsidRPr="008768DB">
              <w:rPr>
                <w:rFonts w:eastAsia="標楷體" w:hint="eastAsia"/>
                <w:sz w:val="28"/>
                <w:u w:val="single"/>
              </w:rPr>
              <w:t>之縣市，提高為</w:t>
            </w:r>
            <w:r w:rsidRPr="008768DB">
              <w:rPr>
                <w:rFonts w:eastAsia="標楷體"/>
                <w:sz w:val="28"/>
                <w:u w:val="single"/>
              </w:rPr>
              <w:t>3</w:t>
            </w:r>
            <w:r w:rsidRPr="008768DB">
              <w:rPr>
                <w:rFonts w:eastAsia="標楷體" w:hint="eastAsia"/>
                <w:sz w:val="28"/>
                <w:u w:val="single"/>
              </w:rPr>
              <w:t>件；占全國同學級學生總人數百分比超過</w:t>
            </w:r>
            <w:r w:rsidRPr="008768DB">
              <w:rPr>
                <w:rFonts w:eastAsia="標楷體"/>
                <w:sz w:val="28"/>
                <w:u w:val="single"/>
              </w:rPr>
              <w:t>0.5%</w:t>
            </w:r>
            <w:r w:rsidRPr="008768DB">
              <w:rPr>
                <w:rFonts w:eastAsia="標楷體" w:hint="eastAsia"/>
                <w:sz w:val="28"/>
                <w:u w:val="single"/>
              </w:rPr>
              <w:t>縣市，少於</w:t>
            </w:r>
            <w:r w:rsidRPr="008768DB">
              <w:rPr>
                <w:rFonts w:eastAsia="標楷體"/>
                <w:sz w:val="28"/>
                <w:u w:val="single"/>
              </w:rPr>
              <w:t>6</w:t>
            </w:r>
            <w:r w:rsidRPr="008768DB">
              <w:rPr>
                <w:rFonts w:eastAsia="標楷體" w:hint="eastAsia"/>
                <w:sz w:val="28"/>
                <w:u w:val="single"/>
              </w:rPr>
              <w:t>件者提高為</w:t>
            </w:r>
            <w:r w:rsidRPr="008768DB">
              <w:rPr>
                <w:rFonts w:eastAsia="標楷體"/>
                <w:sz w:val="28"/>
                <w:u w:val="single"/>
              </w:rPr>
              <w:t>6</w:t>
            </w:r>
            <w:r w:rsidRPr="008768DB">
              <w:rPr>
                <w:rFonts w:eastAsia="標楷體" w:hint="eastAsia"/>
                <w:sz w:val="28"/>
                <w:u w:val="single"/>
              </w:rPr>
              <w:t>件；其他超過</w:t>
            </w:r>
            <w:r w:rsidRPr="008768DB">
              <w:rPr>
                <w:rFonts w:eastAsia="標楷體"/>
                <w:sz w:val="28"/>
                <w:u w:val="single"/>
              </w:rPr>
              <w:t>6</w:t>
            </w:r>
            <w:r w:rsidRPr="008768DB">
              <w:rPr>
                <w:rFonts w:eastAsia="標楷體" w:hint="eastAsia"/>
                <w:sz w:val="28"/>
                <w:u w:val="single"/>
              </w:rPr>
              <w:t>件之縣市及區域各增加</w:t>
            </w:r>
            <w:r w:rsidRPr="008768DB">
              <w:rPr>
                <w:rFonts w:eastAsia="標楷體"/>
                <w:sz w:val="28"/>
                <w:u w:val="single"/>
              </w:rPr>
              <w:t>10%</w:t>
            </w:r>
            <w:r w:rsidRPr="008768DB">
              <w:rPr>
                <w:rFonts w:eastAsia="標楷體" w:hint="eastAsia"/>
                <w:sz w:val="28"/>
                <w:u w:val="single"/>
              </w:rPr>
              <w:t>件數。</w:t>
            </w:r>
          </w:p>
          <w:p w:rsidR="00846E75" w:rsidRPr="008768DB" w:rsidRDefault="00846E75" w:rsidP="002D74BD">
            <w:pPr>
              <w:spacing w:line="400" w:lineRule="exact"/>
              <w:ind w:left="434" w:rightChars="47" w:right="113" w:hangingChars="155" w:hanging="434"/>
              <w:rPr>
                <w:rFonts w:eastAsia="標楷體"/>
                <w:sz w:val="28"/>
                <w:u w:val="single"/>
              </w:rPr>
            </w:pPr>
            <w:r w:rsidRPr="008768DB">
              <w:rPr>
                <w:rFonts w:eastAsia="標楷體" w:hint="eastAsia"/>
                <w:sz w:val="28"/>
              </w:rPr>
              <w:t>（三）參加前一屆全國科學展覽會，每獲一件第</w:t>
            </w:r>
            <w:r w:rsidRPr="008768DB">
              <w:rPr>
                <w:rFonts w:eastAsia="標楷體"/>
                <w:sz w:val="28"/>
              </w:rPr>
              <w:t>1</w:t>
            </w:r>
            <w:r w:rsidRPr="008768DB">
              <w:rPr>
                <w:rFonts w:eastAsia="標楷體" w:hint="eastAsia"/>
                <w:sz w:val="28"/>
              </w:rPr>
              <w:t>名時，得於次屆增加作品一件，以資鼓勵。</w:t>
            </w:r>
          </w:p>
          <w:p w:rsidR="00846E75" w:rsidRDefault="00846E75" w:rsidP="002D74BD">
            <w:pPr>
              <w:spacing w:line="400" w:lineRule="exact"/>
              <w:ind w:left="577" w:rightChars="47" w:right="113" w:hangingChars="206" w:hanging="577"/>
              <w:rPr>
                <w:rFonts w:eastAsia="標楷體"/>
                <w:sz w:val="28"/>
              </w:rPr>
            </w:pPr>
            <w:r w:rsidRPr="008768DB">
              <w:rPr>
                <w:rFonts w:eastAsia="標楷體" w:hint="eastAsia"/>
                <w:sz w:val="28"/>
              </w:rPr>
              <w:t>（四）承辦全國科學展覽會之</w:t>
            </w:r>
            <w:r w:rsidRPr="00117B06">
              <w:rPr>
                <w:rFonts w:eastAsia="標楷體" w:hint="eastAsia"/>
                <w:strike/>
                <w:sz w:val="28"/>
              </w:rPr>
              <w:t>直轄市政府教育局或</w:t>
            </w:r>
            <w:r w:rsidRPr="00117B06">
              <w:rPr>
                <w:rFonts w:eastAsia="標楷體" w:hint="eastAsia"/>
                <w:sz w:val="28"/>
              </w:rPr>
              <w:t>縣</w:t>
            </w:r>
            <w:r w:rsidRPr="00117B06">
              <w:rPr>
                <w:rFonts w:eastAsia="標楷體"/>
                <w:strike/>
                <w:sz w:val="28"/>
              </w:rPr>
              <w:t>(</w:t>
            </w:r>
            <w:r w:rsidRPr="008768DB">
              <w:rPr>
                <w:rFonts w:eastAsia="標楷體" w:hint="eastAsia"/>
                <w:sz w:val="28"/>
              </w:rPr>
              <w:t>市</w:t>
            </w:r>
            <w:r w:rsidRPr="00117B06">
              <w:rPr>
                <w:rFonts w:eastAsia="標楷體"/>
                <w:strike/>
                <w:sz w:val="28"/>
              </w:rPr>
              <w:t>)</w:t>
            </w:r>
            <w:r w:rsidRPr="00117B06">
              <w:rPr>
                <w:rFonts w:eastAsia="標楷體" w:hint="eastAsia"/>
                <w:strike/>
                <w:sz w:val="28"/>
              </w:rPr>
              <w:t>政府</w:t>
            </w:r>
            <w:r w:rsidRPr="008768DB">
              <w:rPr>
                <w:rFonts w:eastAsia="標楷體" w:hint="eastAsia"/>
                <w:sz w:val="28"/>
              </w:rPr>
              <w:t>，可增加該屆參展作品</w:t>
            </w:r>
            <w:r w:rsidRPr="008768DB">
              <w:rPr>
                <w:rFonts w:eastAsia="標楷體"/>
                <w:sz w:val="28"/>
              </w:rPr>
              <w:t>6</w:t>
            </w:r>
            <w:r w:rsidRPr="008768DB">
              <w:rPr>
                <w:rFonts w:eastAsia="標楷體" w:hint="eastAsia"/>
                <w:sz w:val="28"/>
              </w:rPr>
              <w:t>件，以資鼓勵。</w:t>
            </w:r>
          </w:p>
          <w:p w:rsidR="00846E75" w:rsidRPr="001F0311" w:rsidRDefault="00846E75" w:rsidP="002D74BD">
            <w:pPr>
              <w:spacing w:line="400" w:lineRule="exact"/>
              <w:ind w:left="8" w:rightChars="47" w:right="113" w:hangingChars="3" w:hanging="8"/>
              <w:rPr>
                <w:rFonts w:eastAsia="標楷體"/>
                <w:sz w:val="28"/>
              </w:rPr>
            </w:pPr>
            <w:r w:rsidRPr="001F0311">
              <w:rPr>
                <w:rFonts w:eastAsia="標楷體" w:hint="eastAsia"/>
                <w:sz w:val="28"/>
              </w:rPr>
              <w:t>十、注意事項</w:t>
            </w:r>
          </w:p>
          <w:p w:rsidR="00846E75" w:rsidRPr="001F0311" w:rsidRDefault="00846E7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w:t>
            </w:r>
            <w:r w:rsidRPr="00C26D16">
              <w:rPr>
                <w:rFonts w:ascii="標楷體" w:eastAsia="標楷體" w:cs="標楷體" w:hint="eastAsia"/>
                <w:sz w:val="28"/>
                <w:szCs w:val="28"/>
                <w:u w:val="single"/>
              </w:rPr>
              <w:t>至科教館線上</w:t>
            </w:r>
            <w:r>
              <w:rPr>
                <w:rFonts w:ascii="標楷體" w:eastAsia="標楷體" w:cs="標楷體" w:hint="eastAsia"/>
                <w:sz w:val="28"/>
                <w:szCs w:val="28"/>
                <w:u w:val="single"/>
              </w:rPr>
              <w:t>報名</w:t>
            </w:r>
            <w:r w:rsidRPr="00C26D16">
              <w:rPr>
                <w:rFonts w:ascii="標楷體" w:eastAsia="標楷體" w:cs="標楷體" w:hint="eastAsia"/>
                <w:sz w:val="28"/>
                <w:szCs w:val="28"/>
                <w:u w:val="single"/>
              </w:rPr>
              <w:t>網填列</w:t>
            </w:r>
            <w:r w:rsidRPr="00C26D16">
              <w:rPr>
                <w:rFonts w:ascii="新細明體" w:hAnsi="新細明體" w:cs="標楷體" w:hint="eastAsia"/>
                <w:sz w:val="28"/>
                <w:szCs w:val="28"/>
                <w:u w:val="single"/>
              </w:rPr>
              <w:t>、</w:t>
            </w:r>
            <w:r w:rsidRPr="00C26D16">
              <w:rPr>
                <w:rFonts w:ascii="標楷體" w:eastAsia="標楷體" w:cs="標楷體" w:hint="eastAsia"/>
                <w:sz w:val="28"/>
                <w:szCs w:val="28"/>
                <w:u w:val="single"/>
              </w:rPr>
              <w:t>上傳並函送科教館</w:t>
            </w:r>
            <w:r w:rsidRPr="001F0311">
              <w:rPr>
                <w:rFonts w:ascii="標楷體" w:eastAsia="標楷體" w:cs="標楷體" w:hint="eastAsia"/>
                <w:sz w:val="28"/>
                <w:szCs w:val="28"/>
              </w:rPr>
              <w:t>；逾期、資料不全或格式不符者不予受理。</w:t>
            </w:r>
          </w:p>
          <w:p w:rsidR="00846E75" w:rsidRPr="001F0311" w:rsidRDefault="00846E7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１．作品送展清冊</w:t>
            </w:r>
            <w:r w:rsidRPr="001F0311">
              <w:rPr>
                <w:rFonts w:ascii="標楷體" w:eastAsia="標楷體" w:cs="標楷體"/>
                <w:sz w:val="28"/>
                <w:szCs w:val="28"/>
              </w:rPr>
              <w:t>1</w:t>
            </w:r>
            <w:r w:rsidRPr="001F0311">
              <w:rPr>
                <w:rFonts w:ascii="標楷體" w:eastAsia="標楷體" w:cs="標楷體" w:hint="eastAsia"/>
                <w:sz w:val="28"/>
                <w:szCs w:val="28"/>
              </w:rPr>
              <w:t>份（如附件三</w:t>
            </w:r>
            <w:r w:rsidRPr="00C26D16">
              <w:rPr>
                <w:rFonts w:ascii="標楷體" w:eastAsia="標楷體" w:hAnsi="標楷體" w:cs="標楷體" w:hint="eastAsia"/>
                <w:sz w:val="28"/>
                <w:szCs w:val="28"/>
                <w:u w:val="single"/>
              </w:rPr>
              <w:t>；資料於科教館線上報名網填列</w:t>
            </w:r>
            <w:r w:rsidRPr="00C26D16">
              <w:rPr>
                <w:rFonts w:ascii="標楷體" w:eastAsia="標楷體" w:cs="標楷體" w:hint="eastAsia"/>
                <w:sz w:val="28"/>
                <w:szCs w:val="28"/>
                <w:u w:val="single"/>
              </w:rPr>
              <w:t>完成後即可產生作品送展清冊</w:t>
            </w:r>
            <w:r w:rsidRPr="00C26D16">
              <w:rPr>
                <w:rFonts w:ascii="標楷體" w:eastAsia="標楷體" w:hAnsi="標楷體" w:cs="標楷體" w:hint="eastAsia"/>
                <w:sz w:val="28"/>
                <w:szCs w:val="28"/>
                <w:u w:val="single"/>
              </w:rPr>
              <w:t>，</w:t>
            </w:r>
            <w:r w:rsidRPr="00C26D16">
              <w:rPr>
                <w:rFonts w:ascii="標楷體" w:eastAsia="標楷體" w:cs="標楷體" w:hint="eastAsia"/>
                <w:sz w:val="28"/>
                <w:szCs w:val="28"/>
                <w:u w:val="single"/>
              </w:rPr>
              <w:t>供列印並用印）</w:t>
            </w:r>
            <w:r w:rsidRPr="00C26D16">
              <w:rPr>
                <w:rFonts w:ascii="標楷體" w:eastAsia="標楷體" w:cs="標楷體" w:hint="eastAsia"/>
                <w:strike/>
                <w:sz w:val="28"/>
                <w:szCs w:val="28"/>
              </w:rPr>
              <w:t>及電腦檔案</w:t>
            </w:r>
            <w:r w:rsidRPr="00C26D16">
              <w:rPr>
                <w:rFonts w:ascii="標楷體" w:eastAsia="標楷體" w:cs="標楷體"/>
                <w:strike/>
                <w:sz w:val="28"/>
                <w:szCs w:val="28"/>
              </w:rPr>
              <w:t>1</w:t>
            </w:r>
            <w:r w:rsidRPr="00C26D16">
              <w:rPr>
                <w:rFonts w:ascii="標楷體" w:eastAsia="標楷體" w:cs="標楷體" w:hint="eastAsia"/>
                <w:strike/>
                <w:sz w:val="28"/>
                <w:szCs w:val="28"/>
              </w:rPr>
              <w:t>份（</w:t>
            </w:r>
            <w:r w:rsidRPr="00C26D16">
              <w:rPr>
                <w:rFonts w:ascii="標楷體" w:eastAsia="標楷體" w:cs="標楷體"/>
                <w:strike/>
                <w:sz w:val="28"/>
                <w:szCs w:val="28"/>
              </w:rPr>
              <w:t>MICROSOFT EXCEL</w:t>
            </w:r>
            <w:r w:rsidRPr="00C26D16">
              <w:rPr>
                <w:rFonts w:ascii="標楷體" w:eastAsia="標楷體" w:cs="標楷體" w:hint="eastAsia"/>
                <w:strike/>
                <w:sz w:val="28"/>
                <w:szCs w:val="28"/>
              </w:rPr>
              <w:t>可開啟之檔案）</w:t>
            </w:r>
            <w:r w:rsidRPr="001F0311">
              <w:rPr>
                <w:rFonts w:ascii="標楷體" w:eastAsia="標楷體" w:cs="標楷體" w:hint="eastAsia"/>
                <w:sz w:val="28"/>
                <w:szCs w:val="28"/>
              </w:rPr>
              <w:t>。</w:t>
            </w:r>
          </w:p>
          <w:p w:rsidR="00846E75" w:rsidRPr="001F0311" w:rsidRDefault="00846E7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w:t>
            </w:r>
            <w:r w:rsidRPr="00C26D16">
              <w:rPr>
                <w:rFonts w:ascii="標楷體" w:eastAsia="標楷體" w:cs="標楷體" w:hint="eastAsia"/>
                <w:sz w:val="28"/>
                <w:szCs w:val="28"/>
                <w:u w:val="single"/>
              </w:rPr>
              <w:t>資料</w:t>
            </w:r>
            <w:r w:rsidRPr="00C26D16">
              <w:rPr>
                <w:rFonts w:ascii="標楷體" w:eastAsia="標楷體" w:cs="標楷體" w:hint="eastAsia"/>
                <w:strike/>
                <w:sz w:val="28"/>
                <w:szCs w:val="28"/>
              </w:rPr>
              <w:t>表</w:t>
            </w:r>
            <w:r w:rsidRPr="001F0311">
              <w:rPr>
                <w:rFonts w:ascii="標楷體" w:eastAsia="標楷體" w:cs="標楷體" w:hint="eastAsia"/>
                <w:sz w:val="28"/>
                <w:szCs w:val="28"/>
              </w:rPr>
              <w:t>（如附件二）</w:t>
            </w:r>
            <w:r w:rsidRPr="00C26D16">
              <w:rPr>
                <w:rFonts w:ascii="標楷體" w:eastAsia="標楷體" w:cs="標楷體"/>
                <w:strike/>
                <w:sz w:val="28"/>
                <w:szCs w:val="28"/>
              </w:rPr>
              <w:t>1</w:t>
            </w:r>
            <w:r w:rsidRPr="00C26D16">
              <w:rPr>
                <w:rFonts w:ascii="標楷體" w:eastAsia="標楷體" w:cs="標楷體" w:hint="eastAsia"/>
                <w:strike/>
                <w:sz w:val="28"/>
                <w:szCs w:val="28"/>
              </w:rPr>
              <w:t>份</w:t>
            </w:r>
            <w:r w:rsidRPr="001F0311">
              <w:rPr>
                <w:rFonts w:ascii="標楷體" w:eastAsia="標楷體" w:cs="標楷體" w:hint="eastAsia"/>
                <w:sz w:val="28"/>
                <w:szCs w:val="28"/>
              </w:rPr>
              <w:t>。</w:t>
            </w:r>
          </w:p>
          <w:p w:rsidR="00846E75" w:rsidRPr="001F0311" w:rsidRDefault="00846E7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３．</w:t>
            </w:r>
            <w:r w:rsidRPr="00C26D16">
              <w:rPr>
                <w:rFonts w:ascii="標楷體" w:eastAsia="標楷體" w:cs="標楷體" w:hint="eastAsia"/>
                <w:sz w:val="28"/>
                <w:szCs w:val="28"/>
              </w:rPr>
              <w:t>作品</w:t>
            </w:r>
            <w:r w:rsidRPr="00C26D16">
              <w:rPr>
                <w:rFonts w:ascii="標楷體" w:eastAsia="標楷體" w:cs="標楷體" w:hint="eastAsia"/>
                <w:sz w:val="28"/>
                <w:szCs w:val="28"/>
                <w:u w:val="single"/>
              </w:rPr>
              <w:t>送展表</w:t>
            </w:r>
            <w:r>
              <w:rPr>
                <w:rFonts w:ascii="新細明體" w:hAnsi="新細明體" w:cs="標楷體" w:hint="eastAsia"/>
                <w:sz w:val="28"/>
                <w:szCs w:val="28"/>
                <w:u w:val="single"/>
              </w:rPr>
              <w:t>、</w:t>
            </w:r>
            <w:r w:rsidRPr="001F0311">
              <w:rPr>
                <w:rFonts w:ascii="標楷體" w:eastAsia="標楷體" w:cs="標楷體" w:hint="eastAsia"/>
                <w:sz w:val="28"/>
                <w:szCs w:val="28"/>
              </w:rPr>
              <w:t>說明書及電腦檔案其格式如附件</w:t>
            </w:r>
            <w:r w:rsidRPr="00C26D16">
              <w:rPr>
                <w:rFonts w:ascii="標楷體" w:eastAsia="標楷體" w:cs="標楷體" w:hint="eastAsia"/>
                <w:sz w:val="28"/>
                <w:szCs w:val="28"/>
                <w:u w:val="single"/>
              </w:rPr>
              <w:t>四</w:t>
            </w:r>
            <w:r w:rsidRPr="001F0311">
              <w:rPr>
                <w:rFonts w:ascii="標楷體" w:eastAsia="標楷體" w:cs="標楷體" w:hint="eastAsia"/>
                <w:sz w:val="28"/>
                <w:szCs w:val="28"/>
              </w:rPr>
              <w:t>至附件七，每件作品書面說明</w:t>
            </w:r>
            <w:r w:rsidRPr="00C26D16">
              <w:rPr>
                <w:rFonts w:ascii="標楷體" w:eastAsia="標楷體" w:cs="標楷體" w:hint="eastAsia"/>
                <w:sz w:val="28"/>
                <w:szCs w:val="28"/>
                <w:u w:val="single"/>
              </w:rPr>
              <w:t>二</w:t>
            </w:r>
            <w:r w:rsidRPr="001F0311">
              <w:rPr>
                <w:rFonts w:ascii="標楷體" w:eastAsia="標楷體" w:cs="標楷體" w:hint="eastAsia"/>
                <w:sz w:val="28"/>
                <w:szCs w:val="28"/>
              </w:rPr>
              <w:t>份，</w:t>
            </w:r>
            <w:r w:rsidRPr="001F0311">
              <w:rPr>
                <w:rFonts w:ascii="標楷體" w:eastAsia="標楷體" w:cs="標楷體"/>
                <w:sz w:val="28"/>
                <w:szCs w:val="28"/>
              </w:rPr>
              <w:t>PDF</w:t>
            </w:r>
            <w:r w:rsidRPr="001F0311">
              <w:rPr>
                <w:rFonts w:ascii="標楷體" w:eastAsia="標楷體" w:cs="標楷體" w:hint="eastAsia"/>
                <w:sz w:val="28"/>
                <w:szCs w:val="28"/>
              </w:rPr>
              <w:t>與</w:t>
            </w:r>
            <w:r w:rsidRPr="001F0311">
              <w:rPr>
                <w:rFonts w:ascii="標楷體" w:eastAsia="標楷體" w:cs="標楷體"/>
                <w:sz w:val="28"/>
                <w:szCs w:val="28"/>
              </w:rPr>
              <w:t>WORD</w:t>
            </w:r>
            <w:r w:rsidRPr="001F0311">
              <w:rPr>
                <w:rFonts w:ascii="標楷體" w:eastAsia="標楷體" w:cs="標楷體" w:hint="eastAsia"/>
                <w:sz w:val="28"/>
                <w:szCs w:val="28"/>
              </w:rPr>
              <w:t>格式電腦檔案各一份，電腦檔案與作品說明書內容須一致，文字與圖表及封面須排版完成於一個檔案中。</w:t>
            </w:r>
          </w:p>
          <w:p w:rsidR="00846E75" w:rsidRPr="00EB5CE9" w:rsidRDefault="00846E7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846E75" w:rsidRDefault="00846E75" w:rsidP="00C10E0A">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w:t>
            </w:r>
            <w:r w:rsidRPr="00990E72">
              <w:rPr>
                <w:rFonts w:ascii="標楷體" w:eastAsia="標楷體" w:cs="標楷體"/>
                <w:sz w:val="28"/>
                <w:szCs w:val="28"/>
              </w:rPr>
              <w:t>A4</w:t>
            </w:r>
            <w:r w:rsidRPr="00990E72">
              <w:rPr>
                <w:rFonts w:ascii="標楷體" w:eastAsia="標楷體" w:cs="標楷體" w:hint="eastAsia"/>
                <w:sz w:val="28"/>
                <w:szCs w:val="28"/>
              </w:rPr>
              <w:t>大小紙張裝訂成冊</w:t>
            </w:r>
            <w:r w:rsidRPr="00990E72">
              <w:rPr>
                <w:rFonts w:ascii="標楷體" w:eastAsia="標楷體" w:cs="標楷體"/>
                <w:sz w:val="28"/>
                <w:szCs w:val="28"/>
              </w:rPr>
              <w:t xml:space="preserve"> </w:t>
            </w:r>
            <w:r w:rsidRPr="00990E72">
              <w:rPr>
                <w:rFonts w:ascii="標楷體" w:eastAsia="標楷體" w:cs="標楷體" w:hint="eastAsia"/>
                <w:sz w:val="28"/>
                <w:szCs w:val="28"/>
              </w:rPr>
              <w:t>）須攜往評審會場供評審委員查閱，請勿將研究日誌或實驗觀察原始紀錄正本或影本寄交</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不代為轉交評審委員，予以退回。如因此影響成績者，一概由參展作者自行負責。</w:t>
            </w:r>
          </w:p>
          <w:p w:rsidR="00846E75" w:rsidRPr="00EB5CE9" w:rsidRDefault="00846E7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846E75" w:rsidRPr="00EB5CE9" w:rsidRDefault="00846E7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846E75" w:rsidRPr="00EB5CE9" w:rsidRDefault="00846E7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846E75" w:rsidRDefault="00846E7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846E75" w:rsidRDefault="00846E75" w:rsidP="00EB5CE9">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w:t>
            </w:r>
            <w:r w:rsidRPr="00990E72">
              <w:rPr>
                <w:rFonts w:ascii="標楷體" w:eastAsia="標楷體" w:cs="標楷體" w:hint="eastAsia"/>
                <w:strike/>
                <w:sz w:val="28"/>
                <w:szCs w:val="28"/>
              </w:rPr>
              <w:t>第一頁為送展表（如附件四）（單獨使用一張，詳細填寫表格內容背面空白，勿印製任何文字）。</w:t>
            </w:r>
            <w:r w:rsidRPr="00990E72">
              <w:rPr>
                <w:rFonts w:ascii="標楷體" w:eastAsia="標楷體" w:cs="標楷體" w:hint="eastAsia"/>
                <w:sz w:val="28"/>
                <w:szCs w:val="28"/>
              </w:rPr>
              <w:t>作品說明書</w:t>
            </w:r>
            <w:r w:rsidRPr="00990E72">
              <w:rPr>
                <w:rFonts w:ascii="標楷體" w:eastAsia="標楷體" w:cs="標楷體" w:hint="eastAsia"/>
                <w:strike/>
                <w:sz w:val="28"/>
                <w:szCs w:val="28"/>
              </w:rPr>
              <w:t>文字以</w:t>
            </w:r>
            <w:r w:rsidRPr="00990E72">
              <w:rPr>
                <w:rFonts w:ascii="標楷體" w:eastAsia="標楷體" w:cs="標楷體"/>
                <w:strike/>
                <w:sz w:val="28"/>
                <w:szCs w:val="28"/>
              </w:rPr>
              <w:t>10000</w:t>
            </w:r>
            <w:r w:rsidRPr="00990E72">
              <w:rPr>
                <w:rFonts w:ascii="標楷體" w:eastAsia="標楷體" w:cs="標楷體" w:hint="eastAsia"/>
                <w:strike/>
                <w:sz w:val="28"/>
                <w:szCs w:val="28"/>
              </w:rPr>
              <w:t>字為限（包含標點符號，但不包含圖表之內容及其說明文字）、</w:t>
            </w:r>
            <w:r w:rsidRPr="00990E72">
              <w:rPr>
                <w:rFonts w:ascii="標楷體" w:eastAsia="標楷體" w:cs="標楷體" w:hint="eastAsia"/>
                <w:sz w:val="28"/>
                <w:szCs w:val="28"/>
              </w:rPr>
              <w:t>總頁數以</w:t>
            </w:r>
            <w:r w:rsidRPr="00990E72">
              <w:rPr>
                <w:rFonts w:ascii="標楷體" w:eastAsia="標楷體" w:cs="標楷體"/>
                <w:sz w:val="28"/>
                <w:szCs w:val="28"/>
              </w:rPr>
              <w:t>30</w:t>
            </w:r>
            <w:r w:rsidRPr="00990E72">
              <w:rPr>
                <w:rFonts w:ascii="標楷體" w:eastAsia="標楷體" w:cs="標楷體" w:hint="eastAsia"/>
                <w:sz w:val="28"/>
                <w:szCs w:val="28"/>
              </w:rPr>
              <w:t>頁為限（不含封面、封底及目錄），違反規定者，本館將不予受理，如因此影響成績者，一概由參展作者自行負責。作品若須詳加說明請自行將補充說明資料攜往評審會場，惟該些補充資料不納入評分範圍，內容包括：摘要（</w:t>
            </w:r>
            <w:r w:rsidRPr="00990E72">
              <w:rPr>
                <w:rFonts w:ascii="標楷體" w:eastAsia="標楷體" w:cs="標楷體"/>
                <w:sz w:val="28"/>
                <w:szCs w:val="28"/>
              </w:rPr>
              <w:t>300</w:t>
            </w:r>
            <w:r w:rsidRPr="00990E72">
              <w:rPr>
                <w:rFonts w:ascii="標楷體" w:eastAsia="標楷體" w:cs="標楷體" w:hint="eastAsia"/>
                <w:sz w:val="28"/>
                <w:szCs w:val="28"/>
              </w:rPr>
              <w:t>字以內</w:t>
            </w:r>
            <w:r w:rsidRPr="00DF768B">
              <w:rPr>
                <w:rFonts w:ascii="標楷體" w:eastAsia="標楷體" w:cs="標楷體" w:hint="eastAsia"/>
                <w:sz w:val="28"/>
                <w:szCs w:val="28"/>
                <w:u w:val="single"/>
              </w:rPr>
              <w:t>含標點符號</w:t>
            </w:r>
            <w:r w:rsidRPr="00990E72">
              <w:rPr>
                <w:rFonts w:ascii="標楷體" w:eastAsia="標楷體" w:cs="標楷體" w:hint="eastAsia"/>
                <w:sz w:val="28"/>
                <w:szCs w:val="28"/>
              </w:rPr>
              <w:t>）、研究動機、研究目的、研究過程或方法、研究設備器材、研究結果、討論、參考資料及其他等（如附件六）。</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846E75" w:rsidRDefault="00846E75" w:rsidP="00020A88">
            <w:pPr>
              <w:spacing w:line="400" w:lineRule="exact"/>
              <w:ind w:left="434" w:rightChars="27" w:right="65" w:hangingChars="155" w:hanging="434"/>
              <w:rPr>
                <w:rFonts w:ascii="標楷體" w:eastAsia="標楷體" w:cs="標楷體"/>
                <w:strike/>
                <w:sz w:val="28"/>
                <w:szCs w:val="28"/>
              </w:rPr>
            </w:pPr>
            <w:r w:rsidRPr="00E5022E">
              <w:rPr>
                <w:rFonts w:ascii="標楷體" w:eastAsia="標楷體" w:cs="標楷體" w:hint="eastAsia"/>
                <w:sz w:val="28"/>
                <w:szCs w:val="28"/>
              </w:rPr>
              <w:t>（十</w:t>
            </w:r>
            <w:r w:rsidRPr="001F3FAC">
              <w:rPr>
                <w:rFonts w:ascii="標楷體" w:eastAsia="標楷體" w:cs="標楷體" w:hint="eastAsia"/>
                <w:sz w:val="28"/>
                <w:szCs w:val="28"/>
              </w:rPr>
              <w:t>）參展作品</w:t>
            </w:r>
            <w:r w:rsidRPr="00E848BB">
              <w:rPr>
                <w:rFonts w:ascii="標楷體" w:eastAsia="標楷體" w:cs="標楷體" w:hint="eastAsia"/>
                <w:strike/>
                <w:sz w:val="28"/>
                <w:szCs w:val="28"/>
              </w:rPr>
              <w:t>已參加全國性科學展覽競賽並獲獎者（包含佳作），不得再參加全國中小學科學展覽會。</w:t>
            </w:r>
          </w:p>
          <w:p w:rsidR="00846E75" w:rsidRPr="0053758E" w:rsidRDefault="00846E75" w:rsidP="00020A88">
            <w:pPr>
              <w:spacing w:line="400" w:lineRule="exact"/>
              <w:ind w:left="434" w:rightChars="27" w:right="65" w:hangingChars="155" w:hanging="434"/>
              <w:rPr>
                <w:rFonts w:ascii="標楷體" w:eastAsia="標楷體" w:cs="標楷體"/>
                <w:sz w:val="28"/>
                <w:szCs w:val="28"/>
                <w:u w:val="single"/>
              </w:rPr>
            </w:pPr>
            <w:r>
              <w:rPr>
                <w:rFonts w:ascii="標楷體" w:eastAsia="標楷體" w:cs="標楷體"/>
                <w:sz w:val="28"/>
                <w:szCs w:val="28"/>
              </w:rPr>
              <w:t xml:space="preserve"> </w:t>
            </w:r>
            <w:r>
              <w:rPr>
                <w:rFonts w:ascii="標楷體" w:eastAsia="標楷體" w:cs="標楷體" w:hint="eastAsia"/>
                <w:sz w:val="28"/>
                <w:szCs w:val="28"/>
              </w:rPr>
              <w:t xml:space="preserve">　</w:t>
            </w:r>
            <w:r w:rsidRPr="0053758E">
              <w:rPr>
                <w:rFonts w:ascii="標楷體" w:eastAsia="標楷體" w:cs="標楷體" w:hint="eastAsia"/>
                <w:sz w:val="28"/>
                <w:szCs w:val="28"/>
                <w:u w:val="single"/>
              </w:rPr>
              <w:t>曾經參加國內外科學性競賽者，再次以同一主題或相近內容參展，需有新增研究成果，並填報延續性研究作品說明書（如附件四之二），且附上前次參展作品說明書及海報</w:t>
            </w:r>
            <w:r w:rsidRPr="0053758E">
              <w:rPr>
                <w:rFonts w:ascii="標楷體" w:eastAsia="標楷體" w:hAnsi="標楷體" w:cs="標楷體" w:hint="eastAsia"/>
                <w:sz w:val="28"/>
                <w:szCs w:val="28"/>
                <w:u w:val="single"/>
              </w:rPr>
              <w:t>；</w:t>
            </w:r>
            <w:r w:rsidRPr="0053758E">
              <w:rPr>
                <w:rFonts w:ascii="標楷體" w:eastAsia="標楷體" w:cs="標楷體" w:hint="eastAsia"/>
                <w:sz w:val="28"/>
                <w:szCs w:val="28"/>
                <w:u w:val="single"/>
              </w:rPr>
              <w:t>其未依規定填報延續性研究作品說明書者，一經發現即撤銷當年參展資格。</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（十三）學生參與科展作品研製，可同學層跨校組成研究團隊，但不得跨縣</w:t>
            </w:r>
            <w:r w:rsidRPr="00D6124D">
              <w:rPr>
                <w:rFonts w:ascii="標楷體" w:eastAsia="標楷體" w:cs="標楷體"/>
                <w:sz w:val="28"/>
                <w:szCs w:val="28"/>
              </w:rPr>
              <w:t>(</w:t>
            </w:r>
            <w:r w:rsidRPr="00D6124D">
              <w:rPr>
                <w:rFonts w:ascii="標楷體" w:eastAsia="標楷體" w:cs="標楷體" w:hint="eastAsia"/>
                <w:sz w:val="28"/>
                <w:szCs w:val="28"/>
              </w:rPr>
              <w:t>市</w:t>
            </w:r>
            <w:r w:rsidRPr="00D6124D">
              <w:rPr>
                <w:rFonts w:ascii="標楷體" w:eastAsia="標楷體" w:cs="標楷體"/>
                <w:sz w:val="28"/>
                <w:szCs w:val="28"/>
              </w:rPr>
              <w:t>)</w:t>
            </w:r>
            <w:r w:rsidRPr="00D6124D">
              <w:rPr>
                <w:rFonts w:ascii="標楷體" w:eastAsia="標楷體" w:cs="標楷體" w:hint="eastAsia"/>
                <w:sz w:val="28"/>
                <w:szCs w:val="28"/>
              </w:rPr>
              <w:t>及跨組參展，惟高職組可跨高中組，每位學生限報名乙件作品參展。</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846E75" w:rsidRPr="00D6124D" w:rsidRDefault="00846E7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846E75" w:rsidRPr="001A30D6" w:rsidRDefault="00846E75" w:rsidP="00C10E0A">
            <w:pPr>
              <w:spacing w:line="400" w:lineRule="exact"/>
              <w:ind w:left="434" w:rightChars="27" w:right="65" w:hangingChars="155" w:hanging="434"/>
              <w:rPr>
                <w:rFonts w:ascii="標楷體" w:eastAsia="標楷體" w:cs="標楷體"/>
                <w:sz w:val="28"/>
                <w:szCs w:val="28"/>
              </w:rPr>
            </w:pPr>
            <w:r w:rsidRPr="00E5022E">
              <w:rPr>
                <w:rFonts w:ascii="標楷體" w:eastAsia="標楷體" w:cs="標楷體" w:hint="eastAsia"/>
                <w:sz w:val="28"/>
                <w:szCs w:val="28"/>
              </w:rPr>
              <w:t>（十八）</w:t>
            </w:r>
            <w:r w:rsidRPr="000C39EF">
              <w:rPr>
                <w:rFonts w:ascii="標楷體" w:eastAsia="標楷體" w:cs="標楷體" w:hint="eastAsia"/>
                <w:sz w:val="28"/>
                <w:szCs w:val="28"/>
              </w:rPr>
              <w:t>為建置『中華民國中小學科學展覽會參展作品資料庫』，作者如對原提說明書有修正意見應於評審結束後</w:t>
            </w:r>
            <w:r w:rsidRPr="000C39EF">
              <w:rPr>
                <w:rFonts w:ascii="標楷體" w:eastAsia="標楷體" w:cs="標楷體"/>
                <w:sz w:val="28"/>
                <w:szCs w:val="28"/>
              </w:rPr>
              <w:t>7</w:t>
            </w:r>
            <w:r w:rsidRPr="000C39EF">
              <w:rPr>
                <w:rFonts w:ascii="標楷體" w:eastAsia="標楷體" w:cs="標楷體" w:hint="eastAsia"/>
                <w:sz w:val="28"/>
                <w:szCs w:val="28"/>
              </w:rPr>
              <w:t>日內，將電腦檔案（</w:t>
            </w:r>
            <w:r w:rsidRPr="000C39EF">
              <w:rPr>
                <w:rFonts w:ascii="標楷體" w:eastAsia="標楷體" w:cs="標楷體"/>
                <w:sz w:val="28"/>
                <w:szCs w:val="28"/>
              </w:rPr>
              <w:t>PDF</w:t>
            </w:r>
            <w:r w:rsidRPr="000C39EF">
              <w:rPr>
                <w:rFonts w:ascii="標楷體" w:eastAsia="標楷體" w:cs="標楷體" w:hint="eastAsia"/>
                <w:sz w:val="28"/>
                <w:szCs w:val="28"/>
              </w:rPr>
              <w:t>與</w:t>
            </w:r>
            <w:r w:rsidRPr="000C39EF">
              <w:rPr>
                <w:rFonts w:ascii="標楷體" w:eastAsia="標楷體" w:cs="標楷體"/>
                <w:sz w:val="28"/>
                <w:szCs w:val="28"/>
              </w:rPr>
              <w:t>WORD</w:t>
            </w:r>
            <w:r w:rsidRPr="000C39EF">
              <w:rPr>
                <w:rFonts w:ascii="標楷體" w:eastAsia="標楷體" w:cs="標楷體" w:hint="eastAsia"/>
                <w:sz w:val="28"/>
                <w:szCs w:val="28"/>
              </w:rPr>
              <w:t>檔）寄交科教館，但不得超過原訂</w:t>
            </w:r>
            <w:r w:rsidRPr="000A36A4">
              <w:rPr>
                <w:rFonts w:ascii="標楷體" w:eastAsia="標楷體" w:cs="標楷體" w:hint="eastAsia"/>
                <w:strike/>
                <w:sz w:val="28"/>
                <w:szCs w:val="28"/>
              </w:rPr>
              <w:t>最高字數及</w:t>
            </w:r>
            <w:r w:rsidRPr="000C39EF">
              <w:rPr>
                <w:rFonts w:ascii="標楷體" w:eastAsia="標楷體" w:cs="標楷體" w:hint="eastAsia"/>
                <w:sz w:val="28"/>
                <w:szCs w:val="28"/>
              </w:rPr>
              <w:t>頁數的限制。</w:t>
            </w:r>
          </w:p>
        </w:tc>
        <w:tc>
          <w:tcPr>
            <w:tcW w:w="3734" w:type="dxa"/>
            <w:tcBorders>
              <w:top w:val="single" w:sz="6" w:space="0" w:color="auto"/>
              <w:left w:val="single" w:sz="6" w:space="0" w:color="auto"/>
              <w:bottom w:val="single" w:sz="6" w:space="0" w:color="auto"/>
              <w:right w:val="single" w:sz="4" w:space="0" w:color="auto"/>
            </w:tcBorders>
          </w:tcPr>
          <w:p w:rsidR="00846E75" w:rsidRDefault="00846E75" w:rsidP="00020A88">
            <w:pPr>
              <w:pStyle w:val="PlainText"/>
              <w:spacing w:line="400" w:lineRule="exact"/>
              <w:ind w:left="158" w:rightChars="47" w:right="113" w:hangingChars="44" w:hanging="158"/>
              <w:rPr>
                <w:rFonts w:ascii="標楷體" w:eastAsia="標楷體"/>
                <w:sz w:val="36"/>
                <w:szCs w:val="36"/>
              </w:rPr>
            </w:pPr>
            <w:r w:rsidRPr="00110A1B">
              <w:rPr>
                <w:rFonts w:ascii="標楷體" w:eastAsia="標楷體" w:hint="eastAsia"/>
                <w:sz w:val="36"/>
                <w:szCs w:val="36"/>
              </w:rPr>
              <w:t>壹、總　　則</w:t>
            </w:r>
          </w:p>
          <w:p w:rsidR="00846E75" w:rsidRPr="004B719D" w:rsidRDefault="00846E7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三、展覽組別</w:t>
            </w:r>
          </w:p>
          <w:p w:rsidR="00846E75" w:rsidRPr="004B719D" w:rsidRDefault="00846E7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（一）國民小學組（簡稱國小組）：國民小學四、五、六年級學生參加。</w:t>
            </w:r>
          </w:p>
          <w:p w:rsidR="00846E75" w:rsidRPr="004B719D" w:rsidRDefault="00846E7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（二）國民中學組（簡稱國中組）：國民中學學生參加。</w:t>
            </w:r>
          </w:p>
          <w:p w:rsidR="00846E75" w:rsidRPr="004B719D" w:rsidRDefault="00846E7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（三）高級中學組（簡稱高中組）：高級中學學生參加。</w:t>
            </w:r>
          </w:p>
          <w:p w:rsidR="00846E75" w:rsidRPr="004B719D" w:rsidRDefault="00846E7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（四）高級職業學校組</w:t>
            </w:r>
            <w:r w:rsidRPr="004B719D">
              <w:rPr>
                <w:rFonts w:ascii="標楷體" w:eastAsia="標楷體" w:hAnsi="標楷體"/>
                <w:sz w:val="28"/>
                <w:szCs w:val="28"/>
              </w:rPr>
              <w:t>(</w:t>
            </w:r>
            <w:r w:rsidRPr="004B719D">
              <w:rPr>
                <w:rFonts w:ascii="標楷體" w:eastAsia="標楷體" w:hAnsi="標楷體" w:hint="eastAsia"/>
                <w:sz w:val="28"/>
                <w:szCs w:val="28"/>
              </w:rPr>
              <w:t>簡稱高職組</w:t>
            </w:r>
            <w:r w:rsidRPr="004B719D">
              <w:rPr>
                <w:rFonts w:ascii="標楷體" w:eastAsia="標楷體" w:hAnsi="標楷體"/>
                <w:sz w:val="28"/>
                <w:szCs w:val="28"/>
              </w:rPr>
              <w:t>)</w:t>
            </w:r>
            <w:r w:rsidRPr="004B719D">
              <w:rPr>
                <w:rFonts w:ascii="標楷體" w:eastAsia="標楷體" w:hAnsi="標楷體" w:hint="eastAsia"/>
                <w:sz w:val="28"/>
                <w:szCs w:val="28"/>
              </w:rPr>
              <w:t>：高級職業學校或類科學生參加。</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四、展覽科別</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（一）國小組</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（二）國中組</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（三）高中組</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３．生物（生命科學）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（四）高職組</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１．機械</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２．電子、電機及資訊</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３．化工、衛工及環工</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４．土木</w:t>
            </w: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５．農業及生物科技</w:t>
            </w:r>
          </w:p>
          <w:p w:rsidR="00846E75" w:rsidRDefault="00846E75" w:rsidP="00020A88">
            <w:pPr>
              <w:pStyle w:val="PlainText"/>
              <w:spacing w:line="400" w:lineRule="exact"/>
              <w:ind w:left="123" w:rightChars="47" w:right="113" w:hangingChars="44" w:hanging="123"/>
              <w:rPr>
                <w:rFonts w:ascii="標楷體" w:eastAsia="標楷體" w:hAnsi="標楷體"/>
                <w:sz w:val="28"/>
                <w:szCs w:val="28"/>
              </w:rPr>
            </w:pPr>
          </w:p>
          <w:p w:rsidR="00846E75" w:rsidRDefault="00846E75" w:rsidP="00020A88">
            <w:pPr>
              <w:pStyle w:val="PlainText"/>
              <w:spacing w:line="400" w:lineRule="exact"/>
              <w:ind w:left="123" w:rightChars="47" w:right="113" w:hangingChars="44" w:hanging="123"/>
              <w:rPr>
                <w:rFonts w:ascii="標楷體" w:eastAsia="標楷體" w:hAnsi="標楷體"/>
                <w:sz w:val="28"/>
                <w:szCs w:val="28"/>
              </w:rPr>
            </w:pPr>
          </w:p>
          <w:p w:rsidR="00846E75" w:rsidRDefault="00846E75" w:rsidP="00020A88">
            <w:pPr>
              <w:pStyle w:val="PlainText"/>
              <w:spacing w:line="400" w:lineRule="exact"/>
              <w:ind w:left="123" w:rightChars="47" w:right="113" w:hangingChars="44" w:hanging="123"/>
              <w:rPr>
                <w:rFonts w:ascii="標楷體" w:eastAsia="標楷體" w:hAnsi="標楷體"/>
                <w:sz w:val="28"/>
                <w:szCs w:val="28"/>
              </w:rPr>
            </w:pPr>
          </w:p>
          <w:p w:rsidR="00846E75" w:rsidRDefault="00846E75" w:rsidP="00020A88">
            <w:pPr>
              <w:pStyle w:val="PlainText"/>
              <w:spacing w:line="400" w:lineRule="exact"/>
              <w:ind w:left="123" w:rightChars="47" w:right="113" w:hangingChars="44" w:hanging="123"/>
              <w:rPr>
                <w:rFonts w:ascii="標楷體" w:eastAsia="標楷體" w:hAnsi="標楷體"/>
                <w:sz w:val="28"/>
                <w:szCs w:val="28"/>
              </w:rPr>
            </w:pPr>
          </w:p>
          <w:p w:rsidR="00846E75" w:rsidRDefault="00846E75" w:rsidP="00020A88">
            <w:pPr>
              <w:pStyle w:val="PlainText"/>
              <w:spacing w:line="400" w:lineRule="exact"/>
              <w:ind w:left="123" w:rightChars="47" w:right="113" w:hangingChars="44" w:hanging="123"/>
              <w:rPr>
                <w:rFonts w:ascii="標楷體" w:eastAsia="標楷體" w:hAnsi="標楷體"/>
                <w:sz w:val="28"/>
                <w:szCs w:val="28"/>
              </w:rPr>
            </w:pPr>
          </w:p>
          <w:p w:rsidR="00846E75" w:rsidRPr="00F41ADB" w:rsidRDefault="00846E7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五、展覽內容</w:t>
            </w:r>
          </w:p>
          <w:p w:rsidR="00846E75" w:rsidRDefault="00846E75" w:rsidP="00020A88">
            <w:pPr>
              <w:pStyle w:val="PlainText"/>
              <w:spacing w:line="400" w:lineRule="exact"/>
              <w:ind w:left="123" w:rightChars="47" w:right="113" w:hangingChars="44" w:hanging="123"/>
              <w:rPr>
                <w:rFonts w:ascii="標楷體" w:eastAsia="標楷體" w:hAnsi="標楷體"/>
                <w:sz w:val="36"/>
                <w:szCs w:val="36"/>
              </w:rPr>
            </w:pPr>
            <w:r w:rsidRPr="00F41ADB">
              <w:rPr>
                <w:rFonts w:ascii="標楷體" w:eastAsia="標楷體" w:hAnsi="標楷體" w:hint="eastAsia"/>
                <w:sz w:val="28"/>
                <w:szCs w:val="28"/>
              </w:rPr>
              <w:t>參展作品之內容應以學生所學習教材內容所做之科學研究為主。參展學生應於作品說明書研究動機項下說明參展作品與教材之相關性（教學單元）；指導教師並應於作品送展表（如附件四）簽署認證前項說明。</w:t>
            </w:r>
          </w:p>
          <w:p w:rsidR="00846E75" w:rsidRDefault="00846E75" w:rsidP="00C10E0A">
            <w:pPr>
              <w:pStyle w:val="PlainText"/>
              <w:spacing w:line="400" w:lineRule="exact"/>
              <w:ind w:left="158" w:rightChars="47" w:right="113" w:hangingChars="44" w:hanging="158"/>
              <w:rPr>
                <w:rFonts w:ascii="標楷體" w:eastAsia="標楷體" w:hAnsi="標楷體"/>
                <w:sz w:val="36"/>
                <w:szCs w:val="36"/>
              </w:rPr>
            </w:pPr>
          </w:p>
          <w:p w:rsidR="00846E75" w:rsidRDefault="00846E75" w:rsidP="00C10E0A">
            <w:pPr>
              <w:pStyle w:val="PlainText"/>
              <w:spacing w:line="400" w:lineRule="exact"/>
              <w:ind w:left="158" w:rightChars="47" w:right="113" w:hangingChars="44" w:hanging="158"/>
              <w:rPr>
                <w:rFonts w:ascii="標楷體" w:eastAsia="標楷體" w:hAnsi="標楷體"/>
                <w:sz w:val="36"/>
                <w:szCs w:val="36"/>
              </w:rPr>
            </w:pPr>
          </w:p>
          <w:p w:rsidR="00846E75" w:rsidRPr="008629DE" w:rsidRDefault="00846E75" w:rsidP="00C10E0A">
            <w:pPr>
              <w:pStyle w:val="PlainText"/>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846E75" w:rsidRPr="008768DB" w:rsidRDefault="00846E75" w:rsidP="008768DB">
            <w:pPr>
              <w:spacing w:line="400" w:lineRule="exact"/>
              <w:ind w:rightChars="47" w:right="113"/>
              <w:rPr>
                <w:rFonts w:eastAsia="標楷體"/>
                <w:sz w:val="28"/>
              </w:rPr>
            </w:pPr>
            <w:r w:rsidRPr="008768DB">
              <w:rPr>
                <w:rFonts w:eastAsia="標楷體" w:hint="eastAsia"/>
                <w:sz w:val="28"/>
              </w:rPr>
              <w:t>五、參展作品件數分配</w:t>
            </w:r>
          </w:p>
          <w:p w:rsidR="00846E75" w:rsidRPr="008768DB" w:rsidRDefault="00846E75" w:rsidP="008768DB">
            <w:pPr>
              <w:spacing w:line="400" w:lineRule="exact"/>
              <w:ind w:left="442" w:rightChars="47" w:right="113" w:hangingChars="158" w:hanging="442"/>
              <w:rPr>
                <w:rFonts w:eastAsia="標楷體"/>
                <w:sz w:val="28"/>
              </w:rPr>
            </w:pPr>
            <w:r w:rsidRPr="008768DB">
              <w:rPr>
                <w:rFonts w:eastAsia="標楷體" w:hint="eastAsia"/>
                <w:sz w:val="28"/>
              </w:rPr>
              <w:t>（一）全國科學展覽會學生</w:t>
            </w:r>
            <w:r>
              <w:rPr>
                <w:rFonts w:eastAsia="標楷體" w:hint="eastAsia"/>
                <w:sz w:val="28"/>
              </w:rPr>
              <w:t>作</w:t>
            </w:r>
            <w:r w:rsidRPr="008768DB">
              <w:rPr>
                <w:rFonts w:eastAsia="標楷體"/>
                <w:sz w:val="28"/>
              </w:rPr>
              <w:t xml:space="preserve">  </w:t>
            </w:r>
            <w:r w:rsidRPr="008768DB">
              <w:rPr>
                <w:rFonts w:eastAsia="標楷體" w:hint="eastAsia"/>
                <w:sz w:val="28"/>
              </w:rPr>
              <w:t>品件數以</w:t>
            </w:r>
            <w:r w:rsidRPr="008768DB">
              <w:rPr>
                <w:rFonts w:eastAsia="標楷體"/>
                <w:sz w:val="28"/>
              </w:rPr>
              <w:t>300</w:t>
            </w:r>
            <w:r w:rsidRPr="008768DB">
              <w:rPr>
                <w:rFonts w:eastAsia="標楷體" w:hint="eastAsia"/>
                <w:sz w:val="28"/>
              </w:rPr>
              <w:t>件為原則，並由科教館依下列原則分配之。</w:t>
            </w:r>
          </w:p>
          <w:p w:rsidR="00846E75" w:rsidRPr="008768DB" w:rsidRDefault="00846E75" w:rsidP="008768DB">
            <w:pPr>
              <w:spacing w:line="400" w:lineRule="exact"/>
              <w:ind w:leftChars="68" w:left="443" w:rightChars="47" w:right="113" w:hangingChars="100" w:hanging="280"/>
              <w:rPr>
                <w:rFonts w:eastAsia="標楷體"/>
                <w:sz w:val="28"/>
              </w:rPr>
            </w:pPr>
            <w:r w:rsidRPr="008768DB">
              <w:rPr>
                <w:rFonts w:eastAsia="標楷體" w:hint="eastAsia"/>
                <w:sz w:val="28"/>
              </w:rPr>
              <w:t>１．高中職佔作品件數</w:t>
            </w:r>
            <w:r w:rsidRPr="008768DB">
              <w:rPr>
                <w:rFonts w:eastAsia="標楷體"/>
                <w:sz w:val="28"/>
              </w:rPr>
              <w:t>40</w:t>
            </w:r>
            <w:r w:rsidRPr="008768DB">
              <w:rPr>
                <w:rFonts w:eastAsia="標楷體" w:hint="eastAsia"/>
                <w:sz w:val="28"/>
              </w:rPr>
              <w:t>％，並以臺北市、新北市、高雄市、金門縣、連江縣、其他縣（市）（含原高雄縣國立及私立高中、高職）等六地區依學生人數比率分配件數；其他縣市之分配件數由教育部國民及學前教育署分配。</w:t>
            </w:r>
          </w:p>
          <w:p w:rsidR="00846E75" w:rsidRDefault="00846E75" w:rsidP="008768DB">
            <w:pPr>
              <w:spacing w:line="400" w:lineRule="exact"/>
              <w:ind w:leftChars="68" w:left="443" w:rightChars="47" w:right="113" w:hangingChars="100" w:hanging="280"/>
              <w:rPr>
                <w:rFonts w:eastAsia="標楷體"/>
                <w:sz w:val="28"/>
              </w:rPr>
            </w:pPr>
          </w:p>
          <w:p w:rsidR="00846E75" w:rsidRPr="008768DB" w:rsidRDefault="00846E75" w:rsidP="008768DB">
            <w:pPr>
              <w:spacing w:line="400" w:lineRule="exact"/>
              <w:ind w:leftChars="68" w:left="443" w:rightChars="47" w:right="113" w:hangingChars="100" w:hanging="280"/>
              <w:rPr>
                <w:rFonts w:eastAsia="標楷體"/>
                <w:sz w:val="28"/>
              </w:rPr>
            </w:pPr>
            <w:r w:rsidRPr="008768DB">
              <w:rPr>
                <w:rFonts w:eastAsia="標楷體" w:hint="eastAsia"/>
                <w:sz w:val="28"/>
              </w:rPr>
              <w:t>２．國中小佔作品件數</w:t>
            </w:r>
            <w:r w:rsidRPr="008768DB">
              <w:rPr>
                <w:rFonts w:eastAsia="標楷體"/>
                <w:sz w:val="28"/>
              </w:rPr>
              <w:t>60</w:t>
            </w:r>
            <w:r w:rsidRPr="008768DB">
              <w:rPr>
                <w:rFonts w:eastAsia="標楷體" w:hint="eastAsia"/>
                <w:sz w:val="28"/>
              </w:rPr>
              <w:t>％，並以</w:t>
            </w:r>
            <w:r w:rsidRPr="008768DB">
              <w:rPr>
                <w:rFonts w:eastAsia="標楷體"/>
                <w:sz w:val="28"/>
              </w:rPr>
              <w:t>22</w:t>
            </w:r>
            <w:r w:rsidRPr="008768DB">
              <w:rPr>
                <w:rFonts w:eastAsia="標楷體" w:hint="eastAsia"/>
                <w:sz w:val="28"/>
              </w:rPr>
              <w:t>直轄市及縣（市）依學生人數比率分配件數；各直轄市及縣（市）分配件數依二等份分配至國中組及國小組，若有餘數可由各直轄市及縣（市）政府彈性分配。</w:t>
            </w:r>
          </w:p>
          <w:p w:rsidR="00846E75" w:rsidRDefault="00846E75" w:rsidP="008768DB">
            <w:pPr>
              <w:spacing w:line="400" w:lineRule="exact"/>
              <w:ind w:left="442" w:rightChars="47" w:right="113" w:hangingChars="158" w:hanging="442"/>
              <w:rPr>
                <w:rFonts w:eastAsia="標楷體"/>
                <w:sz w:val="28"/>
              </w:rPr>
            </w:pPr>
          </w:p>
          <w:p w:rsidR="00846E75" w:rsidRPr="008768DB" w:rsidRDefault="00846E75" w:rsidP="008768DB">
            <w:pPr>
              <w:spacing w:line="400" w:lineRule="exact"/>
              <w:ind w:left="442" w:rightChars="47" w:right="113" w:hangingChars="158" w:hanging="442"/>
              <w:rPr>
                <w:rFonts w:eastAsia="標楷體"/>
                <w:sz w:val="28"/>
              </w:rPr>
            </w:pPr>
            <w:r w:rsidRPr="008768DB">
              <w:rPr>
                <w:rFonts w:eastAsia="標楷體" w:hint="eastAsia"/>
                <w:sz w:val="28"/>
              </w:rPr>
              <w:t>（二）為保障偏遠且學生人口數較少的縣市，依前項分配件數，少於</w:t>
            </w:r>
            <w:r w:rsidRPr="008768DB">
              <w:rPr>
                <w:rFonts w:eastAsia="標楷體"/>
                <w:sz w:val="28"/>
              </w:rPr>
              <w:t>1</w:t>
            </w:r>
            <w:r w:rsidRPr="008768DB">
              <w:rPr>
                <w:rFonts w:eastAsia="標楷體" w:hint="eastAsia"/>
                <w:sz w:val="28"/>
              </w:rPr>
              <w:t>件者提高為</w:t>
            </w:r>
            <w:r w:rsidRPr="008768DB">
              <w:rPr>
                <w:rFonts w:eastAsia="標楷體"/>
                <w:sz w:val="28"/>
              </w:rPr>
              <w:t>3</w:t>
            </w:r>
            <w:r w:rsidRPr="008768DB">
              <w:rPr>
                <w:rFonts w:eastAsia="標楷體" w:hint="eastAsia"/>
                <w:sz w:val="28"/>
              </w:rPr>
              <w:t>件，分配件數為</w:t>
            </w:r>
            <w:r w:rsidRPr="008768DB">
              <w:rPr>
                <w:rFonts w:eastAsia="標楷體"/>
                <w:sz w:val="28"/>
              </w:rPr>
              <w:t>2</w:t>
            </w:r>
            <w:r w:rsidRPr="008768DB">
              <w:rPr>
                <w:rFonts w:eastAsia="標楷體" w:hint="eastAsia"/>
                <w:sz w:val="28"/>
              </w:rPr>
              <w:t>件或</w:t>
            </w:r>
            <w:r w:rsidRPr="008768DB">
              <w:rPr>
                <w:rFonts w:eastAsia="標楷體"/>
                <w:sz w:val="28"/>
              </w:rPr>
              <w:t>3</w:t>
            </w:r>
            <w:r w:rsidRPr="008768DB">
              <w:rPr>
                <w:rFonts w:eastAsia="標楷體" w:hint="eastAsia"/>
                <w:sz w:val="28"/>
              </w:rPr>
              <w:t>件者提高為</w:t>
            </w:r>
            <w:r w:rsidRPr="008768DB">
              <w:rPr>
                <w:rFonts w:eastAsia="標楷體"/>
                <w:sz w:val="28"/>
              </w:rPr>
              <w:t>4</w:t>
            </w:r>
            <w:r w:rsidRPr="008768DB">
              <w:rPr>
                <w:rFonts w:eastAsia="標楷體" w:hint="eastAsia"/>
                <w:sz w:val="28"/>
              </w:rPr>
              <w:t>件。惟為鼓勵並考量偏遠及學生人口數少的縣市，其推動科學教育之努力，在分配件數少於</w:t>
            </w:r>
            <w:r w:rsidRPr="008768DB">
              <w:rPr>
                <w:rFonts w:eastAsia="標楷體"/>
                <w:sz w:val="28"/>
              </w:rPr>
              <w:t>6</w:t>
            </w:r>
            <w:r w:rsidRPr="008768DB">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768DB">
              <w:rPr>
                <w:rFonts w:eastAsia="標楷體"/>
                <w:sz w:val="28"/>
              </w:rPr>
              <w:t>6</w:t>
            </w:r>
            <w:r w:rsidRPr="008768DB">
              <w:rPr>
                <w:rFonts w:eastAsia="標楷體" w:hint="eastAsia"/>
                <w:sz w:val="28"/>
              </w:rPr>
              <w:t>件；檢附資料如下：</w:t>
            </w:r>
          </w:p>
          <w:p w:rsidR="00846E75" w:rsidRPr="008768DB" w:rsidRDefault="00846E75" w:rsidP="008768DB">
            <w:pPr>
              <w:spacing w:line="400" w:lineRule="exact"/>
              <w:ind w:leftChars="68" w:left="443" w:rightChars="47" w:right="113" w:hangingChars="100" w:hanging="280"/>
              <w:rPr>
                <w:rFonts w:eastAsia="標楷體"/>
                <w:sz w:val="28"/>
              </w:rPr>
            </w:pPr>
            <w:r w:rsidRPr="008768DB">
              <w:rPr>
                <w:rFonts w:eastAsia="標楷體" w:hint="eastAsia"/>
                <w:sz w:val="28"/>
              </w:rPr>
              <w:t>１、地方科展評審委員評選特優作品得獎成績清冊。</w:t>
            </w:r>
          </w:p>
          <w:p w:rsidR="00846E75" w:rsidRPr="008768DB" w:rsidRDefault="00846E75" w:rsidP="008768DB">
            <w:pPr>
              <w:spacing w:line="400" w:lineRule="exact"/>
              <w:ind w:leftChars="68" w:left="446" w:rightChars="47" w:right="113" w:hangingChars="101" w:hanging="283"/>
              <w:rPr>
                <w:rFonts w:eastAsia="標楷體"/>
                <w:sz w:val="28"/>
              </w:rPr>
            </w:pPr>
            <w:r w:rsidRPr="008768DB">
              <w:rPr>
                <w:rFonts w:eastAsia="標楷體" w:hint="eastAsia"/>
                <w:sz w:val="28"/>
              </w:rPr>
              <w:t>２、獲地方科展評審委員會議極力推薦紀錄。</w:t>
            </w:r>
          </w:p>
          <w:p w:rsidR="00846E75" w:rsidRPr="008768DB" w:rsidRDefault="00846E75" w:rsidP="002D74BD">
            <w:pPr>
              <w:spacing w:line="400" w:lineRule="exact"/>
              <w:ind w:leftChars="68" w:left="446" w:hangingChars="101" w:hanging="283"/>
              <w:rPr>
                <w:rFonts w:eastAsia="標楷體"/>
                <w:sz w:val="28"/>
              </w:rPr>
            </w:pPr>
            <w:r w:rsidRPr="008768DB">
              <w:rPr>
                <w:rFonts w:eastAsia="標楷體" w:hint="eastAsia"/>
                <w:sz w:val="28"/>
              </w:rPr>
              <w:t>３、敘明增加參展件數理</w:t>
            </w:r>
            <w:r>
              <w:rPr>
                <w:rFonts w:eastAsia="標楷體" w:hint="eastAsia"/>
                <w:sz w:val="28"/>
              </w:rPr>
              <w:t>由</w:t>
            </w:r>
            <w:r w:rsidRPr="008768DB">
              <w:rPr>
                <w:rFonts w:eastAsia="標楷體" w:hint="eastAsia"/>
                <w:sz w:val="28"/>
              </w:rPr>
              <w:t>。</w:t>
            </w:r>
          </w:p>
          <w:p w:rsidR="00846E75" w:rsidRPr="008768DB" w:rsidRDefault="00846E75" w:rsidP="008768DB">
            <w:pPr>
              <w:spacing w:line="400" w:lineRule="exact"/>
              <w:ind w:rightChars="47" w:right="113"/>
              <w:rPr>
                <w:rFonts w:eastAsia="標楷體"/>
                <w:sz w:val="28"/>
              </w:rPr>
            </w:pPr>
          </w:p>
          <w:p w:rsidR="00846E75" w:rsidRPr="002D74BD"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Default="00846E75" w:rsidP="008768DB">
            <w:pPr>
              <w:spacing w:line="400" w:lineRule="exact"/>
              <w:ind w:rightChars="47" w:right="113"/>
              <w:rPr>
                <w:rFonts w:eastAsia="標楷體"/>
                <w:sz w:val="28"/>
              </w:rPr>
            </w:pPr>
          </w:p>
          <w:p w:rsidR="00846E75" w:rsidRDefault="00846E75" w:rsidP="008768DB">
            <w:pPr>
              <w:spacing w:line="400" w:lineRule="exact"/>
              <w:ind w:rightChars="47" w:right="113"/>
              <w:rPr>
                <w:rFonts w:eastAsia="標楷體"/>
                <w:sz w:val="28"/>
              </w:rPr>
            </w:pPr>
          </w:p>
          <w:p w:rsidR="00846E75" w:rsidRPr="008768DB" w:rsidRDefault="00846E75" w:rsidP="008768DB">
            <w:pPr>
              <w:spacing w:line="400" w:lineRule="exact"/>
              <w:ind w:rightChars="47" w:right="113"/>
              <w:rPr>
                <w:rFonts w:eastAsia="標楷體"/>
                <w:sz w:val="28"/>
              </w:rPr>
            </w:pPr>
          </w:p>
          <w:p w:rsidR="00846E75" w:rsidRPr="008768DB" w:rsidRDefault="00846E75" w:rsidP="002D74BD">
            <w:pPr>
              <w:spacing w:line="400" w:lineRule="exact"/>
              <w:ind w:left="442" w:rightChars="47" w:right="113" w:hangingChars="158" w:hanging="442"/>
              <w:rPr>
                <w:rFonts w:eastAsia="標楷體"/>
                <w:sz w:val="28"/>
                <w:u w:val="single"/>
              </w:rPr>
            </w:pPr>
            <w:r w:rsidRPr="008768DB">
              <w:rPr>
                <w:rFonts w:eastAsia="標楷體" w:hint="eastAsia"/>
                <w:sz w:val="28"/>
              </w:rPr>
              <w:t>（三）參加前一屆全國科學展覽會，每獲一件第</w:t>
            </w:r>
            <w:r w:rsidRPr="008768DB">
              <w:rPr>
                <w:rFonts w:eastAsia="標楷體"/>
                <w:sz w:val="28"/>
              </w:rPr>
              <w:t>1</w:t>
            </w:r>
            <w:r w:rsidRPr="008768DB">
              <w:rPr>
                <w:rFonts w:eastAsia="標楷體" w:hint="eastAsia"/>
                <w:sz w:val="28"/>
              </w:rPr>
              <w:t>名時，得於次屆增加作品一件，以資鼓勵。</w:t>
            </w:r>
          </w:p>
          <w:p w:rsidR="00846E75" w:rsidRDefault="00846E75" w:rsidP="002D74BD">
            <w:pPr>
              <w:spacing w:line="400" w:lineRule="exact"/>
              <w:ind w:leftChars="8" w:left="586" w:rightChars="47" w:right="113" w:hanging="567"/>
              <w:rPr>
                <w:rFonts w:eastAsia="標楷體"/>
                <w:sz w:val="28"/>
              </w:rPr>
            </w:pPr>
            <w:r w:rsidRPr="008768DB">
              <w:rPr>
                <w:rFonts w:eastAsia="標楷體" w:hint="eastAsia"/>
                <w:sz w:val="28"/>
              </w:rPr>
              <w:t>（四）承辦全國科學展覽會之直轄市政府教育局或縣</w:t>
            </w:r>
            <w:r w:rsidRPr="008768DB">
              <w:rPr>
                <w:rFonts w:eastAsia="標楷體"/>
                <w:sz w:val="28"/>
              </w:rPr>
              <w:t>(</w:t>
            </w:r>
            <w:r w:rsidRPr="008768DB">
              <w:rPr>
                <w:rFonts w:eastAsia="標楷體" w:hint="eastAsia"/>
                <w:sz w:val="28"/>
              </w:rPr>
              <w:t>市</w:t>
            </w:r>
            <w:r w:rsidRPr="008768DB">
              <w:rPr>
                <w:rFonts w:eastAsia="標楷體"/>
                <w:sz w:val="28"/>
              </w:rPr>
              <w:t>)</w:t>
            </w:r>
            <w:r w:rsidRPr="008768DB">
              <w:rPr>
                <w:rFonts w:eastAsia="標楷體" w:hint="eastAsia"/>
                <w:sz w:val="28"/>
              </w:rPr>
              <w:t>政府，可增加該屆參展作品</w:t>
            </w:r>
            <w:r w:rsidRPr="008768DB">
              <w:rPr>
                <w:rFonts w:eastAsia="標楷體"/>
                <w:sz w:val="28"/>
              </w:rPr>
              <w:t>6</w:t>
            </w:r>
            <w:r w:rsidRPr="008768DB">
              <w:rPr>
                <w:rFonts w:eastAsia="標楷體" w:hint="eastAsia"/>
                <w:sz w:val="28"/>
              </w:rPr>
              <w:t>件，以資鼓勵。</w:t>
            </w:r>
          </w:p>
          <w:p w:rsidR="00846E75" w:rsidRPr="001F0311" w:rsidRDefault="00846E75" w:rsidP="002D74BD">
            <w:pPr>
              <w:spacing w:line="400" w:lineRule="exact"/>
              <w:ind w:leftChars="8" w:left="21" w:rightChars="47" w:right="113" w:hanging="2"/>
              <w:rPr>
                <w:rFonts w:eastAsia="標楷體"/>
                <w:sz w:val="28"/>
              </w:rPr>
            </w:pPr>
            <w:r w:rsidRPr="001F0311">
              <w:rPr>
                <w:rFonts w:eastAsia="標楷體" w:hint="eastAsia"/>
                <w:sz w:val="28"/>
              </w:rPr>
              <w:t>十、注意事項</w:t>
            </w:r>
          </w:p>
          <w:p w:rsidR="00846E75" w:rsidRPr="001F0311" w:rsidRDefault="00846E7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（一）地方科學展覽會之主辦單位應於地方科學展覽會結束後，全國科展送件期限內，將下列各項資料函送或以掛號寄達國立臺灣科學教育館；逾期、資料不全或格式不符者不予受理。</w:t>
            </w:r>
          </w:p>
          <w:p w:rsidR="00846E75" w:rsidRPr="001F0311" w:rsidRDefault="00846E7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１．作品送展清冊</w:t>
            </w:r>
            <w:r w:rsidRPr="001F0311">
              <w:rPr>
                <w:rFonts w:ascii="標楷體" w:eastAsia="標楷體" w:cs="標楷體"/>
                <w:sz w:val="28"/>
                <w:szCs w:val="28"/>
              </w:rPr>
              <w:t>1</w:t>
            </w:r>
            <w:r w:rsidRPr="001F0311">
              <w:rPr>
                <w:rFonts w:ascii="標楷體" w:eastAsia="標楷體" w:cs="標楷體" w:hint="eastAsia"/>
                <w:sz w:val="28"/>
                <w:szCs w:val="28"/>
              </w:rPr>
              <w:t>份（如附件三）及電腦檔案</w:t>
            </w:r>
            <w:r w:rsidRPr="001F0311">
              <w:rPr>
                <w:rFonts w:ascii="標楷體" w:eastAsia="標楷體" w:cs="標楷體"/>
                <w:sz w:val="28"/>
                <w:szCs w:val="28"/>
              </w:rPr>
              <w:t>1</w:t>
            </w:r>
            <w:r w:rsidRPr="001F0311">
              <w:rPr>
                <w:rFonts w:ascii="標楷體" w:eastAsia="標楷體" w:cs="標楷體" w:hint="eastAsia"/>
                <w:sz w:val="28"/>
                <w:szCs w:val="28"/>
              </w:rPr>
              <w:t>份（</w:t>
            </w:r>
            <w:r w:rsidRPr="001F0311">
              <w:rPr>
                <w:rFonts w:ascii="標楷體" w:eastAsia="標楷體" w:cs="標楷體"/>
                <w:sz w:val="28"/>
                <w:szCs w:val="28"/>
              </w:rPr>
              <w:t>MICROSOFT EXCEL</w:t>
            </w:r>
            <w:r w:rsidRPr="001F0311">
              <w:rPr>
                <w:rFonts w:ascii="標楷體" w:eastAsia="標楷體" w:cs="標楷體" w:hint="eastAsia"/>
                <w:sz w:val="28"/>
                <w:szCs w:val="28"/>
              </w:rPr>
              <w:t>可開啟之檔案）。</w:t>
            </w:r>
          </w:p>
          <w:p w:rsidR="00846E75" w:rsidRDefault="00846E75" w:rsidP="00C10E0A">
            <w:pPr>
              <w:spacing w:line="400" w:lineRule="exact"/>
              <w:ind w:leftChars="9" w:left="445" w:rightChars="47" w:right="113" w:hangingChars="151" w:hanging="423"/>
              <w:rPr>
                <w:rFonts w:ascii="標楷體" w:eastAsia="標楷體" w:cs="標楷體"/>
                <w:sz w:val="28"/>
                <w:szCs w:val="28"/>
              </w:rPr>
            </w:pPr>
          </w:p>
          <w:p w:rsidR="00846E75" w:rsidRDefault="00846E75" w:rsidP="00C10E0A">
            <w:pPr>
              <w:spacing w:line="400" w:lineRule="exact"/>
              <w:ind w:leftChars="9" w:left="445" w:rightChars="47" w:right="113" w:hangingChars="151" w:hanging="423"/>
              <w:rPr>
                <w:rFonts w:ascii="標楷體" w:eastAsia="標楷體" w:cs="標楷體"/>
                <w:sz w:val="28"/>
                <w:szCs w:val="28"/>
              </w:rPr>
            </w:pPr>
          </w:p>
          <w:p w:rsidR="00846E75" w:rsidRDefault="00846E75" w:rsidP="00C10E0A">
            <w:pPr>
              <w:spacing w:line="400" w:lineRule="exact"/>
              <w:ind w:leftChars="9" w:left="445" w:rightChars="47" w:right="113" w:hangingChars="151" w:hanging="423"/>
              <w:rPr>
                <w:rFonts w:ascii="標楷體" w:eastAsia="標楷體" w:cs="標楷體"/>
                <w:sz w:val="28"/>
                <w:szCs w:val="28"/>
              </w:rPr>
            </w:pPr>
          </w:p>
          <w:p w:rsidR="00846E75" w:rsidRPr="001F0311" w:rsidRDefault="00846E7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２．學校科學展覽會及地方科學展覽會參展件數統計表（如附件二）</w:t>
            </w:r>
            <w:r w:rsidRPr="001F0311">
              <w:rPr>
                <w:rFonts w:ascii="標楷體" w:eastAsia="標楷體" w:cs="標楷體"/>
                <w:sz w:val="28"/>
                <w:szCs w:val="28"/>
              </w:rPr>
              <w:t>1</w:t>
            </w:r>
            <w:r w:rsidRPr="001F0311">
              <w:rPr>
                <w:rFonts w:ascii="標楷體" w:eastAsia="標楷體" w:cs="標楷體" w:hint="eastAsia"/>
                <w:sz w:val="28"/>
                <w:szCs w:val="28"/>
              </w:rPr>
              <w:t>份。</w:t>
            </w:r>
          </w:p>
          <w:p w:rsidR="00846E75" w:rsidRDefault="00846E7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３．作品說明書及電腦檔案其格式如附件五至附件七，每件作品書面說明四份，</w:t>
            </w:r>
            <w:r w:rsidRPr="001F0311">
              <w:rPr>
                <w:rFonts w:ascii="標楷體" w:eastAsia="標楷體" w:cs="標楷體"/>
                <w:sz w:val="28"/>
                <w:szCs w:val="28"/>
              </w:rPr>
              <w:t>PDF</w:t>
            </w:r>
            <w:r w:rsidRPr="001F0311">
              <w:rPr>
                <w:rFonts w:ascii="標楷體" w:eastAsia="標楷體" w:cs="標楷體" w:hint="eastAsia"/>
                <w:sz w:val="28"/>
                <w:szCs w:val="28"/>
              </w:rPr>
              <w:t>與</w:t>
            </w:r>
            <w:r w:rsidRPr="001F0311">
              <w:rPr>
                <w:rFonts w:ascii="標楷體" w:eastAsia="標楷體" w:cs="標楷體"/>
                <w:sz w:val="28"/>
                <w:szCs w:val="28"/>
              </w:rPr>
              <w:t>WORD</w:t>
            </w:r>
            <w:r w:rsidRPr="001F0311">
              <w:rPr>
                <w:rFonts w:ascii="標楷體" w:eastAsia="標楷體" w:cs="標楷體" w:hint="eastAsia"/>
                <w:sz w:val="28"/>
                <w:szCs w:val="28"/>
              </w:rPr>
              <w:t>格式電腦檔案各一份，電腦檔案與作品說明書內容須一致，文字與圖表及封面須排版完成於一個檔案中。</w:t>
            </w: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846E75" w:rsidRDefault="00846E75"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w:t>
            </w:r>
            <w:r w:rsidRPr="00990E72">
              <w:rPr>
                <w:rFonts w:ascii="標楷體" w:eastAsia="標楷體" w:cs="標楷體"/>
                <w:sz w:val="28"/>
                <w:szCs w:val="28"/>
              </w:rPr>
              <w:t>A4</w:t>
            </w:r>
            <w:r w:rsidRPr="00990E72">
              <w:rPr>
                <w:rFonts w:ascii="標楷體" w:eastAsia="標楷體" w:cs="標楷體" w:hint="eastAsia"/>
                <w:sz w:val="28"/>
                <w:szCs w:val="28"/>
              </w:rPr>
              <w:t>大小紙張裝訂成冊</w:t>
            </w:r>
            <w:r w:rsidRPr="00990E72">
              <w:rPr>
                <w:rFonts w:ascii="標楷體" w:eastAsia="標楷體" w:cs="標楷體"/>
                <w:sz w:val="28"/>
                <w:szCs w:val="28"/>
              </w:rPr>
              <w:t xml:space="preserve"> </w:t>
            </w:r>
            <w:r w:rsidRPr="00990E72">
              <w:rPr>
                <w:rFonts w:ascii="標楷體" w:eastAsia="標楷體" w:cs="標楷體" w:hint="eastAsia"/>
                <w:sz w:val="28"/>
                <w:szCs w:val="28"/>
              </w:rPr>
              <w:t>）須攜往評審會場供評審委員查閱，請勿將研究日誌或實驗觀察原始紀錄正本或影本寄交本館，本館不代為轉交評審委員，予以退回。如因此影響成績者，一概由參展作者自行負責。</w:t>
            </w: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846E75"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846E75" w:rsidRDefault="00846E75"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（八）作品說明書之封面僅寫科別、組別、作品名稱及關鍵詞（如附件五）。第一頁為送展表（如附件四）（單獨使用一張，詳細填寫表格內容背面空白，勿印製任何文字）。作品說明書文字以</w:t>
            </w:r>
            <w:r w:rsidRPr="00990E72">
              <w:rPr>
                <w:rFonts w:ascii="標楷體" w:eastAsia="標楷體" w:cs="標楷體"/>
                <w:sz w:val="28"/>
                <w:szCs w:val="28"/>
              </w:rPr>
              <w:t>10000</w:t>
            </w:r>
            <w:r w:rsidRPr="00990E72">
              <w:rPr>
                <w:rFonts w:ascii="標楷體" w:eastAsia="標楷體" w:cs="標楷體" w:hint="eastAsia"/>
                <w:sz w:val="28"/>
                <w:szCs w:val="28"/>
              </w:rPr>
              <w:t>字為限（包含標點符號，但不包含圖表之內容及其說明文字）、總頁數以</w:t>
            </w:r>
            <w:r w:rsidRPr="00990E72">
              <w:rPr>
                <w:rFonts w:ascii="標楷體" w:eastAsia="標楷體" w:cs="標楷體"/>
                <w:sz w:val="28"/>
                <w:szCs w:val="28"/>
              </w:rPr>
              <w:t>30</w:t>
            </w:r>
            <w:r w:rsidRPr="00990E72">
              <w:rPr>
                <w:rFonts w:ascii="標楷體" w:eastAsia="標楷體" w:cs="標楷體" w:hint="eastAsia"/>
                <w:sz w:val="28"/>
                <w:szCs w:val="28"/>
              </w:rPr>
              <w:t>頁為限（不含封面、封底及目錄），違反規定者，本館將不予受理，如因此影響成績者，一概由參展作者自行負責。作品若須詳加說明請自行將補充說明資料攜往評審會場，惟該些補充資料不納入評分範圍，內容包括：摘要（</w:t>
            </w:r>
            <w:r w:rsidRPr="00990E72">
              <w:rPr>
                <w:rFonts w:ascii="標楷體" w:eastAsia="標楷體" w:cs="標楷體"/>
                <w:sz w:val="28"/>
                <w:szCs w:val="28"/>
              </w:rPr>
              <w:t>300</w:t>
            </w:r>
            <w:r w:rsidRPr="00990E72">
              <w:rPr>
                <w:rFonts w:ascii="標楷體" w:eastAsia="標楷體" w:cs="標楷體" w:hint="eastAsia"/>
                <w:sz w:val="28"/>
                <w:szCs w:val="28"/>
              </w:rPr>
              <w:t>字以內）、研究動機、研究目的、研究過程或方法、研究設備器材、研究結果、討論、參考資料及其他等（如附件六）。</w:t>
            </w: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（十）參展作品已參加全國性科學展覽競賽並獲獎者（包含佳作），不得再參加全國中小學科學展覽會。</w:t>
            </w: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Default="00846E75" w:rsidP="00EB5CE9">
            <w:pPr>
              <w:spacing w:line="400" w:lineRule="exact"/>
              <w:ind w:leftChars="9" w:left="445" w:rightChars="47" w:right="113" w:hangingChars="151" w:hanging="423"/>
              <w:rPr>
                <w:rFonts w:ascii="標楷體" w:eastAsia="標楷體" w:cs="標楷體"/>
                <w:sz w:val="28"/>
                <w:szCs w:val="28"/>
              </w:rPr>
            </w:pP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846E75" w:rsidRPr="00EB5CE9" w:rsidRDefault="00846E7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846E75" w:rsidRDefault="00846E75" w:rsidP="00C10E0A">
            <w:pPr>
              <w:spacing w:line="400" w:lineRule="exact"/>
              <w:ind w:leftChars="9" w:left="445" w:rightChars="47" w:right="113" w:hangingChars="151" w:hanging="423"/>
              <w:rPr>
                <w:rFonts w:ascii="標楷體" w:eastAsia="標楷體" w:cs="標楷體"/>
                <w:sz w:val="28"/>
                <w:szCs w:val="28"/>
              </w:rPr>
            </w:pPr>
            <w:r w:rsidRPr="00C50D91">
              <w:rPr>
                <w:rFonts w:ascii="標楷體" w:eastAsia="標楷體" w:cs="標楷體" w:hint="eastAsia"/>
                <w:sz w:val="28"/>
                <w:szCs w:val="28"/>
              </w:rPr>
              <w:t>（十三）學生參與科展作品研製，可同學層跨校組成研究團隊，但不得跨縣</w:t>
            </w:r>
            <w:r w:rsidRPr="00C50D91">
              <w:rPr>
                <w:rFonts w:ascii="標楷體" w:eastAsia="標楷體" w:cs="標楷體"/>
                <w:sz w:val="28"/>
                <w:szCs w:val="28"/>
              </w:rPr>
              <w:t>(</w:t>
            </w:r>
            <w:r w:rsidRPr="00C50D91">
              <w:rPr>
                <w:rFonts w:ascii="標楷體" w:eastAsia="標楷體" w:cs="標楷體" w:hint="eastAsia"/>
                <w:sz w:val="28"/>
                <w:szCs w:val="28"/>
              </w:rPr>
              <w:t>市</w:t>
            </w:r>
            <w:r w:rsidRPr="00C50D91">
              <w:rPr>
                <w:rFonts w:ascii="標楷體" w:eastAsia="標楷體" w:cs="標楷體"/>
                <w:sz w:val="28"/>
                <w:szCs w:val="28"/>
              </w:rPr>
              <w:t>)</w:t>
            </w:r>
            <w:r w:rsidRPr="00C50D91">
              <w:rPr>
                <w:rFonts w:ascii="標楷體" w:eastAsia="標楷體" w:cs="標楷體" w:hint="eastAsia"/>
                <w:sz w:val="28"/>
                <w:szCs w:val="28"/>
              </w:rPr>
              <w:t>及跨組參展，惟高職組可跨高中組，每位學生限報名乙件作品參展。</w:t>
            </w:r>
          </w:p>
          <w:p w:rsidR="00846E75" w:rsidRPr="00D6124D" w:rsidRDefault="00846E7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846E75" w:rsidRPr="00D6124D" w:rsidRDefault="00846E7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846E75" w:rsidRPr="00D6124D" w:rsidRDefault="00846E7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846E75" w:rsidRPr="00D6124D" w:rsidRDefault="00846E7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846E75" w:rsidRPr="001A30D6" w:rsidRDefault="00846E75" w:rsidP="00C10E0A">
            <w:pPr>
              <w:spacing w:line="400" w:lineRule="exact"/>
              <w:ind w:leftChars="9" w:left="445" w:rightChars="47" w:right="113" w:hangingChars="151" w:hanging="423"/>
              <w:rPr>
                <w:rFonts w:ascii="標楷體" w:eastAsia="標楷體" w:cs="標楷體"/>
                <w:sz w:val="28"/>
                <w:szCs w:val="28"/>
              </w:rPr>
            </w:pPr>
            <w:r w:rsidRPr="000C39EF">
              <w:rPr>
                <w:rFonts w:ascii="標楷體" w:eastAsia="標楷體" w:cs="標楷體" w:hint="eastAsia"/>
                <w:sz w:val="28"/>
                <w:szCs w:val="28"/>
              </w:rPr>
              <w:t>（十八）為建置『中華民國中小學科學展覽會參展作品資料庫』，作者如對原提說明書有修正意見應於評審結束後</w:t>
            </w:r>
            <w:r w:rsidRPr="000C39EF">
              <w:rPr>
                <w:rFonts w:ascii="標楷體" w:eastAsia="標楷體" w:cs="標楷體"/>
                <w:sz w:val="28"/>
                <w:szCs w:val="28"/>
              </w:rPr>
              <w:t>7</w:t>
            </w:r>
            <w:r w:rsidRPr="000C39EF">
              <w:rPr>
                <w:rFonts w:ascii="標楷體" w:eastAsia="標楷體" w:cs="標楷體" w:hint="eastAsia"/>
                <w:sz w:val="28"/>
                <w:szCs w:val="28"/>
              </w:rPr>
              <w:t>日內，將電腦檔案（</w:t>
            </w:r>
            <w:r w:rsidRPr="000C39EF">
              <w:rPr>
                <w:rFonts w:ascii="標楷體" w:eastAsia="標楷體" w:cs="標楷體"/>
                <w:sz w:val="28"/>
                <w:szCs w:val="28"/>
              </w:rPr>
              <w:t>PDF</w:t>
            </w:r>
            <w:r w:rsidRPr="000C39EF">
              <w:rPr>
                <w:rFonts w:ascii="標楷體" w:eastAsia="標楷體" w:cs="標楷體" w:hint="eastAsia"/>
                <w:sz w:val="28"/>
                <w:szCs w:val="28"/>
              </w:rPr>
              <w:t>與</w:t>
            </w:r>
            <w:r w:rsidRPr="000C39EF">
              <w:rPr>
                <w:rFonts w:ascii="標楷體" w:eastAsia="標楷體" w:cs="標楷體"/>
                <w:sz w:val="28"/>
                <w:szCs w:val="28"/>
              </w:rPr>
              <w:t>WORD</w:t>
            </w:r>
            <w:r w:rsidRPr="000C39EF">
              <w:rPr>
                <w:rFonts w:ascii="標楷體" w:eastAsia="標楷體" w:cs="標楷體" w:hint="eastAsia"/>
                <w:sz w:val="28"/>
                <w:szCs w:val="28"/>
              </w:rPr>
              <w:t>檔）寄交科教館，但不得超過原訂最高字數及頁數的限制。</w:t>
            </w:r>
          </w:p>
        </w:tc>
        <w:tc>
          <w:tcPr>
            <w:tcW w:w="2822" w:type="dxa"/>
            <w:tcBorders>
              <w:top w:val="single" w:sz="4" w:space="0" w:color="auto"/>
              <w:left w:val="single" w:sz="4" w:space="0" w:color="auto"/>
              <w:bottom w:val="single" w:sz="4" w:space="0" w:color="auto"/>
              <w:right w:val="single" w:sz="4" w:space="0" w:color="auto"/>
            </w:tcBorders>
          </w:tcPr>
          <w:p w:rsidR="00846E75" w:rsidRPr="00E716A7"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Pr="00DF768B" w:rsidRDefault="00846E7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參照高級中等學校法修正之</w:t>
            </w:r>
            <w:r>
              <w:rPr>
                <w:rFonts w:ascii="標楷體" w:eastAsia="標楷體" w:hAnsi="標楷體"/>
              </w:rPr>
              <w:t>(</w:t>
            </w:r>
            <w:r>
              <w:rPr>
                <w:rFonts w:ascii="標楷體" w:eastAsia="標楷體" w:hAnsi="標楷體" w:hint="eastAsia"/>
              </w:rPr>
              <w:t>自民國</w:t>
            </w:r>
            <w:r>
              <w:rPr>
                <w:rFonts w:ascii="標楷體" w:eastAsia="標楷體" w:hAnsi="標楷體"/>
              </w:rPr>
              <w:t>105</w:t>
            </w:r>
            <w:r>
              <w:rPr>
                <w:rFonts w:ascii="標楷體" w:eastAsia="標楷體" w:hAnsi="標楷體" w:hint="eastAsia"/>
              </w:rPr>
              <w:t>年第</w:t>
            </w:r>
            <w:r>
              <w:rPr>
                <w:rFonts w:ascii="標楷體" w:eastAsia="標楷體" w:hAnsi="標楷體"/>
              </w:rPr>
              <w:t>56</w:t>
            </w:r>
            <w:r>
              <w:rPr>
                <w:rFonts w:ascii="標楷體" w:eastAsia="標楷體" w:hAnsi="標楷體" w:hint="eastAsia"/>
              </w:rPr>
              <w:t>屆實施</w:t>
            </w:r>
            <w:r>
              <w:rPr>
                <w:rFonts w:ascii="標楷體" w:eastAsia="標楷體" w:hAnsi="標楷體"/>
              </w:rPr>
              <w:t>)</w:t>
            </w: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Pr="00EB4A9B" w:rsidRDefault="00846E75" w:rsidP="00020A88">
            <w:pPr>
              <w:autoSpaceDE w:val="0"/>
              <w:autoSpaceDN w:val="0"/>
              <w:adjustRightInd w:val="0"/>
              <w:spacing w:line="400" w:lineRule="exact"/>
              <w:jc w:val="both"/>
              <w:rPr>
                <w:rFonts w:ascii="標楷體" w:eastAsia="標楷體" w:hAnsi="標楷體"/>
              </w:rPr>
            </w:pPr>
          </w:p>
          <w:p w:rsidR="00846E75" w:rsidRPr="00E716A7"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科別順序調整</w:t>
            </w: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r w:rsidRPr="00336457">
              <w:rPr>
                <w:rFonts w:ascii="標楷體" w:eastAsia="標楷體" w:hAnsi="標楷體" w:hint="eastAsia"/>
              </w:rPr>
              <w:t>科別順序調整</w:t>
            </w:r>
          </w:p>
          <w:p w:rsidR="00846E75" w:rsidRPr="00C8121F"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p>
          <w:p w:rsidR="00846E75" w:rsidRDefault="00846E7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配合現況一般高中及高職學校統稱高級中等學校，並鼓勵學生多元學習爰將</w:t>
            </w:r>
          </w:p>
          <w:p w:rsidR="00846E75" w:rsidRDefault="00846E7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高中組及高職組整併為</w:t>
            </w:r>
            <w:r w:rsidRPr="001E5547">
              <w:rPr>
                <w:rFonts w:ascii="標楷體" w:eastAsia="標楷體" w:hAnsi="標楷體" w:hint="eastAsia"/>
              </w:rPr>
              <w:t>高級中等學校組</w:t>
            </w:r>
            <w:r>
              <w:rPr>
                <w:rFonts w:ascii="標楷體" w:eastAsia="標楷體" w:hAnsi="標楷體" w:hint="eastAsia"/>
              </w:rPr>
              <w:t>原高中組</w:t>
            </w:r>
            <w:r>
              <w:rPr>
                <w:rFonts w:ascii="標楷體" w:eastAsia="標楷體" w:hAnsi="標楷體"/>
              </w:rPr>
              <w:t>6</w:t>
            </w:r>
            <w:r>
              <w:rPr>
                <w:rFonts w:ascii="標楷體" w:eastAsia="標楷體" w:hAnsi="標楷體" w:hint="eastAsia"/>
              </w:rPr>
              <w:t>科及高職組</w:t>
            </w:r>
            <w:r>
              <w:rPr>
                <w:rFonts w:ascii="標楷體" w:eastAsia="標楷體" w:hAnsi="標楷體"/>
              </w:rPr>
              <w:t>5</w:t>
            </w:r>
            <w:r>
              <w:rPr>
                <w:rFonts w:ascii="標楷體" w:eastAsia="標楷體" w:hAnsi="標楷體" w:hint="eastAsia"/>
              </w:rPr>
              <w:t>科</w:t>
            </w:r>
            <w:r w:rsidRPr="006F5E01">
              <w:rPr>
                <w:rFonts w:ascii="標楷體" w:eastAsia="標楷體" w:hAnsi="標楷體" w:hint="eastAsia"/>
              </w:rPr>
              <w:t>參酌全國科展高中、職學生研究作品趨向及各國科展競賽科別，並考量高職學生參與科展空間，整併為</w:t>
            </w:r>
            <w:r w:rsidRPr="006F5E01">
              <w:rPr>
                <w:rFonts w:ascii="標楷體" w:eastAsia="標楷體" w:hAnsi="標楷體"/>
              </w:rPr>
              <w:t>11</w:t>
            </w:r>
            <w:r w:rsidRPr="006F5E01">
              <w:rPr>
                <w:rFonts w:ascii="標楷體" w:eastAsia="標楷體" w:hAnsi="標楷體" w:hint="eastAsia"/>
              </w:rPr>
              <w:t>科</w:t>
            </w:r>
            <w:r>
              <w:rPr>
                <w:rFonts w:ascii="標楷體" w:eastAsia="標楷體" w:hAnsi="標楷體" w:hint="eastAsia"/>
              </w:rPr>
              <w:t>。</w:t>
            </w:r>
            <w:r>
              <w:rPr>
                <w:rFonts w:ascii="標楷體" w:eastAsia="標楷體" w:hAnsi="標楷體"/>
              </w:rPr>
              <w:t>(</w:t>
            </w:r>
            <w:r w:rsidRPr="00DF768B">
              <w:rPr>
                <w:rFonts w:ascii="標楷體" w:eastAsia="標楷體" w:hAnsi="標楷體" w:hint="eastAsia"/>
              </w:rPr>
              <w:t>自民國</w:t>
            </w:r>
            <w:r w:rsidRPr="00DF768B">
              <w:rPr>
                <w:rFonts w:ascii="標楷體" w:eastAsia="標楷體" w:hAnsi="標楷體"/>
              </w:rPr>
              <w:t>105</w:t>
            </w:r>
            <w:r w:rsidRPr="00DF768B">
              <w:rPr>
                <w:rFonts w:ascii="標楷體" w:eastAsia="標楷體" w:hAnsi="標楷體" w:hint="eastAsia"/>
              </w:rPr>
              <w:t>年</w:t>
            </w:r>
            <w:r>
              <w:rPr>
                <w:rFonts w:ascii="標楷體" w:eastAsia="標楷體" w:hAnsi="標楷體" w:hint="eastAsia"/>
              </w:rPr>
              <w:t>第</w:t>
            </w:r>
            <w:r w:rsidRPr="00DF768B">
              <w:rPr>
                <w:rFonts w:ascii="標楷體" w:eastAsia="標楷體" w:hAnsi="標楷體"/>
              </w:rPr>
              <w:t>56</w:t>
            </w:r>
            <w:r w:rsidRPr="00DF768B">
              <w:rPr>
                <w:rFonts w:ascii="標楷體" w:eastAsia="標楷體" w:hAnsi="標楷體" w:hint="eastAsia"/>
              </w:rPr>
              <w:t>屆實施</w:t>
            </w:r>
            <w:r>
              <w:rPr>
                <w:rFonts w:ascii="標楷體" w:eastAsia="標楷體" w:hAnsi="標楷體"/>
              </w:rPr>
              <w:t>)</w:t>
            </w:r>
          </w:p>
          <w:p w:rsidR="00846E75" w:rsidRPr="001E5547" w:rsidRDefault="00846E75" w:rsidP="00020A88">
            <w:pPr>
              <w:autoSpaceDE w:val="0"/>
              <w:autoSpaceDN w:val="0"/>
              <w:adjustRightInd w:val="0"/>
              <w:spacing w:line="400" w:lineRule="exact"/>
              <w:jc w:val="both"/>
              <w:rPr>
                <w:rFonts w:ascii="標楷體" w:eastAsia="標楷體" w:cs="標楷體"/>
                <w:sz w:val="28"/>
                <w:szCs w:val="28"/>
              </w:rPr>
            </w:pPr>
          </w:p>
          <w:p w:rsidR="00846E75" w:rsidRDefault="00846E75" w:rsidP="00020A88">
            <w:pPr>
              <w:autoSpaceDE w:val="0"/>
              <w:autoSpaceDN w:val="0"/>
              <w:adjustRightInd w:val="0"/>
              <w:spacing w:line="400" w:lineRule="exact"/>
              <w:jc w:val="both"/>
              <w:rPr>
                <w:rFonts w:ascii="標楷體" w:eastAsia="標楷體" w:cs="標楷體"/>
                <w:sz w:val="28"/>
                <w:szCs w:val="28"/>
              </w:rPr>
            </w:pPr>
          </w:p>
          <w:p w:rsidR="00846E75" w:rsidRPr="00B30C39" w:rsidRDefault="00846E75" w:rsidP="00020A88">
            <w:pPr>
              <w:autoSpaceDE w:val="0"/>
              <w:autoSpaceDN w:val="0"/>
              <w:adjustRightInd w:val="0"/>
              <w:spacing w:line="400" w:lineRule="exact"/>
              <w:jc w:val="both"/>
              <w:rPr>
                <w:rFonts w:ascii="標楷體" w:eastAsia="標楷體" w:cs="標楷體"/>
                <w:sz w:val="28"/>
                <w:szCs w:val="28"/>
              </w:rPr>
            </w:pPr>
          </w:p>
          <w:p w:rsidR="00846E75" w:rsidRDefault="00846E75" w:rsidP="00020A88">
            <w:pPr>
              <w:autoSpaceDE w:val="0"/>
              <w:autoSpaceDN w:val="0"/>
              <w:adjustRightInd w:val="0"/>
              <w:spacing w:line="400" w:lineRule="exact"/>
              <w:jc w:val="both"/>
              <w:rPr>
                <w:rFonts w:ascii="標楷體" w:eastAsia="標楷體" w:cs="標楷體"/>
                <w:sz w:val="28"/>
                <w:szCs w:val="28"/>
              </w:rPr>
            </w:pPr>
          </w:p>
          <w:p w:rsidR="00846E75" w:rsidRDefault="00846E75" w:rsidP="00020A88">
            <w:pPr>
              <w:autoSpaceDE w:val="0"/>
              <w:autoSpaceDN w:val="0"/>
              <w:adjustRightInd w:val="0"/>
              <w:spacing w:line="400" w:lineRule="exact"/>
              <w:jc w:val="both"/>
              <w:rPr>
                <w:rFonts w:ascii="標楷體" w:eastAsia="標楷體" w:cs="標楷體"/>
                <w:sz w:val="28"/>
                <w:szCs w:val="28"/>
              </w:rPr>
            </w:pPr>
          </w:p>
          <w:p w:rsidR="00846E75" w:rsidRDefault="00846E75" w:rsidP="00020A88">
            <w:pPr>
              <w:autoSpaceDE w:val="0"/>
              <w:autoSpaceDN w:val="0"/>
              <w:adjustRightInd w:val="0"/>
              <w:spacing w:line="400" w:lineRule="exact"/>
              <w:jc w:val="both"/>
              <w:rPr>
                <w:rFonts w:ascii="標楷體" w:eastAsia="標楷體" w:cs="標楷體"/>
                <w:sz w:val="28"/>
                <w:szCs w:val="28"/>
              </w:rPr>
            </w:pPr>
          </w:p>
          <w:p w:rsidR="00846E75" w:rsidRPr="00127E4A" w:rsidRDefault="00846E75" w:rsidP="00020A88">
            <w:pPr>
              <w:autoSpaceDE w:val="0"/>
              <w:autoSpaceDN w:val="0"/>
              <w:adjustRightInd w:val="0"/>
              <w:spacing w:line="400" w:lineRule="exact"/>
              <w:jc w:val="both"/>
              <w:rPr>
                <w:rFonts w:ascii="標楷體" w:eastAsia="標楷體" w:cs="標楷體"/>
                <w:sz w:val="28"/>
                <w:szCs w:val="28"/>
              </w:rPr>
            </w:pPr>
          </w:p>
          <w:p w:rsidR="00846E75" w:rsidRDefault="00846E75" w:rsidP="00020A88">
            <w:pPr>
              <w:autoSpaceDE w:val="0"/>
              <w:autoSpaceDN w:val="0"/>
              <w:adjustRightInd w:val="0"/>
              <w:spacing w:line="400" w:lineRule="exact"/>
              <w:jc w:val="both"/>
              <w:rPr>
                <w:rFonts w:ascii="標楷體" w:eastAsia="標楷體" w:cs="標楷體"/>
                <w:szCs w:val="24"/>
                <w:lang w:val="zh-TW"/>
              </w:rPr>
            </w:pPr>
          </w:p>
          <w:p w:rsidR="00846E75" w:rsidRDefault="00846E75" w:rsidP="00020A88">
            <w:pPr>
              <w:autoSpaceDE w:val="0"/>
              <w:autoSpaceDN w:val="0"/>
              <w:adjustRightInd w:val="0"/>
              <w:spacing w:line="400" w:lineRule="exact"/>
              <w:jc w:val="both"/>
              <w:rPr>
                <w:rFonts w:ascii="標楷體" w:eastAsia="標楷體" w:cs="標楷體"/>
                <w:szCs w:val="24"/>
                <w:lang w:val="zh-TW"/>
              </w:rPr>
            </w:pPr>
          </w:p>
          <w:p w:rsidR="00846E75" w:rsidRDefault="00846E75" w:rsidP="00020A88">
            <w:pPr>
              <w:autoSpaceDE w:val="0"/>
              <w:autoSpaceDN w:val="0"/>
              <w:adjustRightInd w:val="0"/>
              <w:spacing w:line="400" w:lineRule="exact"/>
              <w:jc w:val="both"/>
              <w:rPr>
                <w:rFonts w:ascii="標楷體" w:eastAsia="標楷體" w:cs="標楷體"/>
                <w:szCs w:val="24"/>
                <w:lang w:val="zh-TW"/>
              </w:rPr>
            </w:pPr>
          </w:p>
          <w:p w:rsidR="00846E75" w:rsidRDefault="00846E75" w:rsidP="00020A88">
            <w:pPr>
              <w:autoSpaceDE w:val="0"/>
              <w:autoSpaceDN w:val="0"/>
              <w:adjustRightInd w:val="0"/>
              <w:spacing w:line="400" w:lineRule="exact"/>
              <w:jc w:val="both"/>
              <w:rPr>
                <w:rFonts w:ascii="標楷體" w:eastAsia="標楷體" w:cs="標楷體"/>
                <w:sz w:val="28"/>
                <w:szCs w:val="28"/>
                <w:lang w:val="zh-TW"/>
              </w:rPr>
            </w:pPr>
            <w:r>
              <w:rPr>
                <w:rFonts w:ascii="標楷體" w:eastAsia="標楷體" w:cs="標楷體" w:hint="eastAsia"/>
                <w:szCs w:val="24"/>
                <w:lang w:val="zh-TW"/>
              </w:rPr>
              <w:t>為鼓勵高級中等學學校學生主動多元學習深入研究</w:t>
            </w:r>
            <w:r>
              <w:rPr>
                <w:rFonts w:ascii="標楷體" w:eastAsia="標楷體" w:hAnsi="標楷體" w:cs="標楷體" w:hint="eastAsia"/>
                <w:szCs w:val="24"/>
                <w:lang w:val="zh-TW"/>
              </w:rPr>
              <w:t>，</w:t>
            </w:r>
            <w:r>
              <w:rPr>
                <w:rFonts w:ascii="標楷體" w:eastAsia="標楷體" w:cs="標楷體" w:hint="eastAsia"/>
                <w:szCs w:val="24"/>
                <w:lang w:val="zh-TW"/>
              </w:rPr>
              <w:t>爰放寬題材之限制</w:t>
            </w:r>
            <w:r>
              <w:rPr>
                <w:rFonts w:ascii="標楷體" w:eastAsia="標楷體" w:hAnsi="標楷體" w:cs="標楷體" w:hint="eastAsia"/>
                <w:szCs w:val="24"/>
                <w:lang w:val="zh-TW"/>
              </w:rPr>
              <w:t>。</w:t>
            </w:r>
            <w:r w:rsidRPr="00DF768B">
              <w:rPr>
                <w:rFonts w:ascii="標楷體" w:eastAsia="標楷體" w:hAnsi="標楷體" w:cs="標楷體"/>
                <w:szCs w:val="24"/>
                <w:lang w:val="zh-TW"/>
              </w:rPr>
              <w:t>(</w:t>
            </w:r>
            <w:r w:rsidRPr="00DF768B">
              <w:rPr>
                <w:rFonts w:ascii="標楷體" w:eastAsia="標楷體" w:hAnsi="標楷體" w:cs="標楷體" w:hint="eastAsia"/>
                <w:szCs w:val="24"/>
                <w:lang w:val="zh-TW"/>
              </w:rPr>
              <w:t>自民國</w:t>
            </w:r>
            <w:r w:rsidRPr="00DF768B">
              <w:rPr>
                <w:rFonts w:ascii="標楷體" w:eastAsia="標楷體" w:hAnsi="標楷體" w:cs="標楷體"/>
                <w:szCs w:val="24"/>
                <w:lang w:val="zh-TW"/>
              </w:rPr>
              <w:t>105</w:t>
            </w:r>
            <w:r w:rsidRPr="00DF768B">
              <w:rPr>
                <w:rFonts w:ascii="標楷體" w:eastAsia="標楷體" w:hAnsi="標楷體" w:cs="標楷體" w:hint="eastAsia"/>
                <w:szCs w:val="24"/>
                <w:lang w:val="zh-TW"/>
              </w:rPr>
              <w:t>年</w:t>
            </w:r>
            <w:r>
              <w:rPr>
                <w:rFonts w:ascii="標楷體" w:eastAsia="標楷體" w:hAnsi="標楷體" w:cs="標楷體" w:hint="eastAsia"/>
                <w:szCs w:val="24"/>
                <w:lang w:val="zh-TW"/>
              </w:rPr>
              <w:t>第</w:t>
            </w:r>
            <w:r w:rsidRPr="00DF768B">
              <w:rPr>
                <w:rFonts w:ascii="標楷體" w:eastAsia="標楷體" w:hAnsi="標楷體" w:cs="標楷體"/>
                <w:szCs w:val="24"/>
                <w:lang w:val="zh-TW"/>
              </w:rPr>
              <w:t>56</w:t>
            </w:r>
            <w:r w:rsidRPr="00DF768B">
              <w:rPr>
                <w:rFonts w:ascii="標楷體" w:eastAsia="標楷體" w:hAnsi="標楷體" w:cs="標楷體" w:hint="eastAsia"/>
                <w:szCs w:val="24"/>
                <w:lang w:val="zh-TW"/>
              </w:rPr>
              <w:t>屆實施</w:t>
            </w:r>
            <w:r w:rsidRPr="00DF768B">
              <w:rPr>
                <w:rFonts w:ascii="標楷體" w:eastAsia="標楷體" w:hAnsi="標楷體" w:cs="標楷體"/>
                <w:szCs w:val="24"/>
                <w:lang w:val="zh-TW"/>
              </w:rPr>
              <w:t>)</w:t>
            </w:r>
          </w:p>
          <w:p w:rsidR="00846E75" w:rsidRDefault="00846E75" w:rsidP="00020A88">
            <w:pPr>
              <w:autoSpaceDE w:val="0"/>
              <w:autoSpaceDN w:val="0"/>
              <w:adjustRightInd w:val="0"/>
              <w:spacing w:line="400" w:lineRule="exact"/>
              <w:jc w:val="both"/>
              <w:rPr>
                <w:rFonts w:ascii="標楷體" w:eastAsia="標楷體" w:cs="標楷體"/>
                <w:szCs w:val="24"/>
              </w:rPr>
            </w:pPr>
          </w:p>
          <w:p w:rsidR="00846E75" w:rsidRDefault="00846E75" w:rsidP="00020A88">
            <w:pPr>
              <w:autoSpaceDE w:val="0"/>
              <w:autoSpaceDN w:val="0"/>
              <w:adjustRightInd w:val="0"/>
              <w:spacing w:line="400" w:lineRule="exact"/>
              <w:jc w:val="both"/>
              <w:rPr>
                <w:rFonts w:ascii="標楷體" w:eastAsia="標楷體" w:cs="標楷體"/>
                <w:szCs w:val="24"/>
              </w:rPr>
            </w:pPr>
          </w:p>
          <w:p w:rsidR="00846E75" w:rsidRDefault="00846E75" w:rsidP="00020A88">
            <w:pPr>
              <w:autoSpaceDE w:val="0"/>
              <w:autoSpaceDN w:val="0"/>
              <w:adjustRightInd w:val="0"/>
              <w:spacing w:line="400" w:lineRule="exact"/>
              <w:jc w:val="both"/>
              <w:rPr>
                <w:rFonts w:ascii="標楷體" w:eastAsia="標楷體" w:cs="標楷體"/>
                <w:szCs w:val="24"/>
              </w:rPr>
            </w:pPr>
          </w:p>
          <w:p w:rsidR="00846E75" w:rsidRDefault="00846E75" w:rsidP="00020A88">
            <w:pPr>
              <w:autoSpaceDE w:val="0"/>
              <w:autoSpaceDN w:val="0"/>
              <w:adjustRightInd w:val="0"/>
              <w:spacing w:line="400" w:lineRule="exact"/>
              <w:jc w:val="both"/>
              <w:rPr>
                <w:rFonts w:ascii="標楷體" w:eastAsia="標楷體" w:cs="標楷體"/>
                <w:szCs w:val="24"/>
              </w:rPr>
            </w:pPr>
          </w:p>
          <w:p w:rsidR="00846E75" w:rsidRDefault="00846E75" w:rsidP="00020A88">
            <w:pPr>
              <w:autoSpaceDE w:val="0"/>
              <w:autoSpaceDN w:val="0"/>
              <w:adjustRightInd w:val="0"/>
              <w:spacing w:line="400" w:lineRule="exact"/>
              <w:jc w:val="both"/>
              <w:rPr>
                <w:rFonts w:ascii="標楷體" w:eastAsia="標楷體" w:cs="標楷體"/>
                <w:szCs w:val="24"/>
              </w:rPr>
            </w:pPr>
          </w:p>
          <w:p w:rsidR="00846E75" w:rsidRPr="00020A88"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Default="00846E75" w:rsidP="00B96EAE">
            <w:pPr>
              <w:autoSpaceDE w:val="0"/>
              <w:autoSpaceDN w:val="0"/>
              <w:adjustRightInd w:val="0"/>
              <w:spacing w:line="400" w:lineRule="exact"/>
              <w:jc w:val="both"/>
              <w:rPr>
                <w:rFonts w:ascii="標楷體" w:eastAsia="標楷體" w:hAnsi="標楷體"/>
              </w:rPr>
            </w:pPr>
          </w:p>
          <w:p w:rsidR="00846E75" w:rsidRDefault="00846E75" w:rsidP="00B96EAE">
            <w:pPr>
              <w:autoSpaceDE w:val="0"/>
              <w:autoSpaceDN w:val="0"/>
              <w:adjustRightInd w:val="0"/>
              <w:spacing w:line="400" w:lineRule="exact"/>
              <w:jc w:val="both"/>
              <w:rPr>
                <w:rFonts w:ascii="標楷體" w:eastAsia="標楷體" w:hAnsi="標楷體"/>
              </w:rPr>
            </w:pPr>
          </w:p>
          <w:p w:rsidR="00846E75" w:rsidRDefault="00846E75" w:rsidP="00B96EAE">
            <w:pPr>
              <w:autoSpaceDE w:val="0"/>
              <w:autoSpaceDN w:val="0"/>
              <w:adjustRightInd w:val="0"/>
              <w:spacing w:line="400" w:lineRule="exact"/>
              <w:jc w:val="both"/>
              <w:rPr>
                <w:rFonts w:ascii="標楷體" w:eastAsia="標楷體" w:hAnsi="標楷體"/>
              </w:rPr>
            </w:pPr>
          </w:p>
          <w:p w:rsidR="00846E75"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r w:rsidRPr="00B96EAE">
              <w:rPr>
                <w:rFonts w:ascii="標楷體" w:eastAsia="標楷體" w:hAnsi="標楷體" w:hint="eastAsia"/>
              </w:rPr>
              <w:t>為鼓勵各縣</w:t>
            </w:r>
            <w:r w:rsidRPr="00B96EAE">
              <w:rPr>
                <w:rFonts w:ascii="標楷體" w:eastAsia="標楷體" w:hAnsi="標楷體"/>
              </w:rPr>
              <w:t>(</w:t>
            </w:r>
            <w:r w:rsidRPr="00B96EAE">
              <w:rPr>
                <w:rFonts w:ascii="標楷體" w:eastAsia="標楷體" w:hAnsi="標楷體" w:hint="eastAsia"/>
              </w:rPr>
              <w:t>市</w:t>
            </w:r>
            <w:r w:rsidRPr="00B96EAE">
              <w:rPr>
                <w:rFonts w:ascii="標楷體" w:eastAsia="標楷體" w:hAnsi="標楷體"/>
              </w:rPr>
              <w:t>)</w:t>
            </w:r>
            <w:r w:rsidRPr="00B96EAE">
              <w:rPr>
                <w:rFonts w:ascii="標楷體" w:eastAsia="標楷體" w:hAnsi="標楷體" w:hint="eastAsia"/>
              </w:rPr>
              <w:t>努力推動科學教育，並考量偏遠且學生人口數較少的縣市及區域爰將全國科展參展件數調增</w:t>
            </w: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B96EAE">
            <w:pPr>
              <w:autoSpaceDE w:val="0"/>
              <w:autoSpaceDN w:val="0"/>
              <w:adjustRightInd w:val="0"/>
              <w:spacing w:line="400" w:lineRule="exact"/>
              <w:jc w:val="both"/>
              <w:rPr>
                <w:rFonts w:ascii="標楷體" w:eastAsia="標楷體" w:hAnsi="標楷體"/>
              </w:rPr>
            </w:pPr>
          </w:p>
          <w:p w:rsidR="00846E75" w:rsidRPr="00B96EAE" w:rsidRDefault="00846E75" w:rsidP="00C10E0A">
            <w:pPr>
              <w:autoSpaceDE w:val="0"/>
              <w:autoSpaceDN w:val="0"/>
              <w:adjustRightInd w:val="0"/>
              <w:spacing w:line="400" w:lineRule="exact"/>
              <w:jc w:val="both"/>
              <w:rPr>
                <w:rFonts w:ascii="標楷體" w:eastAsia="標楷體" w:hAnsi="標楷體"/>
              </w:rPr>
            </w:pPr>
          </w:p>
          <w:p w:rsidR="00846E75" w:rsidRDefault="00846E75" w:rsidP="00C10E0A">
            <w:pPr>
              <w:autoSpaceDE w:val="0"/>
              <w:autoSpaceDN w:val="0"/>
              <w:adjustRightInd w:val="0"/>
              <w:spacing w:line="400" w:lineRule="exact"/>
              <w:jc w:val="both"/>
              <w:rPr>
                <w:rFonts w:ascii="標楷體" w:eastAsia="標楷體" w:hAnsi="標楷體"/>
              </w:rPr>
            </w:pPr>
          </w:p>
          <w:p w:rsidR="00846E75" w:rsidRDefault="00846E75" w:rsidP="00C10E0A">
            <w:pPr>
              <w:autoSpaceDE w:val="0"/>
              <w:autoSpaceDN w:val="0"/>
              <w:adjustRightInd w:val="0"/>
              <w:spacing w:line="400" w:lineRule="exact"/>
              <w:jc w:val="both"/>
              <w:rPr>
                <w:rFonts w:ascii="標楷體" w:eastAsia="標楷體" w:hAnsi="標楷體"/>
              </w:rPr>
            </w:pPr>
          </w:p>
          <w:p w:rsidR="00846E75" w:rsidRDefault="00846E75" w:rsidP="00C10E0A">
            <w:pPr>
              <w:autoSpaceDE w:val="0"/>
              <w:autoSpaceDN w:val="0"/>
              <w:adjustRightInd w:val="0"/>
              <w:spacing w:line="400" w:lineRule="exact"/>
              <w:jc w:val="both"/>
              <w:rPr>
                <w:rFonts w:ascii="標楷體" w:eastAsia="標楷體" w:hAnsi="標楷體"/>
              </w:rPr>
            </w:pPr>
          </w:p>
          <w:p w:rsidR="00846E75" w:rsidRDefault="00846E75" w:rsidP="00C10E0A">
            <w:pPr>
              <w:autoSpaceDE w:val="0"/>
              <w:autoSpaceDN w:val="0"/>
              <w:adjustRightInd w:val="0"/>
              <w:spacing w:line="400" w:lineRule="exact"/>
              <w:jc w:val="both"/>
              <w:rPr>
                <w:rFonts w:ascii="標楷體" w:eastAsia="標楷體" w:hAnsi="標楷體"/>
              </w:rPr>
            </w:pPr>
          </w:p>
          <w:p w:rsidR="00846E75" w:rsidRDefault="00846E7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配合作業</w:t>
            </w:r>
            <w:r>
              <w:rPr>
                <w:rFonts w:ascii="標楷體" w:eastAsia="標楷體" w:cs="標楷體"/>
                <w:szCs w:val="24"/>
              </w:rPr>
              <w:t>E</w:t>
            </w:r>
            <w:r>
              <w:rPr>
                <w:rFonts w:ascii="標楷體" w:eastAsia="標楷體" w:cs="標楷體" w:hint="eastAsia"/>
                <w:szCs w:val="24"/>
              </w:rPr>
              <w:t>化</w:t>
            </w:r>
            <w:r>
              <w:rPr>
                <w:rFonts w:ascii="標楷體" w:eastAsia="標楷體" w:hAnsi="標楷體" w:cs="標楷體" w:hint="eastAsia"/>
                <w:szCs w:val="24"/>
              </w:rPr>
              <w:t>，酌</w:t>
            </w:r>
            <w:r>
              <w:rPr>
                <w:rFonts w:ascii="標楷體" w:eastAsia="標楷體" w:cs="標楷體" w:hint="eastAsia"/>
                <w:szCs w:val="24"/>
              </w:rPr>
              <w:t>修文字</w:t>
            </w: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r w:rsidRPr="00D64543">
              <w:rPr>
                <w:rFonts w:ascii="標楷體" w:eastAsia="標楷體" w:cs="標楷體" w:hint="eastAsia"/>
                <w:szCs w:val="24"/>
              </w:rPr>
              <w:t>配合作業</w:t>
            </w:r>
            <w:r w:rsidRPr="00D64543">
              <w:rPr>
                <w:rFonts w:ascii="標楷體" w:eastAsia="標楷體" w:cs="標楷體"/>
                <w:szCs w:val="24"/>
              </w:rPr>
              <w:t>E</w:t>
            </w:r>
            <w:r w:rsidRPr="00D64543">
              <w:rPr>
                <w:rFonts w:ascii="標楷體" w:eastAsia="標楷體" w:cs="標楷體" w:hint="eastAsia"/>
                <w:szCs w:val="24"/>
              </w:rPr>
              <w:t>化，酌修送件方式</w:t>
            </w:r>
            <w:r>
              <w:rPr>
                <w:rFonts w:ascii="標楷體" w:eastAsia="標楷體" w:cs="標楷體" w:hint="eastAsia"/>
                <w:szCs w:val="24"/>
              </w:rPr>
              <w:t>並減化流程及用紙量</w:t>
            </w: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Pr="00F2252A" w:rsidRDefault="00846E75" w:rsidP="00C10E0A">
            <w:pPr>
              <w:autoSpaceDE w:val="0"/>
              <w:autoSpaceDN w:val="0"/>
              <w:adjustRightInd w:val="0"/>
              <w:spacing w:line="400" w:lineRule="exact"/>
              <w:jc w:val="both"/>
              <w:rPr>
                <w:rFonts w:ascii="標楷體" w:eastAsia="標楷體" w:cs="標楷體"/>
                <w:szCs w:val="24"/>
              </w:rPr>
            </w:pPr>
            <w:r w:rsidRPr="00C54766">
              <w:rPr>
                <w:rFonts w:ascii="標楷體" w:eastAsia="標楷體" w:cs="標楷體" w:hint="eastAsia"/>
                <w:szCs w:val="24"/>
              </w:rPr>
              <w:t>配合作業</w:t>
            </w:r>
            <w:r w:rsidRPr="00C54766">
              <w:rPr>
                <w:rFonts w:ascii="標楷體" w:eastAsia="標楷體" w:cs="標楷體"/>
                <w:szCs w:val="24"/>
              </w:rPr>
              <w:t>E</w:t>
            </w:r>
            <w:r w:rsidRPr="00C54766">
              <w:rPr>
                <w:rFonts w:ascii="標楷體" w:eastAsia="標楷體" w:cs="標楷體" w:hint="eastAsia"/>
                <w:szCs w:val="24"/>
              </w:rPr>
              <w:t>化，酌修送件方式並減化流程及用紙量</w:t>
            </w:r>
            <w:r>
              <w:rPr>
                <w:rFonts w:ascii="標楷體" w:eastAsia="標楷體" w:hAnsi="標楷體" w:cs="標楷體" w:hint="eastAsia"/>
                <w:szCs w:val="24"/>
              </w:rPr>
              <w:t>，</w:t>
            </w:r>
            <w:r>
              <w:rPr>
                <w:rFonts w:ascii="標楷體" w:eastAsia="標楷體" w:cs="標楷體" w:hint="eastAsia"/>
                <w:szCs w:val="24"/>
              </w:rPr>
              <w:t>附件表單配合主文酌修及附錄文獻格式配合更新版本修正</w:t>
            </w: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Pr="0098501D"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酌修文字刪除</w:t>
            </w: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作品說明書已規範書寫方式如字級</w:t>
            </w:r>
            <w:r>
              <w:rPr>
                <w:rFonts w:ascii="新細明體" w:hAnsi="新細明體" w:cs="標楷體" w:hint="eastAsia"/>
                <w:szCs w:val="24"/>
              </w:rPr>
              <w:t>、</w:t>
            </w:r>
            <w:r>
              <w:rPr>
                <w:rFonts w:ascii="標楷體" w:eastAsia="標楷體" w:cs="標楷體" w:hint="eastAsia"/>
                <w:szCs w:val="24"/>
              </w:rPr>
              <w:t>行距總頁數</w:t>
            </w:r>
            <w:r>
              <w:rPr>
                <w:rFonts w:ascii="標楷體" w:eastAsia="標楷體" w:hAnsi="標楷體" w:cs="標楷體" w:hint="eastAsia"/>
                <w:szCs w:val="24"/>
              </w:rPr>
              <w:t>，</w:t>
            </w:r>
            <w:r>
              <w:rPr>
                <w:rFonts w:ascii="標楷體" w:eastAsia="標楷體" w:cs="標楷體" w:hint="eastAsia"/>
                <w:szCs w:val="24"/>
              </w:rPr>
              <w:t>爰刪除字數限制</w:t>
            </w:r>
            <w:r>
              <w:rPr>
                <w:rFonts w:ascii="標楷體" w:eastAsia="標楷體" w:hAnsi="標楷體" w:cs="標楷體" w:hint="eastAsia"/>
                <w:szCs w:val="24"/>
              </w:rPr>
              <w:t>，以</w:t>
            </w:r>
            <w:r w:rsidRPr="00AE5541">
              <w:rPr>
                <w:rFonts w:ascii="標楷體" w:eastAsia="標楷體" w:cs="標楷體" w:hint="eastAsia"/>
                <w:szCs w:val="24"/>
              </w:rPr>
              <w:t>減化</w:t>
            </w:r>
            <w:r>
              <w:rPr>
                <w:rFonts w:ascii="標楷體" w:eastAsia="標楷體" w:cs="標楷體" w:hint="eastAsia"/>
                <w:szCs w:val="24"/>
              </w:rPr>
              <w:t>收件作業</w:t>
            </w:r>
            <w:r w:rsidRPr="00AE5541">
              <w:rPr>
                <w:rFonts w:ascii="標楷體" w:eastAsia="標楷體" w:cs="標楷體" w:hint="eastAsia"/>
                <w:szCs w:val="24"/>
              </w:rPr>
              <w:t>流程</w:t>
            </w: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Pr="0062207D"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Pr="00A21512"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020A88">
            <w:pPr>
              <w:autoSpaceDE w:val="0"/>
              <w:autoSpaceDN w:val="0"/>
              <w:adjustRightInd w:val="0"/>
              <w:spacing w:line="400" w:lineRule="exact"/>
              <w:jc w:val="both"/>
              <w:rPr>
                <w:rFonts w:ascii="標楷體" w:eastAsia="標楷體" w:cs="標楷體"/>
                <w:szCs w:val="24"/>
              </w:rPr>
            </w:pPr>
            <w:r w:rsidRPr="006F5E01">
              <w:rPr>
                <w:rFonts w:ascii="標楷體" w:eastAsia="標楷體" w:cs="標楷體" w:hint="eastAsia"/>
                <w:szCs w:val="24"/>
              </w:rPr>
              <w:t>考量學生科學性競賽與學術論文發表性質不同，並為鼓勵學生多參與各項競賽及建立正確的研究精神</w:t>
            </w:r>
            <w:r>
              <w:rPr>
                <w:rFonts w:ascii="標楷體" w:eastAsia="標楷體" w:cs="標楷體" w:hint="eastAsia"/>
                <w:szCs w:val="24"/>
              </w:rPr>
              <w:t>爰修改</w:t>
            </w:r>
            <w:r>
              <w:rPr>
                <w:rFonts w:ascii="標楷體" w:eastAsia="標楷體" w:hAnsi="標楷體" w:cs="標楷體" w:hint="eastAsia"/>
                <w:szCs w:val="24"/>
              </w:rPr>
              <w:t>。</w:t>
            </w:r>
          </w:p>
          <w:p w:rsidR="00846E75" w:rsidRPr="00020A88"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Default="00846E75" w:rsidP="00C10E0A">
            <w:pPr>
              <w:autoSpaceDE w:val="0"/>
              <w:autoSpaceDN w:val="0"/>
              <w:adjustRightInd w:val="0"/>
              <w:spacing w:line="400" w:lineRule="exact"/>
              <w:jc w:val="both"/>
              <w:rPr>
                <w:rFonts w:ascii="標楷體" w:eastAsia="標楷體" w:cs="標楷體"/>
                <w:szCs w:val="24"/>
              </w:rPr>
            </w:pPr>
          </w:p>
          <w:p w:rsidR="00846E75" w:rsidRPr="00E36BFE" w:rsidRDefault="00846E7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配合刪除字數限制酌修</w:t>
            </w:r>
          </w:p>
        </w:tc>
      </w:tr>
    </w:tbl>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Pr="0008799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Pr="00020A88" w:rsidRDefault="00846E75" w:rsidP="000C2916">
      <w:pPr>
        <w:spacing w:line="400" w:lineRule="exact"/>
        <w:jc w:val="both"/>
        <w:rPr>
          <w:rFonts w:ascii="標楷體" w:eastAsia="標楷體"/>
          <w:sz w:val="28"/>
        </w:rPr>
      </w:pPr>
    </w:p>
    <w:p w:rsidR="00846E75" w:rsidRDefault="00846E75" w:rsidP="000C2916">
      <w:pPr>
        <w:spacing w:line="400" w:lineRule="exact"/>
        <w:jc w:val="both"/>
        <w:rPr>
          <w:rFonts w:ascii="標楷體" w:eastAsia="標楷體"/>
          <w:sz w:val="28"/>
        </w:rPr>
      </w:pPr>
    </w:p>
    <w:p w:rsidR="00846E75" w:rsidRPr="006C3981" w:rsidRDefault="00846E75" w:rsidP="00416A1D">
      <w:pPr>
        <w:spacing w:line="480" w:lineRule="exact"/>
        <w:rPr>
          <w:rFonts w:ascii="標楷體" w:eastAsia="標楷體"/>
          <w:sz w:val="36"/>
        </w:rPr>
      </w:pPr>
      <w:r w:rsidRPr="006C3981">
        <w:rPr>
          <w:rFonts w:ascii="標楷體" w:eastAsia="標楷體" w:hint="eastAsia"/>
          <w:sz w:val="36"/>
        </w:rPr>
        <w:t>陸、附件</w:t>
      </w:r>
    </w:p>
    <w:p w:rsidR="00846E75" w:rsidRPr="006C3981" w:rsidRDefault="00846E75" w:rsidP="00416A1D">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846E75" w:rsidRPr="006C3981" w:rsidRDefault="00846E75" w:rsidP="00416A1D">
      <w:pPr>
        <w:spacing w:line="360" w:lineRule="exact"/>
        <w:ind w:firstLineChars="50" w:firstLine="140"/>
        <w:rPr>
          <w:rFonts w:ascii="標楷體" w:eastAsia="標楷體"/>
          <w:sz w:val="28"/>
        </w:rPr>
      </w:pPr>
      <w:r w:rsidRPr="006C3981">
        <w:rPr>
          <w:rFonts w:ascii="標楷體" w:eastAsia="標楷體" w:hint="eastAsia"/>
          <w:sz w:val="28"/>
        </w:rPr>
        <w:t>校名：</w:t>
      </w:r>
      <w:r w:rsidRPr="006C3981">
        <w:rPr>
          <w:rFonts w:ascii="標楷體" w:eastAsia="標楷體"/>
          <w:sz w:val="28"/>
        </w:rPr>
        <w:t xml:space="preserve"> </w:t>
      </w:r>
    </w:p>
    <w:p w:rsidR="00846E75" w:rsidRPr="006C3981" w:rsidRDefault="00846E75" w:rsidP="00416A1D">
      <w:pPr>
        <w:spacing w:line="360" w:lineRule="exact"/>
        <w:ind w:firstLineChars="50" w:firstLine="140"/>
        <w:rPr>
          <w:rFonts w:ascii="標楷體" w:eastAsia="標楷體"/>
          <w:sz w:val="28"/>
        </w:rPr>
      </w:pPr>
      <w:r w:rsidRPr="006C3981">
        <w:rPr>
          <w:rFonts w:ascii="標楷體" w:eastAsia="標楷體" w:hint="eastAsia"/>
          <w:sz w:val="28"/>
        </w:rPr>
        <w:t xml:space="preserve">地址：　　　　　　　　　　　　　　　</w:t>
      </w:r>
      <w:r w:rsidRPr="006C3981">
        <w:rPr>
          <w:rFonts w:ascii="標楷體" w:eastAsia="標楷體"/>
          <w:sz w:val="28"/>
        </w:rPr>
        <w:t xml:space="preserve">      </w:t>
      </w:r>
      <w:r w:rsidRPr="006C3981">
        <w:rPr>
          <w:rFonts w:ascii="標楷體" w:eastAsia="標楷體" w:hint="eastAsia"/>
          <w:sz w:val="28"/>
        </w:rPr>
        <w:t>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846E75" w:rsidRPr="006C3981" w:rsidTr="00455F4B">
        <w:trPr>
          <w:cantSplit/>
        </w:trPr>
        <w:tc>
          <w:tcPr>
            <w:tcW w:w="9640" w:type="dxa"/>
            <w:gridSpan w:val="5"/>
            <w:vAlign w:val="center"/>
          </w:tcPr>
          <w:p w:rsidR="00846E75" w:rsidRPr="006C3981" w:rsidRDefault="00846E75" w:rsidP="00455F4B">
            <w:pPr>
              <w:jc w:val="distribute"/>
              <w:rPr>
                <w:rFonts w:ascii="標楷體" w:eastAsia="標楷體"/>
                <w:sz w:val="28"/>
              </w:rPr>
            </w:pPr>
            <w:r w:rsidRPr="006C3981">
              <w:rPr>
                <w:rFonts w:ascii="標楷體" w:eastAsia="標楷體" w:hint="eastAsia"/>
                <w:sz w:val="28"/>
              </w:rPr>
              <w:t>舉辦日期：中華民國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r>
      <w:tr w:rsidR="00846E75" w:rsidRPr="006C3981" w:rsidTr="00455F4B">
        <w:trPr>
          <w:cantSplit/>
        </w:trPr>
        <w:tc>
          <w:tcPr>
            <w:tcW w:w="9640" w:type="dxa"/>
            <w:gridSpan w:val="5"/>
            <w:vAlign w:val="center"/>
          </w:tcPr>
          <w:p w:rsidR="00846E75" w:rsidRPr="006C3981" w:rsidRDefault="00846E75" w:rsidP="00455F4B">
            <w:pPr>
              <w:rPr>
                <w:rFonts w:ascii="標楷體" w:eastAsia="標楷體"/>
                <w:sz w:val="28"/>
              </w:rPr>
            </w:pPr>
            <w:r w:rsidRPr="006C3981">
              <w:rPr>
                <w:rFonts w:ascii="標楷體" w:eastAsia="標楷體" w:hint="eastAsia"/>
                <w:sz w:val="28"/>
              </w:rPr>
              <w:t>全校班級數：　　　　　　　　　在籍學生人數：</w:t>
            </w:r>
          </w:p>
        </w:tc>
      </w:tr>
      <w:tr w:rsidR="00846E75" w:rsidRPr="006C3981" w:rsidTr="00455F4B">
        <w:trPr>
          <w:cantSplit/>
          <w:trHeight w:val="401"/>
        </w:trPr>
        <w:tc>
          <w:tcPr>
            <w:tcW w:w="2008" w:type="dxa"/>
            <w:vAlign w:val="center"/>
          </w:tcPr>
          <w:p w:rsidR="00846E75" w:rsidRPr="006C3981" w:rsidRDefault="00846E75"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846E75" w:rsidRPr="006C3981" w:rsidRDefault="00846E75" w:rsidP="00455F4B">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846E75" w:rsidRPr="006C3981" w:rsidRDefault="00846E75" w:rsidP="00455F4B">
            <w:pPr>
              <w:spacing w:line="400" w:lineRule="exact"/>
              <w:jc w:val="distribute"/>
              <w:rPr>
                <w:rFonts w:ascii="標楷體" w:eastAsia="標楷體"/>
                <w:sz w:val="28"/>
              </w:rPr>
            </w:pPr>
            <w:r w:rsidRPr="006C3981">
              <w:rPr>
                <w:rFonts w:ascii="標楷體" w:eastAsia="標楷體" w:hint="eastAsia"/>
                <w:sz w:val="28"/>
              </w:rPr>
              <w:t>入選優良</w:t>
            </w:r>
          </w:p>
          <w:p w:rsidR="00846E75" w:rsidRPr="006C3981" w:rsidRDefault="00846E75" w:rsidP="00455F4B">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846E75" w:rsidRPr="006C3981" w:rsidRDefault="00846E75" w:rsidP="00455F4B">
            <w:pPr>
              <w:spacing w:line="400" w:lineRule="exact"/>
              <w:jc w:val="distribute"/>
              <w:rPr>
                <w:rFonts w:ascii="標楷體" w:eastAsia="標楷體"/>
                <w:sz w:val="28"/>
              </w:rPr>
            </w:pPr>
            <w:r w:rsidRPr="006C3981">
              <w:rPr>
                <w:rFonts w:ascii="標楷體" w:eastAsia="標楷體" w:hint="eastAsia"/>
                <w:sz w:val="28"/>
              </w:rPr>
              <w:t>入選參加</w:t>
            </w:r>
          </w:p>
          <w:p w:rsidR="00846E75" w:rsidRPr="006C3981" w:rsidRDefault="00846E75" w:rsidP="00455F4B">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846E75" w:rsidRPr="006C3981" w:rsidRDefault="00846E75"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846E75" w:rsidRPr="006C3981" w:rsidTr="00455F4B">
        <w:trPr>
          <w:cantSplit/>
          <w:trHeight w:val="401"/>
        </w:trPr>
        <w:tc>
          <w:tcPr>
            <w:tcW w:w="2008"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1152" w:type="dxa"/>
            <w:vAlign w:val="center"/>
          </w:tcPr>
          <w:p w:rsidR="00846E75" w:rsidRPr="006C3981" w:rsidRDefault="00846E75" w:rsidP="00455F4B">
            <w:pPr>
              <w:rPr>
                <w:rFonts w:ascii="標楷體" w:eastAsia="標楷體"/>
                <w:sz w:val="28"/>
              </w:rPr>
            </w:pPr>
          </w:p>
        </w:tc>
      </w:tr>
      <w:tr w:rsidR="00846E75" w:rsidRPr="006C3981" w:rsidTr="00455F4B">
        <w:trPr>
          <w:cantSplit/>
          <w:trHeight w:val="401"/>
        </w:trPr>
        <w:tc>
          <w:tcPr>
            <w:tcW w:w="2008"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1152" w:type="dxa"/>
            <w:vAlign w:val="center"/>
          </w:tcPr>
          <w:p w:rsidR="00846E75" w:rsidRPr="006C3981" w:rsidRDefault="00846E75" w:rsidP="00455F4B">
            <w:pPr>
              <w:rPr>
                <w:rFonts w:ascii="標楷體" w:eastAsia="標楷體"/>
                <w:sz w:val="28"/>
              </w:rPr>
            </w:pPr>
          </w:p>
        </w:tc>
      </w:tr>
      <w:tr w:rsidR="00846E75" w:rsidRPr="006C3981" w:rsidTr="00455F4B">
        <w:trPr>
          <w:cantSplit/>
          <w:trHeight w:val="402"/>
        </w:trPr>
        <w:tc>
          <w:tcPr>
            <w:tcW w:w="2008"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1152" w:type="dxa"/>
            <w:vAlign w:val="center"/>
          </w:tcPr>
          <w:p w:rsidR="00846E75" w:rsidRPr="006C3981" w:rsidRDefault="00846E75" w:rsidP="00455F4B">
            <w:pPr>
              <w:rPr>
                <w:rFonts w:ascii="標楷體" w:eastAsia="標楷體"/>
                <w:sz w:val="28"/>
              </w:rPr>
            </w:pPr>
          </w:p>
        </w:tc>
      </w:tr>
      <w:tr w:rsidR="00846E75" w:rsidRPr="006C3981" w:rsidTr="00455F4B">
        <w:trPr>
          <w:cantSplit/>
          <w:trHeight w:val="401"/>
        </w:trPr>
        <w:tc>
          <w:tcPr>
            <w:tcW w:w="2008"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1152" w:type="dxa"/>
            <w:vAlign w:val="center"/>
          </w:tcPr>
          <w:p w:rsidR="00846E75" w:rsidRPr="006C3981" w:rsidRDefault="00846E75" w:rsidP="00455F4B">
            <w:pPr>
              <w:rPr>
                <w:rFonts w:ascii="標楷體" w:eastAsia="標楷體"/>
                <w:sz w:val="28"/>
              </w:rPr>
            </w:pPr>
          </w:p>
        </w:tc>
      </w:tr>
      <w:tr w:rsidR="00846E75" w:rsidRPr="006C3981" w:rsidTr="00455F4B">
        <w:trPr>
          <w:cantSplit/>
          <w:trHeight w:val="401"/>
        </w:trPr>
        <w:tc>
          <w:tcPr>
            <w:tcW w:w="2008"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1152" w:type="dxa"/>
            <w:vAlign w:val="center"/>
          </w:tcPr>
          <w:p w:rsidR="00846E75" w:rsidRPr="006C3981" w:rsidRDefault="00846E75" w:rsidP="00455F4B">
            <w:pPr>
              <w:rPr>
                <w:rFonts w:ascii="標楷體" w:eastAsia="標楷體"/>
                <w:sz w:val="28"/>
              </w:rPr>
            </w:pPr>
          </w:p>
        </w:tc>
      </w:tr>
      <w:tr w:rsidR="00846E75" w:rsidRPr="006C3981" w:rsidTr="00455F4B">
        <w:trPr>
          <w:cantSplit/>
          <w:trHeight w:val="401"/>
        </w:trPr>
        <w:tc>
          <w:tcPr>
            <w:tcW w:w="2008"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1152" w:type="dxa"/>
            <w:vAlign w:val="center"/>
          </w:tcPr>
          <w:p w:rsidR="00846E75" w:rsidRPr="006C3981" w:rsidRDefault="00846E75" w:rsidP="00455F4B">
            <w:pPr>
              <w:rPr>
                <w:rFonts w:ascii="標楷體" w:eastAsia="標楷體"/>
                <w:sz w:val="28"/>
              </w:rPr>
            </w:pPr>
          </w:p>
        </w:tc>
      </w:tr>
      <w:tr w:rsidR="00846E75" w:rsidRPr="006C3981" w:rsidTr="00455F4B">
        <w:trPr>
          <w:cantSplit/>
          <w:trHeight w:val="402"/>
        </w:trPr>
        <w:tc>
          <w:tcPr>
            <w:tcW w:w="2008" w:type="dxa"/>
            <w:vAlign w:val="center"/>
          </w:tcPr>
          <w:p w:rsidR="00846E75" w:rsidRPr="006C3981" w:rsidRDefault="00846E75" w:rsidP="00455F4B">
            <w:pPr>
              <w:rPr>
                <w:rFonts w:ascii="標楷體" w:eastAsia="標楷體"/>
                <w:sz w:val="28"/>
              </w:rPr>
            </w:pPr>
            <w:r w:rsidRPr="006C3981">
              <w:rPr>
                <w:rFonts w:ascii="標楷體" w:eastAsia="標楷體" w:hint="eastAsia"/>
                <w:sz w:val="28"/>
              </w:rPr>
              <w:t>合　　計</w:t>
            </w: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2160" w:type="dxa"/>
            <w:vAlign w:val="center"/>
          </w:tcPr>
          <w:p w:rsidR="00846E75" w:rsidRPr="006C3981" w:rsidRDefault="00846E75" w:rsidP="00455F4B">
            <w:pPr>
              <w:rPr>
                <w:rFonts w:ascii="標楷體" w:eastAsia="標楷體"/>
                <w:sz w:val="28"/>
              </w:rPr>
            </w:pPr>
          </w:p>
        </w:tc>
        <w:tc>
          <w:tcPr>
            <w:tcW w:w="1152" w:type="dxa"/>
            <w:vAlign w:val="center"/>
          </w:tcPr>
          <w:p w:rsidR="00846E75" w:rsidRPr="006C3981" w:rsidRDefault="00846E75" w:rsidP="00455F4B">
            <w:pPr>
              <w:rPr>
                <w:rFonts w:ascii="標楷體" w:eastAsia="標楷體"/>
                <w:sz w:val="28"/>
              </w:rPr>
            </w:pPr>
          </w:p>
        </w:tc>
      </w:tr>
    </w:tbl>
    <w:p w:rsidR="00846E75" w:rsidRPr="006C3981" w:rsidRDefault="00846E75" w:rsidP="00416A1D">
      <w:pPr>
        <w:rPr>
          <w:rFonts w:ascii="標楷體" w:eastAsia="標楷體"/>
          <w:sz w:val="28"/>
        </w:rPr>
      </w:pPr>
      <w:r w:rsidRPr="006C3981">
        <w:rPr>
          <w:rFonts w:ascii="標楷體" w:eastAsia="標楷體" w:hint="eastAsia"/>
          <w:sz w:val="28"/>
        </w:rPr>
        <w:t>校長：</w:t>
      </w:r>
      <w:r w:rsidRPr="006C3981">
        <w:rPr>
          <w:rFonts w:ascii="標楷體" w:eastAsia="標楷體"/>
          <w:sz w:val="28"/>
        </w:rPr>
        <w:t xml:space="preserve">              </w:t>
      </w:r>
      <w:r w:rsidRPr="006C3981">
        <w:rPr>
          <w:rFonts w:ascii="標楷體" w:eastAsia="標楷體" w:hint="eastAsia"/>
          <w:sz w:val="28"/>
        </w:rPr>
        <w:t>承辦人：</w:t>
      </w:r>
      <w:r w:rsidRPr="006C3981">
        <w:rPr>
          <w:rFonts w:ascii="標楷體" w:eastAsia="標楷體"/>
          <w:sz w:val="28"/>
        </w:rPr>
        <w:t xml:space="preserve">              </w:t>
      </w:r>
      <w:r w:rsidRPr="006C3981">
        <w:rPr>
          <w:rFonts w:ascii="標楷體" w:eastAsia="標楷體" w:hint="eastAsia"/>
          <w:sz w:val="28"/>
        </w:rPr>
        <w:t>日期：</w:t>
      </w:r>
    </w:p>
    <w:p w:rsidR="00846E75" w:rsidRPr="00C30227" w:rsidRDefault="00846E75" w:rsidP="00416A1D">
      <w:pPr>
        <w:spacing w:line="400" w:lineRule="exact"/>
        <w:ind w:left="1956" w:hanging="1956"/>
        <w:rPr>
          <w:rFonts w:ascii="標楷體" w:eastAsia="標楷體"/>
          <w:b/>
          <w:sz w:val="28"/>
          <w:szCs w:val="28"/>
        </w:rPr>
      </w:pPr>
      <w:r w:rsidRPr="006C3981">
        <w:rPr>
          <w:rFonts w:ascii="標楷體" w:eastAsia="標楷體" w:hint="eastAsia"/>
          <w:sz w:val="28"/>
          <w:szCs w:val="28"/>
        </w:rPr>
        <w:t>填表說明：科別填寫請依下述順序填寫</w:t>
      </w:r>
      <w:r w:rsidRPr="00C30227">
        <w:rPr>
          <w:rFonts w:ascii="標楷體" w:eastAsia="標楷體" w:hAnsi="標楷體"/>
          <w:b/>
          <w:sz w:val="28"/>
          <w:szCs w:val="28"/>
        </w:rPr>
        <w:t>(</w:t>
      </w:r>
      <w:r w:rsidRPr="00C30227">
        <w:rPr>
          <w:rFonts w:ascii="標楷體" w:eastAsia="標楷體" w:hAnsi="標楷體" w:hint="eastAsia"/>
          <w:b/>
          <w:sz w:val="28"/>
          <w:szCs w:val="28"/>
        </w:rPr>
        <w:t>自民國</w:t>
      </w:r>
      <w:r w:rsidRPr="00C30227">
        <w:rPr>
          <w:rFonts w:ascii="標楷體" w:eastAsia="標楷體" w:hAnsi="標楷體"/>
          <w:b/>
          <w:sz w:val="28"/>
          <w:szCs w:val="28"/>
        </w:rPr>
        <w:t>105</w:t>
      </w:r>
      <w:r w:rsidRPr="00C30227">
        <w:rPr>
          <w:rFonts w:ascii="標楷體" w:eastAsia="標楷體" w:hAnsi="標楷體" w:hint="eastAsia"/>
          <w:b/>
          <w:sz w:val="28"/>
          <w:szCs w:val="28"/>
        </w:rPr>
        <w:t>年第</w:t>
      </w:r>
      <w:r w:rsidRPr="00C30227">
        <w:rPr>
          <w:rFonts w:ascii="標楷體" w:eastAsia="標楷體" w:hAnsi="標楷體"/>
          <w:b/>
          <w:sz w:val="28"/>
          <w:szCs w:val="28"/>
        </w:rPr>
        <w:t>56</w:t>
      </w:r>
      <w:r w:rsidRPr="00C30227">
        <w:rPr>
          <w:rFonts w:ascii="標楷體" w:eastAsia="標楷體" w:hAnsi="標楷體" w:hint="eastAsia"/>
          <w:b/>
          <w:sz w:val="28"/>
          <w:szCs w:val="28"/>
        </w:rPr>
        <w:t>屆實施</w:t>
      </w:r>
      <w:r w:rsidRPr="00C30227">
        <w:rPr>
          <w:rFonts w:ascii="標楷體" w:eastAsia="標楷體" w:hAnsi="標楷體"/>
          <w:b/>
          <w:sz w:val="28"/>
          <w:szCs w:val="28"/>
        </w:rPr>
        <w:t>)</w:t>
      </w:r>
    </w:p>
    <w:p w:rsidR="00846E75" w:rsidRPr="006C3981" w:rsidRDefault="00846E75"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846E75" w:rsidRPr="006C3981" w:rsidRDefault="00846E75"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846E75" w:rsidRPr="005C5D01" w:rsidRDefault="00846E75" w:rsidP="00A27B28">
      <w:pPr>
        <w:spacing w:line="400" w:lineRule="exact"/>
        <w:ind w:leftChars="354" w:left="1416" w:hangingChars="202" w:hanging="566"/>
        <w:rPr>
          <w:rFonts w:ascii="標楷體" w:eastAsia="標楷體"/>
          <w:color w:val="FF0000"/>
          <w:sz w:val="28"/>
          <w:szCs w:val="28"/>
        </w:rPr>
      </w:pPr>
      <w:r w:rsidRPr="006C3981">
        <w:rPr>
          <w:rFonts w:ascii="標楷體" w:eastAsia="標楷體" w:hint="eastAsia"/>
          <w:sz w:val="28"/>
          <w:szCs w:val="28"/>
        </w:rPr>
        <w:t>三、</w:t>
      </w:r>
      <w:r w:rsidRPr="00A27B28">
        <w:rPr>
          <w:rFonts w:ascii="標楷體" w:eastAsia="標楷體" w:hint="eastAsia"/>
          <w:sz w:val="28"/>
          <w:szCs w:val="28"/>
          <w:u w:val="single"/>
        </w:rPr>
        <w:t>高級中等學校組請依數學科</w:t>
      </w:r>
      <w:r w:rsidRPr="00A27B28">
        <w:rPr>
          <w:rFonts w:ascii="新細明體" w:hAnsi="新細明體" w:hint="eastAsia"/>
          <w:sz w:val="28"/>
          <w:szCs w:val="28"/>
          <w:u w:val="single"/>
        </w:rPr>
        <w:t>、</w:t>
      </w:r>
      <w:r w:rsidRPr="00A27B28">
        <w:rPr>
          <w:rFonts w:ascii="標楷體" w:eastAsia="標楷體" w:hint="eastAsia"/>
          <w:sz w:val="28"/>
          <w:szCs w:val="28"/>
          <w:u w:val="single"/>
        </w:rPr>
        <w:t>物理與天文學科</w:t>
      </w:r>
      <w:r w:rsidRPr="00A27B28">
        <w:rPr>
          <w:rFonts w:ascii="新細明體" w:hAnsi="新細明體" w:hint="eastAsia"/>
          <w:sz w:val="28"/>
          <w:szCs w:val="28"/>
          <w:u w:val="single"/>
        </w:rPr>
        <w:t>、</w:t>
      </w:r>
      <w:r w:rsidRPr="00A27B28">
        <w:rPr>
          <w:rFonts w:ascii="標楷體" w:eastAsia="標楷體" w:hint="eastAsia"/>
          <w:sz w:val="28"/>
          <w:szCs w:val="28"/>
          <w:u w:val="single"/>
        </w:rPr>
        <w:t>化學科</w:t>
      </w:r>
      <w:r w:rsidRPr="00A27B28">
        <w:rPr>
          <w:rFonts w:ascii="新細明體" w:hAnsi="新細明體" w:hint="eastAsia"/>
          <w:sz w:val="28"/>
          <w:szCs w:val="28"/>
          <w:u w:val="single"/>
        </w:rPr>
        <w:t>、</w:t>
      </w:r>
      <w:r w:rsidRPr="00A27B28">
        <w:rPr>
          <w:rFonts w:ascii="標楷體" w:eastAsia="標楷體" w:hint="eastAsia"/>
          <w:sz w:val="28"/>
          <w:szCs w:val="28"/>
          <w:u w:val="single"/>
        </w:rPr>
        <w:t>地球與行星科學科</w:t>
      </w:r>
      <w:r w:rsidRPr="00A27B28">
        <w:rPr>
          <w:rFonts w:ascii="新細明體" w:hAnsi="新細明體" w:hint="eastAsia"/>
          <w:sz w:val="28"/>
          <w:szCs w:val="28"/>
          <w:u w:val="single"/>
        </w:rPr>
        <w:t>、</w:t>
      </w:r>
      <w:r w:rsidRPr="00A27B28">
        <w:rPr>
          <w:rFonts w:ascii="標楷體" w:eastAsia="標楷體" w:hint="eastAsia"/>
          <w:sz w:val="28"/>
          <w:szCs w:val="28"/>
          <w:u w:val="single"/>
        </w:rPr>
        <w:t>動物與醫學學科</w:t>
      </w:r>
      <w:r w:rsidRPr="00A27B28">
        <w:rPr>
          <w:rFonts w:ascii="標楷體" w:eastAsia="標楷體"/>
          <w:sz w:val="28"/>
          <w:szCs w:val="28"/>
          <w:u w:val="single"/>
        </w:rPr>
        <w:t>(</w:t>
      </w:r>
      <w:r w:rsidRPr="00A27B28">
        <w:rPr>
          <w:rFonts w:ascii="標楷體" w:eastAsia="標楷體" w:hint="eastAsia"/>
          <w:sz w:val="28"/>
          <w:szCs w:val="28"/>
          <w:u w:val="single"/>
        </w:rPr>
        <w:t>含微生物、生物化學、分子生物</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植物學科</w:t>
      </w:r>
      <w:r w:rsidRPr="00A27B28">
        <w:rPr>
          <w:rFonts w:ascii="標楷體" w:eastAsia="標楷體"/>
          <w:sz w:val="28"/>
          <w:szCs w:val="28"/>
          <w:u w:val="single"/>
        </w:rPr>
        <w:t xml:space="preserve"> (</w:t>
      </w:r>
      <w:r w:rsidRPr="00A27B28">
        <w:rPr>
          <w:rFonts w:ascii="標楷體" w:eastAsia="標楷體" w:hint="eastAsia"/>
          <w:sz w:val="28"/>
          <w:szCs w:val="28"/>
          <w:u w:val="single"/>
        </w:rPr>
        <w:t>含微生物、生物化學、分子生物</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農業與食品學科</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w:t>
      </w:r>
      <w:r w:rsidRPr="00A27B28">
        <w:rPr>
          <w:rFonts w:ascii="標楷體" w:eastAsia="標楷體"/>
          <w:sz w:val="28"/>
          <w:szCs w:val="28"/>
          <w:u w:val="single"/>
        </w:rPr>
        <w:t>(</w:t>
      </w:r>
      <w:r w:rsidRPr="00A27B28">
        <w:rPr>
          <w:rFonts w:ascii="標楷體" w:eastAsia="標楷體" w:hint="eastAsia"/>
          <w:sz w:val="28"/>
          <w:szCs w:val="28"/>
          <w:u w:val="single"/>
        </w:rPr>
        <w:t>一</w:t>
      </w:r>
      <w:r w:rsidRPr="00A27B28">
        <w:rPr>
          <w:rFonts w:ascii="標楷體" w:eastAsia="標楷體"/>
          <w:sz w:val="28"/>
          <w:szCs w:val="28"/>
          <w:u w:val="single"/>
        </w:rPr>
        <w:t>) (</w:t>
      </w:r>
      <w:r w:rsidRPr="00A27B28">
        <w:rPr>
          <w:rFonts w:ascii="標楷體" w:eastAsia="標楷體" w:hint="eastAsia"/>
          <w:sz w:val="28"/>
          <w:szCs w:val="28"/>
          <w:u w:val="single"/>
        </w:rPr>
        <w:t>含電子、電機、機械</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w:t>
      </w:r>
      <w:r w:rsidRPr="00A27B28">
        <w:rPr>
          <w:rFonts w:ascii="標楷體" w:eastAsia="標楷體"/>
          <w:sz w:val="28"/>
          <w:szCs w:val="28"/>
          <w:u w:val="single"/>
        </w:rPr>
        <w:t>(</w:t>
      </w:r>
      <w:r w:rsidRPr="00A27B28">
        <w:rPr>
          <w:rFonts w:ascii="標楷體" w:eastAsia="標楷體" w:hint="eastAsia"/>
          <w:sz w:val="28"/>
          <w:szCs w:val="28"/>
          <w:u w:val="single"/>
        </w:rPr>
        <w:t>二</w:t>
      </w:r>
      <w:r w:rsidRPr="00A27B28">
        <w:rPr>
          <w:rFonts w:ascii="標楷體" w:eastAsia="標楷體"/>
          <w:sz w:val="28"/>
          <w:szCs w:val="28"/>
          <w:u w:val="single"/>
        </w:rPr>
        <w:t>) (</w:t>
      </w:r>
      <w:r w:rsidRPr="00A27B28">
        <w:rPr>
          <w:rFonts w:ascii="標楷體" w:eastAsia="標楷體" w:hint="eastAsia"/>
          <w:sz w:val="28"/>
          <w:szCs w:val="28"/>
          <w:u w:val="single"/>
        </w:rPr>
        <w:t>含材料、化工、土木</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電腦與資訊學科</w:t>
      </w:r>
      <w:r w:rsidRPr="00A27B28">
        <w:rPr>
          <w:rFonts w:ascii="新細明體" w:hAnsi="新細明體" w:hint="eastAsia"/>
          <w:sz w:val="28"/>
          <w:szCs w:val="28"/>
          <w:u w:val="single"/>
        </w:rPr>
        <w:t>、</w:t>
      </w:r>
      <w:r w:rsidRPr="00A27B28">
        <w:rPr>
          <w:rFonts w:ascii="標楷體" w:eastAsia="標楷體" w:hint="eastAsia"/>
          <w:sz w:val="28"/>
          <w:szCs w:val="28"/>
          <w:u w:val="single"/>
        </w:rPr>
        <w:t>環境學科</w:t>
      </w:r>
      <w:r w:rsidRPr="00A27B28">
        <w:rPr>
          <w:rFonts w:ascii="標楷體" w:eastAsia="標楷體"/>
          <w:sz w:val="28"/>
          <w:szCs w:val="28"/>
          <w:u w:val="single"/>
        </w:rPr>
        <w:t>(</w:t>
      </w:r>
      <w:r w:rsidRPr="00A27B28">
        <w:rPr>
          <w:rFonts w:ascii="標楷體" w:eastAsia="標楷體" w:hint="eastAsia"/>
          <w:sz w:val="28"/>
          <w:szCs w:val="28"/>
          <w:u w:val="single"/>
        </w:rPr>
        <w:t>含衛工、環工、環境管理</w:t>
      </w:r>
      <w:r w:rsidRPr="00A27B28">
        <w:rPr>
          <w:rFonts w:ascii="標楷體" w:eastAsia="標楷體"/>
          <w:sz w:val="28"/>
          <w:szCs w:val="28"/>
          <w:u w:val="single"/>
        </w:rPr>
        <w:t xml:space="preserve">) </w:t>
      </w:r>
      <w:r w:rsidRPr="00A27B28">
        <w:rPr>
          <w:rFonts w:ascii="標楷體" w:eastAsia="標楷體" w:hint="eastAsia"/>
          <w:sz w:val="28"/>
          <w:szCs w:val="28"/>
          <w:u w:val="single"/>
        </w:rPr>
        <w:t>順序填寫。</w:t>
      </w:r>
    </w:p>
    <w:p w:rsidR="00846E75" w:rsidRPr="006C3981" w:rsidRDefault="00846E75" w:rsidP="00416A1D">
      <w:pPr>
        <w:spacing w:line="480" w:lineRule="exact"/>
        <w:ind w:left="113" w:right="113"/>
        <w:rPr>
          <w:rFonts w:ascii="標楷體" w:eastAsia="標楷體"/>
          <w:sz w:val="28"/>
        </w:rPr>
        <w:sectPr w:rsidR="00846E75" w:rsidRPr="006C3981" w:rsidSect="00C30AE8">
          <w:footerReference w:type="default" r:id="rId7"/>
          <w:pgSz w:w="11906" w:h="16838" w:code="9"/>
          <w:pgMar w:top="1134" w:right="1134" w:bottom="1134" w:left="1134" w:header="851" w:footer="992" w:gutter="0"/>
          <w:cols w:space="425"/>
          <w:docGrid w:type="lines" w:linePitch="360"/>
        </w:sectPr>
      </w:pPr>
    </w:p>
    <w:p w:rsidR="00846E75" w:rsidRPr="006C3981" w:rsidRDefault="00846E75" w:rsidP="00416A1D">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846E75" w:rsidRPr="006C3981" w:rsidRDefault="00846E75" w:rsidP="00416A1D">
      <w:pPr>
        <w:rPr>
          <w:rFonts w:ascii="標楷體" w:eastAsia="標楷體"/>
          <w:sz w:val="28"/>
        </w:rPr>
      </w:pPr>
      <w:r w:rsidRPr="006C3981">
        <w:rPr>
          <w:rFonts w:ascii="標楷體" w:eastAsia="標楷體"/>
          <w:sz w:val="28"/>
        </w:rPr>
        <w:t xml:space="preserve">          </w:t>
      </w:r>
      <w:r w:rsidRPr="006C3981">
        <w:rPr>
          <w:rFonts w:ascii="標楷體" w:eastAsia="標楷體"/>
          <w:sz w:val="28"/>
        </w:rPr>
        <w:fldChar w:fldCharType="begin"/>
      </w:r>
      <w:r w:rsidRPr="006C3981">
        <w:rPr>
          <w:rFonts w:ascii="標楷體" w:eastAsia="標楷體"/>
          <w:sz w:val="28"/>
        </w:rPr>
        <w:instrText xml:space="preserve"> eq \o(\s\up  9(</w:instrText>
      </w:r>
      <w:r w:rsidRPr="006C3981">
        <w:rPr>
          <w:rFonts w:ascii="標楷體" w:eastAsia="標楷體" w:hint="eastAsia"/>
          <w:sz w:val="28"/>
        </w:rPr>
        <w:instrText>縣市</w:instrText>
      </w:r>
      <w:r w:rsidRPr="006C3981">
        <w:rPr>
          <w:rFonts w:ascii="標楷體" w:eastAsia="標楷體"/>
          <w:sz w:val="28"/>
        </w:rPr>
        <w:instrText>),\s\do  8(</w:instrText>
      </w:r>
      <w:r w:rsidRPr="006C3981">
        <w:rPr>
          <w:rFonts w:ascii="標楷體" w:eastAsia="標楷體" w:hint="eastAsia"/>
          <w:sz w:val="28"/>
        </w:rPr>
        <w:instrText>區</w:instrText>
      </w:r>
      <w:r w:rsidRPr="006C3981">
        <w:rPr>
          <w:rFonts w:ascii="標楷體" w:eastAsia="標楷體"/>
          <w:sz w:val="28"/>
        </w:rPr>
        <w:instrText>))</w:instrText>
      </w:r>
      <w:r w:rsidRPr="006C3981">
        <w:rPr>
          <w:rFonts w:ascii="標楷體" w:eastAsia="標楷體"/>
          <w:sz w:val="28"/>
        </w:rPr>
        <w:fldChar w:fldCharType="end"/>
      </w:r>
      <w:r w:rsidRPr="006C3981">
        <w:rPr>
          <w:rFonts w:ascii="標楷體" w:eastAsia="標楷體" w:hint="eastAsia"/>
          <w:sz w:val="28"/>
        </w:rPr>
        <w:t>所屬學校科學展覽會及地方科學展覽會展出作品件數統計表</w:t>
      </w:r>
    </w:p>
    <w:p w:rsidR="00846E75" w:rsidRPr="006C3981" w:rsidRDefault="00846E75" w:rsidP="00416A1D">
      <w:pPr>
        <w:spacing w:line="480" w:lineRule="exact"/>
        <w:jc w:val="right"/>
        <w:rPr>
          <w:rFonts w:ascii="標楷體" w:eastAsia="標楷體"/>
          <w:sz w:val="28"/>
        </w:rPr>
      </w:pPr>
      <w:r w:rsidRPr="006C3981">
        <w:rPr>
          <w:rFonts w:ascii="標楷體" w:eastAsia="標楷體" w:hint="eastAsia"/>
          <w:sz w:val="28"/>
        </w:rPr>
        <w:t>填報日期：</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846E75" w:rsidRPr="006C3981" w:rsidTr="00455F4B">
        <w:trPr>
          <w:trHeight w:val="354"/>
        </w:trPr>
        <w:tc>
          <w:tcPr>
            <w:tcW w:w="2728" w:type="dxa"/>
            <w:gridSpan w:val="2"/>
            <w:vAlign w:val="center"/>
          </w:tcPr>
          <w:p w:rsidR="00846E75" w:rsidRPr="006C3981" w:rsidRDefault="00846E75" w:rsidP="00455F4B">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846E75" w:rsidRPr="006C3981" w:rsidRDefault="00846E75" w:rsidP="00455F4B">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846E75" w:rsidRPr="006C3981" w:rsidRDefault="00846E75" w:rsidP="00455F4B">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備註</w:t>
            </w:r>
          </w:p>
        </w:tc>
      </w:tr>
      <w:tr w:rsidR="00846E75" w:rsidRPr="006C3981" w:rsidTr="00455F4B">
        <w:trPr>
          <w:cantSplit/>
          <w:trHeight w:val="354"/>
        </w:trPr>
        <w:tc>
          <w:tcPr>
            <w:tcW w:w="2728" w:type="dxa"/>
            <w:gridSpan w:val="2"/>
            <w:vAlign w:val="center"/>
          </w:tcPr>
          <w:p w:rsidR="00846E75" w:rsidRPr="006C3981" w:rsidRDefault="00846E75" w:rsidP="00455F4B">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846E75" w:rsidRPr="006C3981" w:rsidRDefault="00846E75" w:rsidP="00455F4B">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846E75" w:rsidRPr="006C3981" w:rsidRDefault="00846E75" w:rsidP="00455F4B">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3060" w:type="dxa"/>
            <w:gridSpan w:val="2"/>
            <w:vAlign w:val="center"/>
          </w:tcPr>
          <w:p w:rsidR="00846E75" w:rsidRPr="006C3981" w:rsidRDefault="00846E75" w:rsidP="00455F4B">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846E75" w:rsidRPr="006C3981" w:rsidRDefault="00846E75" w:rsidP="00455F4B">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354"/>
        </w:trPr>
        <w:tc>
          <w:tcPr>
            <w:tcW w:w="2728" w:type="dxa"/>
            <w:gridSpan w:val="2"/>
            <w:vAlign w:val="center"/>
          </w:tcPr>
          <w:p w:rsidR="00846E75" w:rsidRPr="006C3981" w:rsidRDefault="00846E75" w:rsidP="00455F4B">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參展學校數：</w:t>
            </w:r>
          </w:p>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354"/>
        </w:trPr>
        <w:tc>
          <w:tcPr>
            <w:tcW w:w="1468" w:type="dxa"/>
            <w:vAlign w:val="center"/>
          </w:tcPr>
          <w:p w:rsidR="00846E75" w:rsidRPr="006C3981" w:rsidRDefault="00846E75" w:rsidP="00455F4B">
            <w:pPr>
              <w:spacing w:line="480" w:lineRule="exact"/>
              <w:jc w:val="center"/>
              <w:rPr>
                <w:rFonts w:ascii="標楷體" w:eastAsia="標楷體"/>
                <w:sz w:val="28"/>
              </w:rPr>
            </w:pPr>
            <w:r w:rsidRPr="006C3981">
              <w:rPr>
                <w:rFonts w:ascii="標楷體" w:eastAsia="標楷體" w:hint="eastAsia"/>
                <w:sz w:val="28"/>
              </w:rPr>
              <w:t>科別</w:t>
            </w:r>
          </w:p>
        </w:tc>
        <w:tc>
          <w:tcPr>
            <w:tcW w:w="1260" w:type="dxa"/>
            <w:vAlign w:val="center"/>
          </w:tcPr>
          <w:p w:rsidR="00846E75" w:rsidRPr="006C3981" w:rsidRDefault="00846E75" w:rsidP="00455F4B">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學校展覽</w:t>
            </w:r>
          </w:p>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入選優良</w:t>
            </w:r>
          </w:p>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參加地方</w:t>
            </w:r>
          </w:p>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入選參加</w:t>
            </w:r>
          </w:p>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613"/>
        </w:trPr>
        <w:tc>
          <w:tcPr>
            <w:tcW w:w="1468"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44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614"/>
        </w:trPr>
        <w:tc>
          <w:tcPr>
            <w:tcW w:w="1468"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44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614"/>
        </w:trPr>
        <w:tc>
          <w:tcPr>
            <w:tcW w:w="1468"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44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614"/>
        </w:trPr>
        <w:tc>
          <w:tcPr>
            <w:tcW w:w="1468"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44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614"/>
        </w:trPr>
        <w:tc>
          <w:tcPr>
            <w:tcW w:w="1468"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44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614"/>
        </w:trPr>
        <w:tc>
          <w:tcPr>
            <w:tcW w:w="1468"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44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r>
      <w:tr w:rsidR="00846E75" w:rsidRPr="006C3981" w:rsidTr="00455F4B">
        <w:trPr>
          <w:cantSplit/>
          <w:trHeight w:val="543"/>
        </w:trPr>
        <w:tc>
          <w:tcPr>
            <w:tcW w:w="2728" w:type="dxa"/>
            <w:gridSpan w:val="2"/>
            <w:vAlign w:val="center"/>
          </w:tcPr>
          <w:p w:rsidR="00846E75" w:rsidRPr="006C3981" w:rsidRDefault="00846E75" w:rsidP="00455F4B">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440" w:type="dxa"/>
            <w:vAlign w:val="center"/>
          </w:tcPr>
          <w:p w:rsidR="00846E75" w:rsidRPr="006C3981" w:rsidRDefault="00846E75" w:rsidP="00455F4B">
            <w:pPr>
              <w:spacing w:line="480" w:lineRule="exact"/>
              <w:rPr>
                <w:rFonts w:ascii="標楷體" w:eastAsia="標楷體"/>
                <w:sz w:val="28"/>
              </w:rPr>
            </w:pPr>
          </w:p>
        </w:tc>
        <w:tc>
          <w:tcPr>
            <w:tcW w:w="1620" w:type="dxa"/>
            <w:vAlign w:val="center"/>
          </w:tcPr>
          <w:p w:rsidR="00846E75" w:rsidRPr="006C3981" w:rsidRDefault="00846E75" w:rsidP="00455F4B">
            <w:pPr>
              <w:spacing w:line="480" w:lineRule="exact"/>
              <w:rPr>
                <w:rFonts w:ascii="標楷體" w:eastAsia="標楷體"/>
                <w:sz w:val="28"/>
              </w:rPr>
            </w:pPr>
          </w:p>
        </w:tc>
        <w:tc>
          <w:tcPr>
            <w:tcW w:w="1260" w:type="dxa"/>
            <w:vAlign w:val="center"/>
          </w:tcPr>
          <w:p w:rsidR="00846E75" w:rsidRPr="006C3981" w:rsidRDefault="00846E75" w:rsidP="00455F4B">
            <w:pPr>
              <w:spacing w:line="480" w:lineRule="exact"/>
              <w:rPr>
                <w:rFonts w:ascii="標楷體" w:eastAsia="標楷體"/>
                <w:sz w:val="28"/>
              </w:rPr>
            </w:pPr>
          </w:p>
        </w:tc>
      </w:tr>
    </w:tbl>
    <w:p w:rsidR="00846E75" w:rsidRPr="006C3981" w:rsidRDefault="00846E75" w:rsidP="00416A1D">
      <w:pPr>
        <w:rPr>
          <w:rFonts w:ascii="標楷體" w:eastAsia="標楷體"/>
          <w:sz w:val="28"/>
        </w:rPr>
      </w:pPr>
      <w:r w:rsidRPr="006C3981">
        <w:rPr>
          <w:rFonts w:ascii="標楷體" w:eastAsia="標楷體" w:hint="eastAsia"/>
          <w:sz w:val="28"/>
        </w:rPr>
        <w:t>附入選全國展送展清冊</w:t>
      </w:r>
      <w:r w:rsidRPr="006C3981">
        <w:rPr>
          <w:rFonts w:ascii="標楷體" w:eastAsia="標楷體"/>
          <w:sz w:val="28"/>
        </w:rPr>
        <w:t>1</w:t>
      </w:r>
      <w:r w:rsidRPr="006C3981">
        <w:rPr>
          <w:rFonts w:ascii="標楷體" w:eastAsia="標楷體" w:hint="eastAsia"/>
          <w:sz w:val="28"/>
        </w:rPr>
        <w:t>份。</w:t>
      </w:r>
    </w:p>
    <w:p w:rsidR="00846E75" w:rsidRPr="006C3981" w:rsidRDefault="00846E75" w:rsidP="00416A1D">
      <w:pPr>
        <w:rPr>
          <w:rFonts w:ascii="標楷體" w:eastAsia="標楷體"/>
          <w:sz w:val="28"/>
        </w:rPr>
      </w:pPr>
      <w:r w:rsidRPr="006C3981">
        <w:rPr>
          <w:rFonts w:ascii="標楷體" w:eastAsia="標楷體" w:hint="eastAsia"/>
          <w:sz w:val="28"/>
        </w:rPr>
        <w:t>主辦單位：</w:t>
      </w:r>
      <w:r w:rsidRPr="006C3981">
        <w:rPr>
          <w:rFonts w:ascii="標楷體" w:eastAsia="標楷體"/>
          <w:sz w:val="28"/>
        </w:rPr>
        <w:t xml:space="preserve">                    </w:t>
      </w: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846E75" w:rsidRPr="000817F0" w:rsidRDefault="00846E75" w:rsidP="00416A1D">
      <w:pPr>
        <w:spacing w:line="340" w:lineRule="exact"/>
        <w:ind w:left="1956" w:hanging="1956"/>
        <w:rPr>
          <w:rFonts w:ascii="標楷體" w:eastAsia="標楷體"/>
          <w:sz w:val="26"/>
          <w:szCs w:val="26"/>
        </w:rPr>
      </w:pPr>
      <w:r w:rsidRPr="006C3981">
        <w:rPr>
          <w:rFonts w:ascii="標楷體" w:eastAsia="標楷體" w:hint="eastAsia"/>
          <w:sz w:val="26"/>
          <w:szCs w:val="26"/>
        </w:rPr>
        <w:t>填表說明：科組別填寫請依下述順序填寫</w:t>
      </w:r>
      <w:r w:rsidRPr="00C30227">
        <w:rPr>
          <w:rFonts w:ascii="標楷體" w:eastAsia="標楷體" w:hAnsi="標楷體"/>
          <w:b/>
          <w:sz w:val="26"/>
          <w:szCs w:val="26"/>
        </w:rPr>
        <w:t>(</w:t>
      </w:r>
      <w:r w:rsidRPr="00C30227">
        <w:rPr>
          <w:rFonts w:ascii="標楷體" w:eastAsia="標楷體" w:hAnsi="標楷體" w:hint="eastAsia"/>
          <w:b/>
          <w:sz w:val="26"/>
          <w:szCs w:val="26"/>
        </w:rPr>
        <w:t>自民國</w:t>
      </w:r>
      <w:r w:rsidRPr="00C30227">
        <w:rPr>
          <w:rFonts w:ascii="標楷體" w:eastAsia="標楷體" w:hAnsi="標楷體"/>
          <w:b/>
          <w:sz w:val="26"/>
          <w:szCs w:val="26"/>
        </w:rPr>
        <w:t>105</w:t>
      </w:r>
      <w:r w:rsidRPr="00C30227">
        <w:rPr>
          <w:rFonts w:ascii="標楷體" w:eastAsia="標楷體" w:hAnsi="標楷體" w:hint="eastAsia"/>
          <w:b/>
          <w:sz w:val="26"/>
          <w:szCs w:val="26"/>
        </w:rPr>
        <w:t>年第</w:t>
      </w:r>
      <w:r w:rsidRPr="00C30227">
        <w:rPr>
          <w:rFonts w:ascii="標楷體" w:eastAsia="標楷體" w:hAnsi="標楷體"/>
          <w:b/>
          <w:sz w:val="26"/>
          <w:szCs w:val="26"/>
        </w:rPr>
        <w:t>56</w:t>
      </w:r>
      <w:r w:rsidRPr="00C30227">
        <w:rPr>
          <w:rFonts w:ascii="標楷體" w:eastAsia="標楷體" w:hAnsi="標楷體" w:hint="eastAsia"/>
          <w:b/>
          <w:sz w:val="26"/>
          <w:szCs w:val="26"/>
        </w:rPr>
        <w:t>屆實施</w:t>
      </w:r>
      <w:r w:rsidRPr="00C30227">
        <w:rPr>
          <w:rFonts w:ascii="標楷體" w:eastAsia="標楷體" w:hAnsi="標楷體"/>
          <w:b/>
          <w:sz w:val="26"/>
          <w:szCs w:val="26"/>
        </w:rPr>
        <w:t>)</w:t>
      </w:r>
    </w:p>
    <w:p w:rsidR="00846E75" w:rsidRPr="006C3981" w:rsidRDefault="00846E75" w:rsidP="00A27B28">
      <w:pPr>
        <w:spacing w:line="340" w:lineRule="exact"/>
        <w:ind w:leftChars="353" w:left="1271" w:hangingChars="163" w:hanging="424"/>
        <w:rPr>
          <w:rFonts w:ascii="標楷體" w:eastAsia="標楷體"/>
          <w:sz w:val="26"/>
          <w:szCs w:val="26"/>
        </w:rPr>
      </w:pPr>
      <w:r w:rsidRPr="006C3981">
        <w:rPr>
          <w:rFonts w:ascii="標楷體" w:eastAsia="標楷體" w:hint="eastAsia"/>
          <w:sz w:val="26"/>
          <w:szCs w:val="26"/>
        </w:rPr>
        <w:t>一、國小組請依</w:t>
      </w:r>
      <w:r w:rsidRPr="000817F0">
        <w:rPr>
          <w:rFonts w:ascii="標楷體" w:eastAsia="標楷體" w:hint="eastAsia"/>
          <w:sz w:val="26"/>
          <w:szCs w:val="26"/>
        </w:rPr>
        <w:t>數學</w:t>
      </w:r>
      <w:r>
        <w:rPr>
          <w:rFonts w:ascii="標楷體" w:eastAsia="標楷體" w:hint="eastAsia"/>
          <w:sz w:val="26"/>
          <w:szCs w:val="26"/>
        </w:rPr>
        <w:t>科</w:t>
      </w:r>
      <w:r w:rsidRPr="006C3981">
        <w:rPr>
          <w:rFonts w:ascii="標楷體" w:eastAsia="標楷體" w:hint="eastAsia"/>
          <w:sz w:val="26"/>
          <w:szCs w:val="26"/>
        </w:rPr>
        <w:t>、</w:t>
      </w:r>
      <w:r w:rsidRPr="000817F0">
        <w:rPr>
          <w:rFonts w:ascii="標楷體" w:eastAsia="標楷體" w:hint="eastAsia"/>
          <w:sz w:val="26"/>
          <w:szCs w:val="26"/>
        </w:rPr>
        <w:t>物理</w:t>
      </w:r>
      <w:r>
        <w:rPr>
          <w:rFonts w:ascii="標楷體" w:eastAsia="標楷體" w:hint="eastAsia"/>
          <w:sz w:val="26"/>
          <w:szCs w:val="26"/>
        </w:rPr>
        <w:t>科</w:t>
      </w:r>
      <w:r>
        <w:rPr>
          <w:rFonts w:ascii="新細明體" w:hAnsi="新細明體" w:hint="eastAsia"/>
          <w:sz w:val="26"/>
          <w:szCs w:val="26"/>
        </w:rPr>
        <w:t>、</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846E75" w:rsidRPr="006C3981" w:rsidRDefault="00846E75" w:rsidP="00A27B28">
      <w:pPr>
        <w:spacing w:line="340" w:lineRule="exact"/>
        <w:ind w:leftChars="235" w:left="1274" w:hangingChars="273" w:hanging="710"/>
        <w:rPr>
          <w:rFonts w:ascii="標楷體" w:eastAsia="標楷體"/>
          <w:sz w:val="26"/>
          <w:szCs w:val="26"/>
        </w:rPr>
      </w:pPr>
      <w:r>
        <w:rPr>
          <w:rFonts w:ascii="標楷體" w:eastAsia="標楷體"/>
          <w:sz w:val="26"/>
          <w:szCs w:val="26"/>
        </w:rPr>
        <w:t xml:space="preserve">  </w:t>
      </w:r>
      <w:r w:rsidRPr="006C3981">
        <w:rPr>
          <w:rFonts w:ascii="標楷體" w:eastAsia="標楷體" w:hint="eastAsia"/>
          <w:sz w:val="26"/>
          <w:szCs w:val="26"/>
        </w:rPr>
        <w:t>二、國中組請依</w:t>
      </w:r>
      <w:r w:rsidRPr="000817F0">
        <w:rPr>
          <w:rFonts w:ascii="標楷體" w:eastAsia="標楷體" w:hint="eastAsia"/>
          <w:sz w:val="26"/>
          <w:szCs w:val="26"/>
        </w:rPr>
        <w:t>數學</w:t>
      </w:r>
      <w:r>
        <w:rPr>
          <w:rFonts w:ascii="標楷體" w:eastAsia="標楷體" w:hint="eastAsia"/>
          <w:sz w:val="26"/>
          <w:szCs w:val="26"/>
        </w:rPr>
        <w:t>科</w:t>
      </w:r>
      <w:r w:rsidRPr="000817F0">
        <w:rPr>
          <w:rFonts w:ascii="標楷體" w:eastAsia="標楷體" w:hint="eastAsia"/>
          <w:sz w:val="26"/>
          <w:szCs w:val="26"/>
        </w:rPr>
        <w:t>、</w:t>
      </w:r>
      <w:r w:rsidRPr="006C3981">
        <w:rPr>
          <w:rFonts w:ascii="標楷體" w:eastAsia="標楷體" w:hint="eastAsia"/>
          <w:sz w:val="26"/>
          <w:szCs w:val="26"/>
        </w:rPr>
        <w:t>物理</w:t>
      </w:r>
      <w:r>
        <w:rPr>
          <w:rFonts w:ascii="標楷體" w:eastAsia="標楷體" w:hint="eastAsia"/>
          <w:sz w:val="26"/>
          <w:szCs w:val="26"/>
        </w:rPr>
        <w:t>科</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w:t>
      </w:r>
      <w:r>
        <w:rPr>
          <w:rFonts w:ascii="標楷體" w:eastAsia="標楷體"/>
          <w:sz w:val="26"/>
          <w:szCs w:val="26"/>
        </w:rPr>
        <w:t xml:space="preserve"> </w:t>
      </w:r>
      <w:r w:rsidRPr="006C3981">
        <w:rPr>
          <w:rFonts w:ascii="標楷體" w:eastAsia="標楷體" w:hint="eastAsia"/>
          <w:sz w:val="26"/>
          <w:szCs w:val="26"/>
        </w:rPr>
        <w:t>用科學科順序填寫。</w:t>
      </w:r>
    </w:p>
    <w:p w:rsidR="00846E75" w:rsidRPr="006C3981" w:rsidRDefault="00846E75" w:rsidP="00A27B28">
      <w:pPr>
        <w:spacing w:line="340" w:lineRule="exact"/>
        <w:ind w:leftChars="354" w:left="1274" w:hangingChars="163" w:hanging="424"/>
        <w:rPr>
          <w:rFonts w:ascii="標楷體" w:eastAsia="標楷體"/>
          <w:sz w:val="26"/>
          <w:szCs w:val="26"/>
        </w:rPr>
        <w:sectPr w:rsidR="00846E75"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Pr="00A27B28">
        <w:rPr>
          <w:rFonts w:ascii="標楷體" w:eastAsia="標楷體" w:hint="eastAsia"/>
          <w:sz w:val="26"/>
          <w:szCs w:val="26"/>
        </w:rPr>
        <w:t>、</w:t>
      </w:r>
      <w:r w:rsidRPr="00A27B28">
        <w:rPr>
          <w:rFonts w:ascii="標楷體" w:eastAsia="標楷體" w:hint="eastAsia"/>
          <w:sz w:val="26"/>
          <w:szCs w:val="26"/>
          <w:u w:val="single"/>
        </w:rPr>
        <w:t>高級中等學校組請依數學科、物理與天文學科、化學科、地球與行星科學科、動物與醫學學科</w:t>
      </w:r>
      <w:r w:rsidRPr="00A27B28">
        <w:rPr>
          <w:rFonts w:ascii="標楷體" w:eastAsia="標楷體"/>
          <w:sz w:val="26"/>
          <w:szCs w:val="26"/>
          <w:u w:val="single"/>
        </w:rPr>
        <w:t>(</w:t>
      </w:r>
      <w:r w:rsidRPr="00A27B28">
        <w:rPr>
          <w:rFonts w:ascii="標楷體" w:eastAsia="標楷體" w:hint="eastAsia"/>
          <w:sz w:val="26"/>
          <w:szCs w:val="26"/>
          <w:u w:val="single"/>
        </w:rPr>
        <w:t>含微生物、生物化學、分子生物</w:t>
      </w:r>
      <w:r w:rsidRPr="00A27B28">
        <w:rPr>
          <w:rFonts w:ascii="標楷體" w:eastAsia="標楷體"/>
          <w:sz w:val="26"/>
          <w:szCs w:val="26"/>
          <w:u w:val="single"/>
        </w:rPr>
        <w:t>)</w:t>
      </w:r>
      <w:r w:rsidRPr="00A27B28">
        <w:rPr>
          <w:rFonts w:ascii="標楷體" w:eastAsia="標楷體" w:hint="eastAsia"/>
          <w:sz w:val="26"/>
          <w:szCs w:val="26"/>
          <w:u w:val="single"/>
        </w:rPr>
        <w:t>、植物學科</w:t>
      </w:r>
      <w:r w:rsidRPr="00A27B28">
        <w:rPr>
          <w:rFonts w:ascii="標楷體" w:eastAsia="標楷體"/>
          <w:sz w:val="26"/>
          <w:szCs w:val="26"/>
          <w:u w:val="single"/>
        </w:rPr>
        <w:t xml:space="preserve"> (</w:t>
      </w:r>
      <w:r w:rsidRPr="00A27B28">
        <w:rPr>
          <w:rFonts w:ascii="標楷體" w:eastAsia="標楷體" w:hint="eastAsia"/>
          <w:sz w:val="26"/>
          <w:szCs w:val="26"/>
          <w:u w:val="single"/>
        </w:rPr>
        <w:t>含微生物、生物化學、分子生物</w:t>
      </w:r>
      <w:r w:rsidRPr="00A27B28">
        <w:rPr>
          <w:rFonts w:ascii="標楷體" w:eastAsia="標楷體"/>
          <w:sz w:val="26"/>
          <w:szCs w:val="26"/>
          <w:u w:val="single"/>
        </w:rPr>
        <w:t>)</w:t>
      </w:r>
      <w:r w:rsidRPr="00A27B28">
        <w:rPr>
          <w:rFonts w:ascii="標楷體" w:eastAsia="標楷體" w:hint="eastAsia"/>
          <w:sz w:val="26"/>
          <w:szCs w:val="26"/>
          <w:u w:val="single"/>
        </w:rPr>
        <w:t>、農業與食品學科、工程學科</w:t>
      </w:r>
      <w:r w:rsidRPr="00A27B28">
        <w:rPr>
          <w:rFonts w:ascii="標楷體" w:eastAsia="標楷體"/>
          <w:sz w:val="26"/>
          <w:szCs w:val="26"/>
          <w:u w:val="single"/>
        </w:rPr>
        <w:t>(</w:t>
      </w:r>
      <w:r w:rsidRPr="00A27B28">
        <w:rPr>
          <w:rFonts w:ascii="標楷體" w:eastAsia="標楷體" w:hint="eastAsia"/>
          <w:sz w:val="26"/>
          <w:szCs w:val="26"/>
          <w:u w:val="single"/>
        </w:rPr>
        <w:t>一</w:t>
      </w:r>
      <w:r w:rsidRPr="00A27B28">
        <w:rPr>
          <w:rFonts w:ascii="標楷體" w:eastAsia="標楷體"/>
          <w:sz w:val="26"/>
          <w:szCs w:val="26"/>
          <w:u w:val="single"/>
        </w:rPr>
        <w:t>) (</w:t>
      </w:r>
      <w:r w:rsidRPr="00A27B28">
        <w:rPr>
          <w:rFonts w:ascii="標楷體" w:eastAsia="標楷體" w:hint="eastAsia"/>
          <w:sz w:val="26"/>
          <w:szCs w:val="26"/>
          <w:u w:val="single"/>
        </w:rPr>
        <w:t>含電子、電機、機械</w:t>
      </w:r>
      <w:r w:rsidRPr="00A27B28">
        <w:rPr>
          <w:rFonts w:ascii="標楷體" w:eastAsia="標楷體"/>
          <w:sz w:val="26"/>
          <w:szCs w:val="26"/>
          <w:u w:val="single"/>
        </w:rPr>
        <w:t>)</w:t>
      </w:r>
      <w:r w:rsidRPr="00A27B28">
        <w:rPr>
          <w:rFonts w:ascii="標楷體" w:eastAsia="標楷體" w:hint="eastAsia"/>
          <w:sz w:val="26"/>
          <w:szCs w:val="26"/>
          <w:u w:val="single"/>
        </w:rPr>
        <w:t>、工程學科</w:t>
      </w:r>
      <w:r w:rsidRPr="00A27B28">
        <w:rPr>
          <w:rFonts w:ascii="標楷體" w:eastAsia="標楷體"/>
          <w:sz w:val="26"/>
          <w:szCs w:val="26"/>
          <w:u w:val="single"/>
        </w:rPr>
        <w:t>(</w:t>
      </w:r>
      <w:r w:rsidRPr="00A27B28">
        <w:rPr>
          <w:rFonts w:ascii="標楷體" w:eastAsia="標楷體" w:hint="eastAsia"/>
          <w:sz w:val="26"/>
          <w:szCs w:val="26"/>
          <w:u w:val="single"/>
        </w:rPr>
        <w:t>二</w:t>
      </w:r>
      <w:r w:rsidRPr="00A27B28">
        <w:rPr>
          <w:rFonts w:ascii="標楷體" w:eastAsia="標楷體"/>
          <w:sz w:val="26"/>
          <w:szCs w:val="26"/>
          <w:u w:val="single"/>
        </w:rPr>
        <w:t>) (</w:t>
      </w:r>
      <w:r w:rsidRPr="00A27B28">
        <w:rPr>
          <w:rFonts w:ascii="標楷體" w:eastAsia="標楷體" w:hint="eastAsia"/>
          <w:sz w:val="26"/>
          <w:szCs w:val="26"/>
          <w:u w:val="single"/>
        </w:rPr>
        <w:t>含材料、化工、土木</w:t>
      </w:r>
      <w:r w:rsidRPr="00A27B28">
        <w:rPr>
          <w:rFonts w:ascii="標楷體" w:eastAsia="標楷體"/>
          <w:sz w:val="26"/>
          <w:szCs w:val="26"/>
          <w:u w:val="single"/>
        </w:rPr>
        <w:t>)</w:t>
      </w:r>
      <w:r w:rsidRPr="00A27B28">
        <w:rPr>
          <w:rFonts w:ascii="標楷體" w:eastAsia="標楷體" w:hint="eastAsia"/>
          <w:sz w:val="26"/>
          <w:szCs w:val="26"/>
          <w:u w:val="single"/>
        </w:rPr>
        <w:t>、電腦與資訊學科、環境學科</w:t>
      </w:r>
      <w:r w:rsidRPr="00A27B28">
        <w:rPr>
          <w:rFonts w:ascii="標楷體" w:eastAsia="標楷體"/>
          <w:sz w:val="26"/>
          <w:szCs w:val="26"/>
          <w:u w:val="single"/>
        </w:rPr>
        <w:t>(</w:t>
      </w:r>
      <w:r w:rsidRPr="00A27B28">
        <w:rPr>
          <w:rFonts w:ascii="標楷體" w:eastAsia="標楷體" w:hint="eastAsia"/>
          <w:sz w:val="26"/>
          <w:szCs w:val="26"/>
          <w:u w:val="single"/>
        </w:rPr>
        <w:t>含衛工、環工、環境管理</w:t>
      </w:r>
      <w:r w:rsidRPr="00A27B28">
        <w:rPr>
          <w:rFonts w:ascii="標楷體" w:eastAsia="標楷體"/>
          <w:sz w:val="26"/>
          <w:szCs w:val="26"/>
          <w:u w:val="single"/>
        </w:rPr>
        <w:t>)</w:t>
      </w:r>
      <w:r w:rsidRPr="00A27B28">
        <w:rPr>
          <w:rFonts w:ascii="標楷體" w:eastAsia="標楷體" w:hint="eastAsia"/>
          <w:sz w:val="26"/>
          <w:szCs w:val="26"/>
          <w:u w:val="single"/>
        </w:rPr>
        <w:t>順序填寫。</w:t>
      </w:r>
    </w:p>
    <w:p w:rsidR="00846E75" w:rsidRPr="00C86BAA" w:rsidRDefault="00846E75" w:rsidP="00416A1D">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846E75" w:rsidRPr="003F1C8C" w:rsidRDefault="00846E75" w:rsidP="00C232D4">
      <w:pPr>
        <w:ind w:firstLineChars="600" w:firstLine="1440"/>
        <w:jc w:val="center"/>
        <w:rPr>
          <w:rFonts w:eastAsia="標楷體"/>
          <w:sz w:val="28"/>
        </w:rPr>
      </w:pPr>
      <w:r>
        <w:rPr>
          <w:noProof/>
        </w:rPr>
        <w:pict>
          <v:shapetype id="_x0000_t202" coordsize="21600,21600" o:spt="202" path="m,l,21600r21600,l21600,xe">
            <v:stroke joinstyle="miter"/>
            <v:path gradientshapeok="t" o:connecttype="rect"/>
          </v:shapetype>
          <v:shape id="文字方塊 10" o:spid="_x0000_s1026" type="#_x0000_t202" style="position:absolute;left:0;text-align:left;margin-left:640.3pt;margin-top:3.05pt;width:12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" stroked="f" strokeweight=".5pt">
            <v:textbox>
              <w:txbxContent>
                <w:p w:rsidR="00846E75" w:rsidRPr="003F1C8C" w:rsidRDefault="00846E75" w:rsidP="00416A1D">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MS Mincho" w:eastAsia="MS Mincho" w:hAnsi="MS Mincho" w:cs="MS Mincho" w:hint="eastAsia"/>
                      <w:sz w:val="20"/>
                    </w:rPr>
                    <w:t>〇〇〇</w:t>
                  </w:r>
                  <w:r w:rsidRPr="00C86BAA">
                    <w:rPr>
                      <w:rFonts w:ascii="標楷體" w:eastAsia="標楷體" w:hAnsi="標楷體" w:hint="eastAsia"/>
                      <w:sz w:val="20"/>
                    </w:rPr>
                    <w:t>教育局處</w:t>
                  </w:r>
                </w:p>
              </w:txbxContent>
            </v:textbox>
          </v:shape>
        </w:pict>
      </w:r>
      <w:r>
        <w:rPr>
          <w:noProof/>
        </w:rPr>
        <w:pict>
          <v:shape id="文字方塊 7" o:spid="_x0000_s1027" type="#_x0000_t202" style="position:absolute;left:0;text-align:left;margin-left:.5pt;margin-top:8.65pt;width:85.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" stroked="f" strokeweight=".5pt">
            <v:textbox>
              <w:txbxContent>
                <w:p w:rsidR="00846E75" w:rsidRPr="00C86BAA" w:rsidRDefault="00846E75" w:rsidP="00416A1D">
                  <w:pPr>
                    <w:rPr>
                      <w:rFonts w:ascii="標楷體" w:eastAsia="標楷體" w:hAnsi="標楷體"/>
                      <w:sz w:val="20"/>
                    </w:rPr>
                  </w:pPr>
                  <w:r w:rsidRPr="00C86BAA">
                    <w:rPr>
                      <w:rFonts w:ascii="標楷體" w:eastAsia="標楷體" w:hAnsi="標楷體" w:hint="eastAsia"/>
                      <w:sz w:val="20"/>
                    </w:rPr>
                    <w:t>列印日期：</w:t>
                  </w:r>
                </w:p>
              </w:txbxContent>
            </v:textbox>
          </v:shape>
        </w:pict>
      </w:r>
      <w:r>
        <w:rPr>
          <w:rFonts w:eastAsia="標楷體" w:hint="eastAsia"/>
          <w:sz w:val="28"/>
        </w:rPr>
        <w:t>縣市區</w:t>
      </w:r>
      <w:r w:rsidRPr="006C3981">
        <w:rPr>
          <w:rFonts w:eastAsia="標楷體" w:hint="eastAsia"/>
          <w:sz w:val="28"/>
        </w:rPr>
        <w:t>參加中華民國第　　　　屆中小學科學展覽會作品送展清冊</w:t>
      </w:r>
    </w:p>
    <w:p w:rsidR="00846E75" w:rsidRPr="006C3981" w:rsidRDefault="00846E75" w:rsidP="00416A1D">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846E75" w:rsidRPr="006C3981" w:rsidTr="00455F4B">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編號</w:t>
            </w:r>
          </w:p>
        </w:tc>
        <w:tc>
          <w:tcPr>
            <w:tcW w:w="514" w:type="dxa"/>
            <w:tcBorders>
              <w:top w:val="single" w:sz="12" w:space="0" w:color="auto"/>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科別</w:t>
            </w:r>
          </w:p>
        </w:tc>
        <w:tc>
          <w:tcPr>
            <w:tcW w:w="566" w:type="dxa"/>
            <w:tcBorders>
              <w:top w:val="single" w:sz="12" w:space="0" w:color="auto"/>
              <w:left w:val="single" w:sz="4" w:space="0" w:color="auto"/>
              <w:bottom w:val="single" w:sz="4" w:space="0" w:color="000000"/>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組別</w:t>
            </w:r>
          </w:p>
        </w:tc>
        <w:tc>
          <w:tcPr>
            <w:tcW w:w="566" w:type="dxa"/>
            <w:tcBorders>
              <w:top w:val="single" w:sz="12" w:space="0" w:color="auto"/>
              <w:left w:val="single" w:sz="4" w:space="0" w:color="auto"/>
              <w:bottom w:val="single" w:sz="4" w:space="0" w:color="000000"/>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jc w:val="center"/>
              <w:rPr>
                <w:rFonts w:eastAsia="標楷體"/>
                <w:kern w:val="0"/>
                <w:sz w:val="20"/>
              </w:rPr>
            </w:pPr>
            <w:r w:rsidRPr="006C3981">
              <w:rPr>
                <w:rFonts w:eastAsia="標楷體" w:hint="eastAsia"/>
                <w:kern w:val="0"/>
                <w:sz w:val="20"/>
              </w:rPr>
              <w:t>第一作者</w:t>
            </w:r>
          </w:p>
        </w:tc>
        <w:tc>
          <w:tcPr>
            <w:tcW w:w="527" w:type="dxa"/>
            <w:tcBorders>
              <w:top w:val="single" w:sz="12" w:space="0" w:color="auto"/>
              <w:left w:val="nil"/>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jc w:val="center"/>
              <w:rPr>
                <w:rFonts w:eastAsia="標楷體"/>
                <w:kern w:val="0"/>
                <w:sz w:val="20"/>
              </w:rPr>
            </w:pPr>
            <w:r w:rsidRPr="006C3981">
              <w:rPr>
                <w:rFonts w:eastAsia="標楷體" w:hint="eastAsia"/>
                <w:kern w:val="0"/>
                <w:sz w:val="20"/>
              </w:rPr>
              <w:t>第二作者</w:t>
            </w:r>
          </w:p>
        </w:tc>
        <w:tc>
          <w:tcPr>
            <w:tcW w:w="476" w:type="dxa"/>
            <w:tcBorders>
              <w:top w:val="single" w:sz="12" w:space="0" w:color="auto"/>
              <w:left w:val="nil"/>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jc w:val="center"/>
              <w:rPr>
                <w:rFonts w:eastAsia="標楷體"/>
                <w:kern w:val="0"/>
                <w:sz w:val="20"/>
              </w:rPr>
            </w:pPr>
            <w:r w:rsidRPr="006C3981">
              <w:rPr>
                <w:rFonts w:eastAsia="標楷體" w:hint="eastAsia"/>
                <w:kern w:val="0"/>
                <w:sz w:val="20"/>
              </w:rPr>
              <w:t>第三作者</w:t>
            </w:r>
          </w:p>
        </w:tc>
        <w:tc>
          <w:tcPr>
            <w:tcW w:w="476" w:type="dxa"/>
            <w:tcBorders>
              <w:top w:val="single" w:sz="12" w:space="0" w:color="auto"/>
              <w:left w:val="nil"/>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jc w:val="center"/>
              <w:rPr>
                <w:rFonts w:eastAsia="標楷體"/>
                <w:kern w:val="0"/>
                <w:sz w:val="20"/>
              </w:rPr>
            </w:pPr>
            <w:r w:rsidRPr="006C3981">
              <w:rPr>
                <w:rFonts w:eastAsia="標楷體" w:hint="eastAsia"/>
                <w:kern w:val="0"/>
                <w:sz w:val="20"/>
              </w:rPr>
              <w:t>第四作者</w:t>
            </w:r>
          </w:p>
        </w:tc>
        <w:tc>
          <w:tcPr>
            <w:tcW w:w="476" w:type="dxa"/>
            <w:tcBorders>
              <w:top w:val="single" w:sz="12" w:space="0" w:color="auto"/>
              <w:left w:val="nil"/>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jc w:val="center"/>
              <w:rPr>
                <w:rFonts w:eastAsia="標楷體"/>
                <w:kern w:val="0"/>
                <w:sz w:val="20"/>
              </w:rPr>
            </w:pPr>
            <w:r w:rsidRPr="006C3981">
              <w:rPr>
                <w:rFonts w:eastAsia="標楷體" w:hint="eastAsia"/>
                <w:kern w:val="0"/>
                <w:sz w:val="20"/>
              </w:rPr>
              <w:t>第五作者</w:t>
            </w:r>
          </w:p>
        </w:tc>
        <w:tc>
          <w:tcPr>
            <w:tcW w:w="476" w:type="dxa"/>
            <w:tcBorders>
              <w:top w:val="single" w:sz="12" w:space="0" w:color="auto"/>
              <w:left w:val="nil"/>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jc w:val="center"/>
              <w:rPr>
                <w:rFonts w:eastAsia="標楷體"/>
                <w:kern w:val="0"/>
                <w:sz w:val="20"/>
              </w:rPr>
            </w:pPr>
            <w:r w:rsidRPr="006C3981">
              <w:rPr>
                <w:rFonts w:eastAsia="標楷體" w:hint="eastAsia"/>
                <w:kern w:val="0"/>
                <w:sz w:val="20"/>
              </w:rPr>
              <w:t>第六作者</w:t>
            </w:r>
          </w:p>
        </w:tc>
        <w:tc>
          <w:tcPr>
            <w:tcW w:w="476" w:type="dxa"/>
            <w:tcBorders>
              <w:top w:val="single" w:sz="12" w:space="0" w:color="auto"/>
              <w:left w:val="nil"/>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第一作者</w:t>
            </w:r>
          </w:p>
          <w:p w:rsidR="00846E75" w:rsidRPr="006C3981" w:rsidRDefault="00846E75" w:rsidP="00455F4B">
            <w:pPr>
              <w:rPr>
                <w:rFonts w:eastAsia="標楷體"/>
                <w:kern w:val="0"/>
                <w:sz w:val="20"/>
              </w:rPr>
            </w:pPr>
            <w:r w:rsidRPr="006C3981">
              <w:rPr>
                <w:rFonts w:eastAsia="標楷體" w:hint="eastAsia"/>
                <w:kern w:val="0"/>
                <w:sz w:val="20"/>
              </w:rPr>
              <w:t xml:space="preserve">學校全稱　</w:t>
            </w:r>
          </w:p>
        </w:tc>
        <w:tc>
          <w:tcPr>
            <w:tcW w:w="1188" w:type="dxa"/>
            <w:tcBorders>
              <w:top w:val="single" w:sz="12" w:space="0" w:color="auto"/>
              <w:left w:val="nil"/>
              <w:bottom w:val="single" w:sz="4" w:space="0" w:color="auto"/>
              <w:right w:val="single" w:sz="12" w:space="0" w:color="auto"/>
            </w:tcBorders>
            <w:vAlign w:val="center"/>
          </w:tcPr>
          <w:p w:rsidR="00846E75" w:rsidRPr="006C3981" w:rsidRDefault="00846E75" w:rsidP="00455F4B">
            <w:pPr>
              <w:widowControl/>
              <w:jc w:val="center"/>
              <w:rPr>
                <w:rFonts w:eastAsia="標楷體"/>
                <w:kern w:val="0"/>
                <w:sz w:val="20"/>
              </w:rPr>
            </w:pPr>
            <w:r w:rsidRPr="006C3981">
              <w:rPr>
                <w:rFonts w:eastAsia="標楷體" w:hint="eastAsia"/>
                <w:kern w:val="0"/>
                <w:sz w:val="20"/>
              </w:rPr>
              <w:t>聯絡人代表</w:t>
            </w:r>
            <w:r w:rsidRPr="006C3981">
              <w:rPr>
                <w:rFonts w:eastAsia="標楷體"/>
                <w:kern w:val="0"/>
                <w:sz w:val="20"/>
              </w:rPr>
              <w:t xml:space="preserve"> </w:t>
            </w:r>
          </w:p>
          <w:p w:rsidR="00846E75" w:rsidRPr="006C3981" w:rsidRDefault="00846E75" w:rsidP="00455F4B">
            <w:pPr>
              <w:jc w:val="center"/>
              <w:rPr>
                <w:rFonts w:eastAsia="標楷體"/>
                <w:kern w:val="0"/>
                <w:sz w:val="20"/>
              </w:rPr>
            </w:pPr>
            <w:r w:rsidRPr="006C3981">
              <w:rPr>
                <w:rFonts w:eastAsia="標楷體"/>
                <w:kern w:val="0"/>
                <w:sz w:val="20"/>
              </w:rPr>
              <w:t>EMAIL</w:t>
            </w:r>
          </w:p>
        </w:tc>
      </w:tr>
      <w:tr w:rsidR="00846E75" w:rsidRPr="006C3981" w:rsidTr="00455F4B">
        <w:trPr>
          <w:trHeight w:val="475"/>
        </w:trPr>
        <w:tc>
          <w:tcPr>
            <w:tcW w:w="563"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8"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r w:rsidRPr="006C3981">
              <w:rPr>
                <w:rFonts w:eastAsia="標楷體" w:hint="eastAsia"/>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1188"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r>
      <w:tr w:rsidR="00846E75" w:rsidRPr="006C3981" w:rsidTr="00455F4B">
        <w:trPr>
          <w:trHeight w:val="526"/>
        </w:trPr>
        <w:tc>
          <w:tcPr>
            <w:tcW w:w="563"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r>
      <w:tr w:rsidR="00846E75" w:rsidRPr="006C3981" w:rsidTr="00455F4B">
        <w:trPr>
          <w:trHeight w:val="519"/>
        </w:trPr>
        <w:tc>
          <w:tcPr>
            <w:tcW w:w="563"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r>
      <w:tr w:rsidR="00846E75" w:rsidRPr="006C3981" w:rsidTr="00455F4B">
        <w:trPr>
          <w:trHeight w:val="527"/>
        </w:trPr>
        <w:tc>
          <w:tcPr>
            <w:tcW w:w="563"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r>
      <w:tr w:rsidR="00846E75" w:rsidRPr="006C3981" w:rsidTr="00455F4B">
        <w:trPr>
          <w:trHeight w:val="535"/>
        </w:trPr>
        <w:tc>
          <w:tcPr>
            <w:tcW w:w="563"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846E75" w:rsidRPr="006C3981" w:rsidRDefault="00846E7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846E75" w:rsidRPr="006C3981" w:rsidRDefault="00846E7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r>
      <w:tr w:rsidR="00846E75" w:rsidRPr="006C3981" w:rsidTr="00455F4B">
        <w:trPr>
          <w:trHeight w:val="529"/>
        </w:trPr>
        <w:tc>
          <w:tcPr>
            <w:tcW w:w="563" w:type="dxa"/>
            <w:tcBorders>
              <w:top w:val="nil"/>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12" w:space="0" w:color="auto"/>
              <w:right w:val="single" w:sz="12" w:space="0" w:color="auto"/>
            </w:tcBorders>
            <w:vAlign w:val="center"/>
          </w:tcPr>
          <w:p w:rsidR="00846E75" w:rsidRPr="006C3981" w:rsidRDefault="00846E75" w:rsidP="00455F4B">
            <w:pPr>
              <w:widowControl/>
              <w:rPr>
                <w:rFonts w:eastAsia="標楷體"/>
                <w:kern w:val="0"/>
                <w:sz w:val="20"/>
              </w:rPr>
            </w:pPr>
            <w:r w:rsidRPr="006C3981">
              <w:rPr>
                <w:rFonts w:eastAsia="標楷體" w:hint="eastAsia"/>
                <w:kern w:val="0"/>
                <w:sz w:val="20"/>
              </w:rPr>
              <w:t xml:space="preserve">　</w:t>
            </w:r>
          </w:p>
        </w:tc>
      </w:tr>
    </w:tbl>
    <w:p w:rsidR="00846E75" w:rsidRPr="006C3981" w:rsidRDefault="00846E75" w:rsidP="00416A1D">
      <w:pPr>
        <w:spacing w:line="480" w:lineRule="exact"/>
        <w:ind w:leftChars="1600" w:left="3840"/>
        <w:rPr>
          <w:rFonts w:ascii="標楷體" w:eastAsia="標楷體"/>
          <w:sz w:val="28"/>
        </w:rPr>
      </w:pP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846E75" w:rsidRPr="006C3981" w:rsidRDefault="00846E75" w:rsidP="00416A1D">
      <w:pPr>
        <w:spacing w:line="240" w:lineRule="exact"/>
        <w:rPr>
          <w:rFonts w:eastAsia="標楷體"/>
          <w:szCs w:val="24"/>
        </w:rPr>
      </w:pPr>
      <w:r w:rsidRPr="006C3981">
        <w:rPr>
          <w:rFonts w:eastAsia="標楷體" w:hint="eastAsia"/>
          <w:szCs w:val="24"/>
        </w:rPr>
        <w:t>※填寫說明：</w:t>
      </w:r>
    </w:p>
    <w:p w:rsidR="00846E75" w:rsidRPr="006C3981" w:rsidRDefault="00846E75" w:rsidP="00416A1D">
      <w:pPr>
        <w:numPr>
          <w:ilvl w:val="0"/>
          <w:numId w:val="13"/>
        </w:numPr>
        <w:spacing w:line="240" w:lineRule="exact"/>
        <w:rPr>
          <w:rFonts w:eastAsia="標楷體"/>
          <w:szCs w:val="24"/>
        </w:rPr>
      </w:pPr>
      <w:r w:rsidRPr="006C3981">
        <w:rPr>
          <w:rFonts w:eastAsia="標楷體" w:hint="eastAsia"/>
          <w:szCs w:val="24"/>
        </w:rPr>
        <w:t>編號：請勿填寫，由國立臺灣科學教育館統一編列</w:t>
      </w:r>
      <w:r w:rsidRPr="005D0750">
        <w:rPr>
          <w:rFonts w:ascii="標楷體" w:eastAsia="標楷體" w:hAnsi="標楷體" w:hint="eastAsia"/>
          <w:szCs w:val="24"/>
        </w:rPr>
        <w:t>，</w:t>
      </w:r>
      <w:r w:rsidRPr="005D0750">
        <w:rPr>
          <w:rFonts w:ascii="標楷體" w:eastAsia="標楷體" w:hAnsi="標楷體" w:hint="eastAsia"/>
          <w:szCs w:val="24"/>
          <w:u w:val="single"/>
        </w:rPr>
        <w:t>本表於線上報名填列完成後</w:t>
      </w:r>
      <w:r>
        <w:rPr>
          <w:rFonts w:ascii="標楷體" w:eastAsia="標楷體" w:hAnsi="標楷體" w:hint="eastAsia"/>
          <w:szCs w:val="24"/>
          <w:u w:val="single"/>
        </w:rPr>
        <w:t>，</w:t>
      </w:r>
      <w:r w:rsidRPr="005D0750">
        <w:rPr>
          <w:rFonts w:ascii="標楷體" w:eastAsia="標楷體" w:hAnsi="標楷體" w:hint="eastAsia"/>
          <w:szCs w:val="24"/>
          <w:u w:val="single"/>
        </w:rPr>
        <w:t>即可產生作品送展清冊</w:t>
      </w:r>
      <w:r>
        <w:rPr>
          <w:rFonts w:ascii="標楷體" w:eastAsia="標楷體" w:hAnsi="標楷體" w:hint="eastAsia"/>
          <w:szCs w:val="24"/>
          <w:u w:val="single"/>
        </w:rPr>
        <w:t>供列印</w:t>
      </w:r>
      <w:r w:rsidRPr="005D0750">
        <w:rPr>
          <w:rFonts w:eastAsia="標楷體" w:hint="eastAsia"/>
          <w:szCs w:val="24"/>
        </w:rPr>
        <w:t>。</w:t>
      </w:r>
    </w:p>
    <w:p w:rsidR="00846E75" w:rsidRPr="005D0750" w:rsidRDefault="00846E75" w:rsidP="00416A1D">
      <w:pPr>
        <w:numPr>
          <w:ilvl w:val="0"/>
          <w:numId w:val="13"/>
        </w:numPr>
        <w:spacing w:line="240" w:lineRule="exact"/>
        <w:rPr>
          <w:rFonts w:eastAsia="標楷體"/>
          <w:szCs w:val="24"/>
        </w:rPr>
      </w:pPr>
      <w:r w:rsidRPr="006C3981">
        <w:rPr>
          <w:rFonts w:eastAsia="標楷體" w:hint="eastAsia"/>
          <w:szCs w:val="24"/>
        </w:rPr>
        <w:t>科別：國小組請依</w:t>
      </w:r>
      <w:r w:rsidRPr="00827F0A">
        <w:rPr>
          <w:rFonts w:eastAsia="標楷體" w:hint="eastAsia"/>
          <w:szCs w:val="24"/>
        </w:rPr>
        <w:t>數學</w:t>
      </w:r>
      <w:r>
        <w:rPr>
          <w:rFonts w:eastAsia="標楷體" w:hint="eastAsia"/>
          <w:szCs w:val="24"/>
        </w:rPr>
        <w:t>科</w:t>
      </w:r>
      <w:r w:rsidRPr="00827F0A">
        <w:rPr>
          <w:rFonts w:eastAsia="標楷體" w:hint="eastAsia"/>
          <w:szCs w:val="24"/>
        </w:rPr>
        <w:t>、</w:t>
      </w:r>
      <w:r w:rsidRPr="006C3981">
        <w:rPr>
          <w:rFonts w:eastAsia="標楷體" w:hint="eastAsia"/>
          <w:szCs w:val="24"/>
        </w:rPr>
        <w:t>物理</w:t>
      </w:r>
      <w:r>
        <w:rPr>
          <w:rFonts w:eastAsia="標楷體" w:hint="eastAsia"/>
          <w:szCs w:val="24"/>
        </w:rPr>
        <w:t>科</w:t>
      </w:r>
      <w:r w:rsidRPr="006C3981">
        <w:rPr>
          <w:rFonts w:eastAsia="標楷體" w:hint="eastAsia"/>
          <w:szCs w:val="24"/>
        </w:rPr>
        <w:t>、化學</w:t>
      </w:r>
      <w:r>
        <w:rPr>
          <w:rFonts w:eastAsia="標楷體" w:hint="eastAsia"/>
          <w:szCs w:val="24"/>
        </w:rPr>
        <w:t>科</w:t>
      </w:r>
      <w:r w:rsidRPr="006C3981">
        <w:rPr>
          <w:rFonts w:eastAsia="標楷體" w:hint="eastAsia"/>
          <w:szCs w:val="24"/>
        </w:rPr>
        <w:t>、生物</w:t>
      </w:r>
      <w:r>
        <w:rPr>
          <w:rFonts w:eastAsia="標楷體" w:hint="eastAsia"/>
          <w:szCs w:val="24"/>
        </w:rPr>
        <w:t>科</w:t>
      </w:r>
      <w:r w:rsidRPr="006C3981">
        <w:rPr>
          <w:rFonts w:eastAsia="標楷體" w:hint="eastAsia"/>
          <w:szCs w:val="24"/>
        </w:rPr>
        <w:t>、地球科學</w:t>
      </w:r>
      <w:r>
        <w:rPr>
          <w:rFonts w:eastAsia="標楷體" w:hint="eastAsia"/>
          <w:szCs w:val="24"/>
        </w:rPr>
        <w:t>科</w:t>
      </w:r>
      <w:r w:rsidRPr="006C3981">
        <w:rPr>
          <w:rFonts w:ascii="標楷體" w:eastAsia="標楷體" w:hint="eastAsia"/>
          <w:szCs w:val="24"/>
        </w:rPr>
        <w:t>、生活與應用科學科順序填寫；</w:t>
      </w:r>
      <w:r w:rsidRPr="006C3981">
        <w:rPr>
          <w:rFonts w:eastAsia="標楷體" w:hint="eastAsia"/>
          <w:szCs w:val="24"/>
        </w:rPr>
        <w:t>國中</w:t>
      </w:r>
      <w:r w:rsidRPr="006C3981">
        <w:rPr>
          <w:rFonts w:ascii="標楷體" w:eastAsia="標楷體" w:hint="eastAsia"/>
          <w:szCs w:val="24"/>
        </w:rPr>
        <w:t>組請依</w:t>
      </w:r>
      <w:r w:rsidRPr="00827F0A">
        <w:rPr>
          <w:rFonts w:ascii="標楷體" w:eastAsia="標楷體" w:hint="eastAsia"/>
          <w:szCs w:val="24"/>
        </w:rPr>
        <w:t>數學</w:t>
      </w:r>
      <w:r>
        <w:rPr>
          <w:rFonts w:ascii="標楷體" w:eastAsia="標楷體" w:hint="eastAsia"/>
          <w:szCs w:val="24"/>
        </w:rPr>
        <w:t>科</w:t>
      </w:r>
      <w:r w:rsidRPr="00827F0A">
        <w:rPr>
          <w:rFonts w:ascii="標楷體" w:eastAsia="標楷體" w:hint="eastAsia"/>
          <w:szCs w:val="24"/>
        </w:rPr>
        <w:t>、</w:t>
      </w:r>
      <w:r w:rsidRPr="006C3981">
        <w:rPr>
          <w:rFonts w:ascii="標楷體" w:eastAsia="標楷體" w:hint="eastAsia"/>
          <w:szCs w:val="24"/>
        </w:rPr>
        <w:t>物理</w:t>
      </w:r>
      <w:r>
        <w:rPr>
          <w:rFonts w:ascii="標楷體" w:eastAsia="標楷體" w:hint="eastAsia"/>
          <w:szCs w:val="24"/>
        </w:rPr>
        <w:t>科</w:t>
      </w:r>
      <w:r w:rsidRPr="006C3981">
        <w:rPr>
          <w:rFonts w:ascii="標楷體" w:eastAsia="標楷體" w:hint="eastAsia"/>
          <w:szCs w:val="24"/>
        </w:rPr>
        <w:t>、化學</w:t>
      </w:r>
      <w:r>
        <w:rPr>
          <w:rFonts w:ascii="標楷體" w:eastAsia="標楷體" w:hint="eastAsia"/>
          <w:szCs w:val="24"/>
        </w:rPr>
        <w:t>科</w:t>
      </w:r>
      <w:r w:rsidRPr="006C3981">
        <w:rPr>
          <w:rFonts w:ascii="標楷體" w:eastAsia="標楷體" w:hint="eastAsia"/>
          <w:szCs w:val="24"/>
        </w:rPr>
        <w:t>、生物</w:t>
      </w:r>
      <w:r>
        <w:rPr>
          <w:rFonts w:ascii="標楷體" w:eastAsia="標楷體" w:hint="eastAsia"/>
          <w:szCs w:val="24"/>
        </w:rPr>
        <w:t>科</w:t>
      </w:r>
      <w:r w:rsidRPr="006C3981">
        <w:rPr>
          <w:rFonts w:ascii="標楷體" w:eastAsia="標楷體" w:hint="eastAsia"/>
          <w:szCs w:val="24"/>
        </w:rPr>
        <w:t>、地球科學</w:t>
      </w:r>
      <w:r>
        <w:rPr>
          <w:rFonts w:ascii="標楷體" w:eastAsia="標楷體" w:hint="eastAsia"/>
          <w:szCs w:val="24"/>
        </w:rPr>
        <w:t>科</w:t>
      </w:r>
      <w:r w:rsidRPr="006C3981">
        <w:rPr>
          <w:rFonts w:ascii="標楷體" w:eastAsia="標楷體" w:hint="eastAsia"/>
          <w:szCs w:val="24"/>
        </w:rPr>
        <w:t>、生活與應用科學科順序填寫；</w:t>
      </w:r>
      <w:r w:rsidRPr="005D0750">
        <w:rPr>
          <w:rFonts w:ascii="標楷體" w:eastAsia="標楷體" w:hint="eastAsia"/>
          <w:szCs w:val="24"/>
          <w:u w:val="single"/>
        </w:rPr>
        <w:t>高級中等學校組請依數學科、物理與天文學科、化學科、地球與行星科學科、動物與醫學學科</w:t>
      </w:r>
      <w:r w:rsidRPr="005D0750">
        <w:rPr>
          <w:rFonts w:ascii="標楷體" w:eastAsia="標楷體"/>
          <w:szCs w:val="24"/>
          <w:u w:val="single"/>
        </w:rPr>
        <w:t>(</w:t>
      </w:r>
      <w:r w:rsidRPr="005D0750">
        <w:rPr>
          <w:rFonts w:ascii="標楷體" w:eastAsia="標楷體" w:hint="eastAsia"/>
          <w:szCs w:val="24"/>
          <w:u w:val="single"/>
        </w:rPr>
        <w:t>含微生物、生物化學、分子生物</w:t>
      </w:r>
      <w:r w:rsidRPr="005D0750">
        <w:rPr>
          <w:rFonts w:ascii="標楷體" w:eastAsia="標楷體"/>
          <w:szCs w:val="24"/>
          <w:u w:val="single"/>
        </w:rPr>
        <w:t>)</w:t>
      </w:r>
      <w:r w:rsidRPr="005D0750">
        <w:rPr>
          <w:rFonts w:ascii="標楷體" w:eastAsia="標楷體" w:hint="eastAsia"/>
          <w:szCs w:val="24"/>
          <w:u w:val="single"/>
        </w:rPr>
        <w:t>、植物學科</w:t>
      </w:r>
      <w:r w:rsidRPr="005D0750">
        <w:rPr>
          <w:rFonts w:ascii="標楷體" w:eastAsia="標楷體"/>
          <w:szCs w:val="24"/>
          <w:u w:val="single"/>
        </w:rPr>
        <w:t xml:space="preserve"> (</w:t>
      </w:r>
      <w:r w:rsidRPr="005D0750">
        <w:rPr>
          <w:rFonts w:ascii="標楷體" w:eastAsia="標楷體" w:hint="eastAsia"/>
          <w:szCs w:val="24"/>
          <w:u w:val="single"/>
        </w:rPr>
        <w:t>含微生物、生物化學、分子生物</w:t>
      </w:r>
      <w:r w:rsidRPr="005D0750">
        <w:rPr>
          <w:rFonts w:ascii="標楷體" w:eastAsia="標楷體"/>
          <w:szCs w:val="24"/>
          <w:u w:val="single"/>
        </w:rPr>
        <w:t>)</w:t>
      </w:r>
      <w:r w:rsidRPr="005D0750">
        <w:rPr>
          <w:rFonts w:ascii="標楷體" w:eastAsia="標楷體" w:hint="eastAsia"/>
          <w:szCs w:val="24"/>
          <w:u w:val="single"/>
        </w:rPr>
        <w:t>、農業與食品學科、工程學科</w:t>
      </w:r>
      <w:r w:rsidRPr="005D0750">
        <w:rPr>
          <w:rFonts w:ascii="標楷體" w:eastAsia="標楷體"/>
          <w:szCs w:val="24"/>
          <w:u w:val="single"/>
        </w:rPr>
        <w:t>(</w:t>
      </w:r>
      <w:r w:rsidRPr="005D0750">
        <w:rPr>
          <w:rFonts w:ascii="標楷體" w:eastAsia="標楷體" w:hint="eastAsia"/>
          <w:szCs w:val="24"/>
          <w:u w:val="single"/>
        </w:rPr>
        <w:t>一</w:t>
      </w:r>
      <w:r w:rsidRPr="005D0750">
        <w:rPr>
          <w:rFonts w:ascii="標楷體" w:eastAsia="標楷體"/>
          <w:szCs w:val="24"/>
          <w:u w:val="single"/>
        </w:rPr>
        <w:t>) (</w:t>
      </w:r>
      <w:r w:rsidRPr="005D0750">
        <w:rPr>
          <w:rFonts w:ascii="標楷體" w:eastAsia="標楷體" w:hint="eastAsia"/>
          <w:szCs w:val="24"/>
          <w:u w:val="single"/>
        </w:rPr>
        <w:t>含電子、電機、機械</w:t>
      </w:r>
      <w:r w:rsidRPr="005D0750">
        <w:rPr>
          <w:rFonts w:ascii="標楷體" w:eastAsia="標楷體"/>
          <w:szCs w:val="24"/>
          <w:u w:val="single"/>
        </w:rPr>
        <w:t>)</w:t>
      </w:r>
      <w:r w:rsidRPr="005D0750">
        <w:rPr>
          <w:rFonts w:ascii="標楷體" w:eastAsia="標楷體" w:hint="eastAsia"/>
          <w:szCs w:val="24"/>
          <w:u w:val="single"/>
        </w:rPr>
        <w:t>、工程學科</w:t>
      </w:r>
      <w:r w:rsidRPr="005D0750">
        <w:rPr>
          <w:rFonts w:ascii="標楷體" w:eastAsia="標楷體"/>
          <w:szCs w:val="24"/>
          <w:u w:val="single"/>
        </w:rPr>
        <w:t>(</w:t>
      </w:r>
      <w:r w:rsidRPr="005D0750">
        <w:rPr>
          <w:rFonts w:ascii="標楷體" w:eastAsia="標楷體" w:hint="eastAsia"/>
          <w:szCs w:val="24"/>
          <w:u w:val="single"/>
        </w:rPr>
        <w:t>二</w:t>
      </w:r>
      <w:r w:rsidRPr="005D0750">
        <w:rPr>
          <w:rFonts w:ascii="標楷體" w:eastAsia="標楷體"/>
          <w:szCs w:val="24"/>
          <w:u w:val="single"/>
        </w:rPr>
        <w:t>) (</w:t>
      </w:r>
      <w:r w:rsidRPr="005D0750">
        <w:rPr>
          <w:rFonts w:ascii="標楷體" w:eastAsia="標楷體" w:hint="eastAsia"/>
          <w:szCs w:val="24"/>
          <w:u w:val="single"/>
        </w:rPr>
        <w:t>含材料、化工、土木</w:t>
      </w:r>
      <w:r w:rsidRPr="005D0750">
        <w:rPr>
          <w:rFonts w:ascii="標楷體" w:eastAsia="標楷體"/>
          <w:szCs w:val="24"/>
          <w:u w:val="single"/>
        </w:rPr>
        <w:t>)</w:t>
      </w:r>
      <w:r w:rsidRPr="005D0750">
        <w:rPr>
          <w:rFonts w:ascii="標楷體" w:eastAsia="標楷體" w:hint="eastAsia"/>
          <w:szCs w:val="24"/>
          <w:u w:val="single"/>
        </w:rPr>
        <w:t>、電腦與資訊學科、環境學科</w:t>
      </w:r>
      <w:r w:rsidRPr="005D0750">
        <w:rPr>
          <w:rFonts w:ascii="標楷體" w:eastAsia="標楷體"/>
          <w:szCs w:val="24"/>
          <w:u w:val="single"/>
        </w:rPr>
        <w:t>(</w:t>
      </w:r>
      <w:r w:rsidRPr="005D0750">
        <w:rPr>
          <w:rFonts w:ascii="標楷體" w:eastAsia="標楷體" w:hint="eastAsia"/>
          <w:szCs w:val="24"/>
          <w:u w:val="single"/>
        </w:rPr>
        <w:t>含衛工、環工、環境管理</w:t>
      </w:r>
      <w:r w:rsidRPr="005D0750">
        <w:rPr>
          <w:rFonts w:ascii="標楷體" w:eastAsia="標楷體"/>
          <w:szCs w:val="24"/>
          <w:u w:val="single"/>
        </w:rPr>
        <w:t>)</w:t>
      </w:r>
      <w:r w:rsidRPr="005D0750">
        <w:rPr>
          <w:rFonts w:ascii="標楷體" w:eastAsia="標楷體" w:hint="eastAsia"/>
          <w:szCs w:val="24"/>
          <w:u w:val="single"/>
        </w:rPr>
        <w:t>順序填寫</w:t>
      </w:r>
      <w:r w:rsidRPr="005D0750">
        <w:rPr>
          <w:rFonts w:eastAsia="標楷體" w:hint="eastAsia"/>
          <w:szCs w:val="24"/>
          <w:u w:val="single"/>
        </w:rPr>
        <w:t>。</w:t>
      </w:r>
      <w:r w:rsidRPr="00786FE3">
        <w:rPr>
          <w:rFonts w:eastAsia="標楷體"/>
          <w:b/>
          <w:szCs w:val="24"/>
        </w:rPr>
        <w:t>(</w:t>
      </w:r>
      <w:r w:rsidRPr="00786FE3">
        <w:rPr>
          <w:rFonts w:eastAsia="標楷體" w:hint="eastAsia"/>
          <w:b/>
          <w:szCs w:val="24"/>
        </w:rPr>
        <w:t>自民國</w:t>
      </w:r>
      <w:r w:rsidRPr="00786FE3">
        <w:rPr>
          <w:rFonts w:eastAsia="標楷體"/>
          <w:b/>
          <w:szCs w:val="24"/>
        </w:rPr>
        <w:t>105</w:t>
      </w:r>
      <w:r w:rsidRPr="00786FE3">
        <w:rPr>
          <w:rFonts w:eastAsia="標楷體" w:hint="eastAsia"/>
          <w:b/>
          <w:szCs w:val="24"/>
        </w:rPr>
        <w:t>年</w:t>
      </w:r>
      <w:r>
        <w:rPr>
          <w:rFonts w:eastAsia="標楷體" w:hint="eastAsia"/>
          <w:b/>
          <w:szCs w:val="24"/>
        </w:rPr>
        <w:t>第</w:t>
      </w:r>
      <w:r w:rsidRPr="00786FE3">
        <w:rPr>
          <w:rFonts w:eastAsia="標楷體"/>
          <w:b/>
          <w:szCs w:val="24"/>
        </w:rPr>
        <w:t>56</w:t>
      </w:r>
      <w:r w:rsidRPr="00786FE3">
        <w:rPr>
          <w:rFonts w:eastAsia="標楷體" w:hint="eastAsia"/>
          <w:b/>
          <w:szCs w:val="24"/>
        </w:rPr>
        <w:t>屆實施</w:t>
      </w:r>
      <w:r w:rsidRPr="00786FE3">
        <w:rPr>
          <w:rFonts w:eastAsia="標楷體"/>
          <w:b/>
          <w:szCs w:val="24"/>
        </w:rPr>
        <w:t>)</w:t>
      </w:r>
    </w:p>
    <w:p w:rsidR="00846E75" w:rsidRPr="005D0750" w:rsidRDefault="00846E75" w:rsidP="00416A1D">
      <w:pPr>
        <w:numPr>
          <w:ilvl w:val="0"/>
          <w:numId w:val="13"/>
        </w:numPr>
        <w:spacing w:line="240" w:lineRule="exact"/>
        <w:rPr>
          <w:rFonts w:eastAsia="標楷體"/>
          <w:szCs w:val="24"/>
        </w:rPr>
      </w:pPr>
      <w:r w:rsidRPr="006C3981">
        <w:rPr>
          <w:rFonts w:eastAsia="標楷體" w:hint="eastAsia"/>
          <w:szCs w:val="24"/>
        </w:rPr>
        <w:t>組別：請填寫國小組、國中組（完全中學須註明國中部或高中部）、</w:t>
      </w:r>
      <w:r w:rsidRPr="005D0750">
        <w:rPr>
          <w:rFonts w:eastAsia="標楷體" w:hint="eastAsia"/>
          <w:szCs w:val="24"/>
          <w:u w:val="single"/>
        </w:rPr>
        <w:t>高級中等學校組</w:t>
      </w:r>
      <w:r w:rsidRPr="005D0750">
        <w:rPr>
          <w:rFonts w:eastAsia="標楷體" w:hint="eastAsia"/>
          <w:szCs w:val="24"/>
        </w:rPr>
        <w:t>。</w:t>
      </w:r>
      <w:r w:rsidRPr="005D0750">
        <w:rPr>
          <w:rFonts w:eastAsia="標楷體"/>
          <w:szCs w:val="24"/>
        </w:rPr>
        <w:t>(</w:t>
      </w:r>
      <w:r w:rsidRPr="005D0750">
        <w:rPr>
          <w:rFonts w:eastAsia="標楷體" w:hint="eastAsia"/>
          <w:szCs w:val="24"/>
        </w:rPr>
        <w:t>自民國</w:t>
      </w:r>
      <w:r w:rsidRPr="005D0750">
        <w:rPr>
          <w:rFonts w:eastAsia="標楷體"/>
          <w:szCs w:val="24"/>
        </w:rPr>
        <w:t>105</w:t>
      </w:r>
      <w:r w:rsidRPr="005D0750">
        <w:rPr>
          <w:rFonts w:eastAsia="標楷體" w:hint="eastAsia"/>
          <w:szCs w:val="24"/>
        </w:rPr>
        <w:t>年</w:t>
      </w:r>
      <w:r w:rsidRPr="005D0750">
        <w:rPr>
          <w:rFonts w:eastAsia="標楷體"/>
          <w:szCs w:val="24"/>
        </w:rPr>
        <w:t>56</w:t>
      </w:r>
      <w:r w:rsidRPr="005D0750">
        <w:rPr>
          <w:rFonts w:eastAsia="標楷體" w:hint="eastAsia"/>
          <w:szCs w:val="24"/>
        </w:rPr>
        <w:t>屆實施</w:t>
      </w:r>
      <w:r w:rsidRPr="005D0750">
        <w:rPr>
          <w:rFonts w:eastAsia="標楷體"/>
          <w:szCs w:val="24"/>
        </w:rPr>
        <w:t>)</w:t>
      </w:r>
    </w:p>
    <w:p w:rsidR="00846E75" w:rsidRPr="006C3981" w:rsidRDefault="00846E75" w:rsidP="00416A1D">
      <w:pPr>
        <w:numPr>
          <w:ilvl w:val="0"/>
          <w:numId w:val="13"/>
        </w:numPr>
        <w:spacing w:line="240" w:lineRule="exact"/>
        <w:ind w:left="573" w:hanging="573"/>
        <w:rPr>
          <w:rFonts w:eastAsia="標楷體"/>
          <w:szCs w:val="24"/>
        </w:rPr>
      </w:pPr>
      <w:r w:rsidRPr="005D0750">
        <w:rPr>
          <w:rFonts w:eastAsia="標楷體" w:hint="eastAsia"/>
          <w:szCs w:val="24"/>
        </w:rPr>
        <w:t>國小組不得超過</w:t>
      </w:r>
      <w:r w:rsidRPr="005D0750">
        <w:rPr>
          <w:rFonts w:eastAsia="標楷體"/>
          <w:szCs w:val="24"/>
        </w:rPr>
        <w:t>6</w:t>
      </w:r>
      <w:r w:rsidRPr="005D0750">
        <w:rPr>
          <w:rFonts w:eastAsia="標楷體" w:hint="eastAsia"/>
          <w:szCs w:val="24"/>
        </w:rPr>
        <w:t>名，國中組、高中組及高職組不得超過</w:t>
      </w:r>
      <w:r w:rsidRPr="005D0750">
        <w:rPr>
          <w:rFonts w:eastAsia="標楷體"/>
          <w:szCs w:val="24"/>
        </w:rPr>
        <w:t>3</w:t>
      </w:r>
      <w:r w:rsidRPr="005D0750">
        <w:rPr>
          <w:rFonts w:eastAsia="標楷體" w:hint="eastAsia"/>
          <w:szCs w:val="24"/>
        </w:rPr>
        <w:t>名。如為集體作品，請在人數限制範圍內推選對作</w:t>
      </w:r>
      <w:r w:rsidRPr="006C3981">
        <w:rPr>
          <w:rFonts w:eastAsia="標楷體" w:hint="eastAsia"/>
          <w:szCs w:val="24"/>
        </w:rPr>
        <w:t>品研究貢獻最大之主要作者為代表。</w:t>
      </w:r>
    </w:p>
    <w:p w:rsidR="00846E75" w:rsidRPr="006C3981" w:rsidRDefault="00846E75" w:rsidP="00416A1D">
      <w:pPr>
        <w:numPr>
          <w:ilvl w:val="0"/>
          <w:numId w:val="13"/>
        </w:numPr>
        <w:spacing w:line="240" w:lineRule="exact"/>
        <w:ind w:left="573" w:hanging="573"/>
        <w:rPr>
          <w:rFonts w:eastAsia="標楷體"/>
          <w:szCs w:val="24"/>
        </w:rPr>
      </w:pPr>
      <w:r w:rsidRPr="006C3981">
        <w:rPr>
          <w:rFonts w:eastAsia="標楷體" w:hint="eastAsia"/>
          <w:szCs w:val="24"/>
        </w:rPr>
        <w:t>指導教師不得超過</w:t>
      </w:r>
      <w:r w:rsidRPr="006C3981">
        <w:rPr>
          <w:rFonts w:eastAsia="標楷體"/>
          <w:szCs w:val="24"/>
        </w:rPr>
        <w:t>2</w:t>
      </w:r>
      <w:r w:rsidRPr="006C3981">
        <w:rPr>
          <w:rFonts w:eastAsia="標楷體" w:hint="eastAsia"/>
          <w:szCs w:val="24"/>
        </w:rPr>
        <w:t>名。</w:t>
      </w:r>
    </w:p>
    <w:p w:rsidR="00846E75" w:rsidRPr="006C3981" w:rsidRDefault="00846E75" w:rsidP="00416A1D">
      <w:pPr>
        <w:numPr>
          <w:ilvl w:val="0"/>
          <w:numId w:val="13"/>
        </w:numPr>
        <w:spacing w:line="300" w:lineRule="exact"/>
        <w:ind w:left="573" w:hanging="573"/>
        <w:rPr>
          <w:rFonts w:eastAsia="標楷體"/>
          <w:szCs w:val="24"/>
        </w:rPr>
      </w:pPr>
      <w:r w:rsidRPr="005D0750">
        <w:rPr>
          <w:rFonts w:eastAsia="標楷體" w:hint="eastAsia"/>
          <w:szCs w:val="24"/>
          <w:u w:val="single"/>
        </w:rPr>
        <w:t>線上報名請仔細填寫以減少錯誤</w:t>
      </w:r>
      <w:r w:rsidRPr="006C3981">
        <w:rPr>
          <w:rFonts w:eastAsia="標楷體" w:hint="eastAsia"/>
          <w:szCs w:val="24"/>
        </w:rPr>
        <w:t>（此項清冊為印製作品目錄、評審及獎勵之依據，其中科別、組別、年級、作者姓名、指導教師姓名等容易發生錯誤，影響評審、獎勵，請務必仔細填寫；學校名稱務必填寫第一作者之學校全銜）。</w:t>
      </w:r>
    </w:p>
    <w:p w:rsidR="00846E75" w:rsidRPr="00416A1D" w:rsidRDefault="00846E75" w:rsidP="00C54766">
      <w:pPr>
        <w:spacing w:line="500" w:lineRule="exact"/>
        <w:ind w:leftChars="200" w:left="480"/>
        <w:jc w:val="both"/>
        <w:rPr>
          <w:rFonts w:eastAsia="標楷體"/>
          <w:sz w:val="28"/>
        </w:rPr>
      </w:pPr>
    </w:p>
    <w:p w:rsidR="00846E75" w:rsidRDefault="00846E75" w:rsidP="00C54766">
      <w:pPr>
        <w:spacing w:line="500" w:lineRule="exact"/>
        <w:ind w:leftChars="200" w:left="480"/>
        <w:jc w:val="both"/>
        <w:rPr>
          <w:rFonts w:eastAsia="標楷體"/>
          <w:sz w:val="28"/>
        </w:rPr>
        <w:sectPr w:rsidR="00846E75" w:rsidSect="00416A1D">
          <w:footerReference w:type="even" r:id="rId8"/>
          <w:pgSz w:w="16838" w:h="11906" w:orient="landscape" w:code="9"/>
          <w:pgMar w:top="1134" w:right="1134" w:bottom="1134" w:left="1134" w:header="851" w:footer="624" w:gutter="0"/>
          <w:cols w:space="425"/>
          <w:docGrid w:linePitch="360"/>
        </w:sectPr>
      </w:pPr>
    </w:p>
    <w:p w:rsidR="00846E75" w:rsidRPr="001B00FD" w:rsidRDefault="00846E75" w:rsidP="00732667">
      <w:pPr>
        <w:spacing w:line="500" w:lineRule="exact"/>
        <w:jc w:val="distribute"/>
        <w:rPr>
          <w:rFonts w:eastAsia="標楷體"/>
          <w:sz w:val="28"/>
        </w:rPr>
      </w:pPr>
      <w:r>
        <w:rPr>
          <w:noProof/>
        </w:rPr>
        <w:pict>
          <v:shape id="文字方塊 8" o:spid="_x0000_s1028" type="#_x0000_t202" style="position:absolute;left:0;text-align:left;margin-left:-.95pt;margin-top:-34.8pt;width:101.15pt;height:3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846E75" w:rsidRPr="001B00FD" w:rsidRDefault="00846E75" w:rsidP="00732667">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Pr="001B00FD">
        <w:rPr>
          <w:rFonts w:eastAsia="標楷體" w:hint="eastAsia"/>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1"/>
        <w:gridCol w:w="461"/>
        <w:gridCol w:w="1603"/>
        <w:gridCol w:w="97"/>
        <w:gridCol w:w="1975"/>
        <w:gridCol w:w="1185"/>
        <w:gridCol w:w="445"/>
        <w:gridCol w:w="445"/>
        <w:gridCol w:w="591"/>
        <w:gridCol w:w="673"/>
        <w:gridCol w:w="807"/>
        <w:gridCol w:w="781"/>
        <w:gridCol w:w="1144"/>
        <w:gridCol w:w="2018"/>
      </w:tblGrid>
      <w:tr w:rsidR="00846E75" w:rsidRPr="001B00FD" w:rsidTr="00F82AD1">
        <w:trPr>
          <w:cantSplit/>
          <w:trHeight w:val="406"/>
        </w:trPr>
        <w:tc>
          <w:tcPr>
            <w:tcW w:w="821" w:type="pct"/>
            <w:vMerge w:val="restar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作品名稱</w:t>
            </w:r>
          </w:p>
        </w:tc>
        <w:tc>
          <w:tcPr>
            <w:tcW w:w="2555" w:type="pct"/>
            <w:gridSpan w:val="9"/>
            <w:vMerge w:val="restart"/>
            <w:vAlign w:val="center"/>
          </w:tcPr>
          <w:p w:rsidR="00846E75" w:rsidRPr="001B00FD" w:rsidRDefault="00846E75" w:rsidP="00F82AD1">
            <w:pPr>
              <w:spacing w:line="260" w:lineRule="exact"/>
              <w:ind w:left="113" w:right="113"/>
              <w:rPr>
                <w:rFonts w:eastAsia="標楷體"/>
                <w:sz w:val="28"/>
              </w:rPr>
            </w:pPr>
          </w:p>
        </w:tc>
        <w:tc>
          <w:tcPr>
            <w:tcW w:w="543" w:type="pct"/>
            <w:gridSpan w:val="2"/>
            <w:vAlign w:val="center"/>
          </w:tcPr>
          <w:p w:rsidR="00846E75" w:rsidRPr="001B00FD" w:rsidRDefault="00846E75" w:rsidP="00F82AD1">
            <w:pPr>
              <w:spacing w:line="260" w:lineRule="exact"/>
              <w:ind w:left="113" w:right="113"/>
              <w:jc w:val="distribute"/>
              <w:rPr>
                <w:rFonts w:eastAsia="標楷體"/>
                <w:sz w:val="28"/>
                <w:szCs w:val="28"/>
              </w:rPr>
            </w:pPr>
            <w:r w:rsidRPr="001B00FD">
              <w:rPr>
                <w:rFonts w:eastAsia="標楷體" w:hint="eastAsia"/>
                <w:sz w:val="28"/>
                <w:szCs w:val="28"/>
              </w:rPr>
              <w:t>科別</w:t>
            </w:r>
          </w:p>
        </w:tc>
        <w:tc>
          <w:tcPr>
            <w:tcW w:w="1081" w:type="pct"/>
            <w:gridSpan w:val="2"/>
            <w:vAlign w:val="center"/>
          </w:tcPr>
          <w:p w:rsidR="00846E75" w:rsidRPr="001B00FD" w:rsidRDefault="00846E75" w:rsidP="00F82AD1">
            <w:pPr>
              <w:spacing w:line="260" w:lineRule="exact"/>
              <w:ind w:left="113" w:right="113"/>
              <w:rPr>
                <w:rFonts w:eastAsia="標楷體"/>
                <w:sz w:val="28"/>
              </w:rPr>
            </w:pPr>
          </w:p>
        </w:tc>
      </w:tr>
      <w:tr w:rsidR="00846E75" w:rsidRPr="001B00FD" w:rsidTr="00F82AD1">
        <w:trPr>
          <w:cantSplit/>
          <w:trHeight w:val="360"/>
        </w:trPr>
        <w:tc>
          <w:tcPr>
            <w:tcW w:w="821" w:type="pct"/>
            <w:vMerge/>
            <w:tcBorders>
              <w:bottom w:val="single" w:sz="12" w:space="0" w:color="FF0000"/>
            </w:tcBorders>
            <w:vAlign w:val="center"/>
          </w:tcPr>
          <w:p w:rsidR="00846E75" w:rsidRPr="001B00FD" w:rsidRDefault="00846E75" w:rsidP="00F82AD1">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846E75" w:rsidRPr="001B00FD" w:rsidRDefault="00846E75" w:rsidP="00F82AD1">
            <w:pPr>
              <w:spacing w:line="260" w:lineRule="exact"/>
              <w:ind w:left="113" w:right="113"/>
              <w:rPr>
                <w:rFonts w:eastAsia="標楷體"/>
                <w:sz w:val="28"/>
              </w:rPr>
            </w:pPr>
          </w:p>
        </w:tc>
        <w:tc>
          <w:tcPr>
            <w:tcW w:w="543" w:type="pct"/>
            <w:gridSpan w:val="2"/>
            <w:tcBorders>
              <w:bottom w:val="single" w:sz="12" w:space="0" w:color="FF0000"/>
            </w:tcBorders>
            <w:vAlign w:val="center"/>
          </w:tcPr>
          <w:p w:rsidR="00846E75" w:rsidRPr="001B00FD" w:rsidRDefault="00846E75" w:rsidP="00F82AD1">
            <w:pPr>
              <w:spacing w:line="260" w:lineRule="exact"/>
              <w:ind w:left="113" w:right="113"/>
              <w:jc w:val="distribute"/>
              <w:rPr>
                <w:rFonts w:eastAsia="標楷體"/>
                <w:sz w:val="28"/>
                <w:szCs w:val="28"/>
              </w:rPr>
            </w:pPr>
            <w:r w:rsidRPr="001B00FD">
              <w:rPr>
                <w:rFonts w:eastAsia="標楷體" w:hint="eastAsia"/>
                <w:sz w:val="28"/>
                <w:szCs w:val="28"/>
              </w:rPr>
              <w:t>組別</w:t>
            </w:r>
          </w:p>
        </w:tc>
        <w:tc>
          <w:tcPr>
            <w:tcW w:w="1081" w:type="pct"/>
            <w:gridSpan w:val="2"/>
            <w:tcBorders>
              <w:bottom w:val="single" w:sz="12" w:space="0" w:color="FF0000"/>
            </w:tcBorders>
            <w:vAlign w:val="center"/>
          </w:tcPr>
          <w:p w:rsidR="00846E75" w:rsidRPr="001B00FD" w:rsidRDefault="00846E75" w:rsidP="00F82AD1">
            <w:pPr>
              <w:spacing w:line="260" w:lineRule="exact"/>
              <w:ind w:left="113" w:right="113"/>
              <w:rPr>
                <w:rFonts w:eastAsia="標楷體"/>
                <w:sz w:val="28"/>
              </w:rPr>
            </w:pPr>
          </w:p>
        </w:tc>
      </w:tr>
      <w:tr w:rsidR="00846E75" w:rsidRPr="001B00FD" w:rsidTr="00F82AD1">
        <w:trPr>
          <w:cantSplit/>
          <w:trHeight w:val="602"/>
        </w:trPr>
        <w:tc>
          <w:tcPr>
            <w:tcW w:w="821" w:type="pct"/>
            <w:tcBorders>
              <w:top w:val="single" w:sz="18" w:space="0" w:color="FF0000"/>
              <w:left w:val="single" w:sz="18" w:space="0" w:color="FF0000"/>
              <w:bottom w:val="single" w:sz="12" w:space="0" w:color="FF0000"/>
            </w:tcBorders>
            <w:vAlign w:val="center"/>
          </w:tcPr>
          <w:p w:rsidR="00846E75" w:rsidRPr="00131438" w:rsidRDefault="00846E75" w:rsidP="00F82AD1">
            <w:pPr>
              <w:spacing w:line="260" w:lineRule="exact"/>
              <w:ind w:left="113" w:right="113"/>
              <w:jc w:val="distribute"/>
              <w:rPr>
                <w:rFonts w:eastAsia="標楷體"/>
                <w:b/>
                <w:sz w:val="28"/>
              </w:rPr>
            </w:pPr>
            <w:r w:rsidRPr="00131438">
              <w:rPr>
                <w:rFonts w:eastAsia="標楷體" w:hint="eastAsia"/>
                <w:b/>
                <w:sz w:val="28"/>
              </w:rPr>
              <w:t>作品研究</w:t>
            </w:r>
          </w:p>
          <w:p w:rsidR="00846E75" w:rsidRPr="00131438" w:rsidRDefault="00846E75" w:rsidP="00F82AD1">
            <w:pPr>
              <w:spacing w:line="260" w:lineRule="exact"/>
              <w:ind w:left="113" w:right="113"/>
              <w:jc w:val="distribute"/>
              <w:rPr>
                <w:rFonts w:eastAsia="標楷體"/>
                <w:b/>
                <w:sz w:val="28"/>
              </w:rPr>
            </w:pPr>
            <w:r w:rsidRPr="00131438">
              <w:rPr>
                <w:rFonts w:eastAsia="標楷體" w:hint="eastAsia"/>
                <w:b/>
                <w:sz w:val="28"/>
              </w:rPr>
              <w:t>起訖時間</w:t>
            </w:r>
          </w:p>
        </w:tc>
        <w:tc>
          <w:tcPr>
            <w:tcW w:w="1819" w:type="pct"/>
            <w:gridSpan w:val="5"/>
            <w:tcBorders>
              <w:top w:val="single" w:sz="18" w:space="0" w:color="FF0000"/>
              <w:bottom w:val="single" w:sz="12" w:space="0" w:color="FF0000"/>
            </w:tcBorders>
            <w:vAlign w:val="center"/>
          </w:tcPr>
          <w:p w:rsidR="00846E75" w:rsidRPr="00131438" w:rsidRDefault="00846E75" w:rsidP="00F82AD1">
            <w:pPr>
              <w:spacing w:line="260" w:lineRule="exact"/>
              <w:ind w:left="113" w:right="113"/>
              <w:jc w:val="both"/>
              <w:rPr>
                <w:rFonts w:eastAsia="標楷體"/>
                <w:b/>
                <w:sz w:val="28"/>
              </w:rPr>
            </w:pPr>
            <w:r w:rsidRPr="00131438">
              <w:rPr>
                <w:rFonts w:eastAsia="標楷體"/>
                <w:b/>
                <w:sz w:val="28"/>
              </w:rPr>
              <w:t xml:space="preserve">     </w:t>
            </w:r>
            <w:r w:rsidRPr="00131438">
              <w:rPr>
                <w:rFonts w:eastAsia="標楷體" w:hint="eastAsia"/>
                <w:b/>
                <w:sz w:val="28"/>
              </w:rPr>
              <w:t>年</w:t>
            </w:r>
            <w:r w:rsidRPr="00131438">
              <w:rPr>
                <w:rFonts w:eastAsia="標楷體"/>
                <w:b/>
                <w:sz w:val="28"/>
              </w:rPr>
              <w:t xml:space="preserve">   </w:t>
            </w:r>
            <w:r w:rsidRPr="00131438">
              <w:rPr>
                <w:rFonts w:eastAsia="標楷體" w:hint="eastAsia"/>
                <w:b/>
                <w:sz w:val="28"/>
              </w:rPr>
              <w:t>月</w:t>
            </w:r>
            <w:r w:rsidRPr="00131438">
              <w:rPr>
                <w:rFonts w:eastAsia="標楷體"/>
                <w:b/>
                <w:sz w:val="28"/>
              </w:rPr>
              <w:t xml:space="preserve"> </w:t>
            </w:r>
            <w:r w:rsidRPr="00131438">
              <w:rPr>
                <w:rFonts w:eastAsia="標楷體" w:hint="eastAsia"/>
                <w:b/>
                <w:sz w:val="28"/>
              </w:rPr>
              <w:t>起</w:t>
            </w:r>
            <w:r w:rsidRPr="00131438">
              <w:rPr>
                <w:rFonts w:eastAsia="標楷體"/>
                <w:b/>
                <w:sz w:val="28"/>
              </w:rPr>
              <w:t xml:space="preserve">      </w:t>
            </w:r>
            <w:r w:rsidRPr="00131438">
              <w:rPr>
                <w:rFonts w:eastAsia="標楷體" w:hint="eastAsia"/>
                <w:b/>
                <w:sz w:val="28"/>
              </w:rPr>
              <w:t>年</w:t>
            </w:r>
            <w:r w:rsidRPr="00131438">
              <w:rPr>
                <w:rFonts w:eastAsia="標楷體"/>
                <w:b/>
                <w:sz w:val="28"/>
              </w:rPr>
              <w:t xml:space="preserve">    </w:t>
            </w:r>
            <w:r w:rsidRPr="00131438">
              <w:rPr>
                <w:rFonts w:eastAsia="標楷體" w:hint="eastAsia"/>
                <w:b/>
                <w:sz w:val="28"/>
              </w:rPr>
              <w:t>月</w:t>
            </w:r>
            <w:r w:rsidRPr="00131438">
              <w:rPr>
                <w:rFonts w:eastAsia="標楷體"/>
                <w:b/>
                <w:sz w:val="28"/>
              </w:rPr>
              <w:t xml:space="preserve"> </w:t>
            </w:r>
            <w:r w:rsidRPr="00131438">
              <w:rPr>
                <w:rFonts w:eastAsia="標楷體" w:hint="eastAsia"/>
                <w:b/>
                <w:sz w:val="28"/>
              </w:rPr>
              <w:t>止</w:t>
            </w:r>
            <w:r w:rsidRPr="00131438">
              <w:rPr>
                <w:rFonts w:eastAsia="標楷體"/>
                <w:b/>
                <w:sz w:val="28"/>
              </w:rPr>
              <w:t xml:space="preserve">      </w:t>
            </w:r>
          </w:p>
        </w:tc>
        <w:tc>
          <w:tcPr>
            <w:tcW w:w="506" w:type="pct"/>
            <w:gridSpan w:val="3"/>
            <w:tcBorders>
              <w:top w:val="single" w:sz="18" w:space="0" w:color="FF0000"/>
              <w:bottom w:val="single" w:sz="12" w:space="0" w:color="FF0000"/>
            </w:tcBorders>
            <w:vAlign w:val="center"/>
          </w:tcPr>
          <w:p w:rsidR="00846E75" w:rsidRPr="00131438" w:rsidRDefault="00846E75" w:rsidP="00F82AD1">
            <w:pPr>
              <w:spacing w:line="260" w:lineRule="exact"/>
              <w:ind w:left="113" w:right="113"/>
              <w:jc w:val="both"/>
              <w:rPr>
                <w:rFonts w:eastAsia="標楷體"/>
                <w:b/>
                <w:sz w:val="28"/>
              </w:rPr>
            </w:pPr>
            <w:r w:rsidRPr="00131438">
              <w:rPr>
                <w:rFonts w:eastAsia="標楷體" w:hint="eastAsia"/>
                <w:b/>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846E75" w:rsidRPr="00131438" w:rsidRDefault="00846E75" w:rsidP="00F82AD1">
            <w:pPr>
              <w:spacing w:line="260" w:lineRule="exact"/>
              <w:ind w:left="113" w:right="113"/>
              <w:jc w:val="both"/>
              <w:rPr>
                <w:rFonts w:eastAsia="標楷體"/>
                <w:b/>
                <w:sz w:val="28"/>
              </w:rPr>
            </w:pPr>
            <w:r w:rsidRPr="00131438">
              <w:rPr>
                <w:rFonts w:ascii="標楷體" w:eastAsia="標楷體" w:hAnsi="標楷體" w:hint="eastAsia"/>
                <w:b/>
                <w:sz w:val="28"/>
              </w:rPr>
              <w:t>□</w:t>
            </w:r>
            <w:r w:rsidRPr="00131438">
              <w:rPr>
                <w:rFonts w:eastAsia="標楷體" w:hint="eastAsia"/>
                <w:b/>
                <w:sz w:val="28"/>
              </w:rPr>
              <w:t>是</w:t>
            </w:r>
            <w:r w:rsidRPr="00131438">
              <w:rPr>
                <w:rFonts w:eastAsia="標楷體"/>
                <w:b/>
                <w:sz w:val="28"/>
              </w:rPr>
              <w:t xml:space="preserve">  </w:t>
            </w:r>
            <w:r w:rsidRPr="00131438">
              <w:rPr>
                <w:rFonts w:ascii="標楷體" w:eastAsia="標楷體" w:hAnsi="標楷體" w:hint="eastAsia"/>
                <w:b/>
                <w:sz w:val="28"/>
              </w:rPr>
              <w:t>□否</w:t>
            </w:r>
            <w:r w:rsidRPr="00131438">
              <w:rPr>
                <w:rFonts w:ascii="標楷體" w:eastAsia="標楷體" w:hAnsi="標楷體"/>
                <w:b/>
                <w:sz w:val="28"/>
              </w:rPr>
              <w:t xml:space="preserve"> (</w:t>
            </w:r>
            <w:r w:rsidRPr="00131438">
              <w:rPr>
                <w:rFonts w:ascii="標楷體" w:eastAsia="標楷體" w:hAnsi="標楷體" w:hint="eastAsia"/>
                <w:b/>
                <w:sz w:val="28"/>
              </w:rPr>
              <w:t>※如為</w:t>
            </w:r>
            <w:r w:rsidRPr="00131438">
              <w:rPr>
                <w:rFonts w:ascii="標楷體" w:eastAsia="標楷體" w:hAnsi="標楷體" w:hint="eastAsia"/>
                <w:b/>
                <w:sz w:val="26"/>
                <w:szCs w:val="26"/>
              </w:rPr>
              <w:t>「是」需</w:t>
            </w:r>
            <w:r w:rsidRPr="00131438">
              <w:rPr>
                <w:rFonts w:ascii="標楷體" w:eastAsia="標楷體" w:hAnsi="標楷體" w:hint="eastAsia"/>
                <w:b/>
                <w:sz w:val="28"/>
              </w:rPr>
              <w:t>填寫延續性研究作品說明書</w:t>
            </w:r>
            <w:r w:rsidRPr="00131438">
              <w:rPr>
                <w:rFonts w:ascii="標楷體" w:eastAsia="標楷體" w:hAnsi="標楷體"/>
                <w:b/>
                <w:sz w:val="28"/>
              </w:rPr>
              <w:t>)</w:t>
            </w:r>
          </w:p>
        </w:tc>
      </w:tr>
      <w:tr w:rsidR="00846E75" w:rsidRPr="001B00FD" w:rsidTr="00F82AD1">
        <w:trPr>
          <w:cantSplit/>
          <w:trHeight w:val="511"/>
        </w:trPr>
        <w:tc>
          <w:tcPr>
            <w:tcW w:w="821" w:type="pct"/>
            <w:tcBorders>
              <w:top w:val="single" w:sz="18" w:space="0" w:color="FF0000"/>
            </w:tcBorders>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作者姓名</w:t>
            </w:r>
          </w:p>
        </w:tc>
        <w:tc>
          <w:tcPr>
            <w:tcW w:w="706" w:type="pct"/>
            <w:gridSpan w:val="2"/>
            <w:tcBorders>
              <w:top w:val="single" w:sz="18" w:space="0" w:color="FF0000"/>
            </w:tcBorders>
            <w:vAlign w:val="center"/>
          </w:tcPr>
          <w:p w:rsidR="00846E75" w:rsidRPr="001B00FD" w:rsidRDefault="00846E75" w:rsidP="00F82AD1">
            <w:pPr>
              <w:spacing w:line="260" w:lineRule="exact"/>
              <w:ind w:left="113" w:right="113"/>
              <w:rPr>
                <w:rFonts w:eastAsia="標楷體"/>
                <w:sz w:val="28"/>
              </w:rPr>
            </w:pPr>
            <w:r w:rsidRPr="001B00FD">
              <w:rPr>
                <w:rFonts w:eastAsia="標楷體" w:hint="eastAsia"/>
                <w:sz w:val="28"/>
              </w:rPr>
              <w:t>１</w:t>
            </w:r>
            <w:r w:rsidRPr="001B00FD">
              <w:rPr>
                <w:rFonts w:eastAsia="標楷體"/>
                <w:sz w:val="28"/>
              </w:rPr>
              <w:t>.</w:t>
            </w:r>
          </w:p>
        </w:tc>
        <w:tc>
          <w:tcPr>
            <w:tcW w:w="708" w:type="pct"/>
            <w:gridSpan w:val="2"/>
            <w:tcBorders>
              <w:top w:val="single" w:sz="18" w:space="0" w:color="FF0000"/>
            </w:tcBorders>
            <w:vAlign w:val="center"/>
          </w:tcPr>
          <w:p w:rsidR="00846E75" w:rsidRPr="001B00FD" w:rsidRDefault="00846E75" w:rsidP="00F82AD1">
            <w:pPr>
              <w:spacing w:line="260" w:lineRule="exact"/>
              <w:ind w:left="113" w:right="113"/>
              <w:rPr>
                <w:rFonts w:eastAsia="標楷體"/>
                <w:sz w:val="28"/>
              </w:rPr>
            </w:pPr>
            <w:r w:rsidRPr="001B00FD">
              <w:rPr>
                <w:rFonts w:eastAsia="標楷體" w:hint="eastAsia"/>
                <w:sz w:val="28"/>
              </w:rPr>
              <w:t>２</w:t>
            </w:r>
            <w:r w:rsidRPr="001B00FD">
              <w:rPr>
                <w:rFonts w:eastAsia="標楷體"/>
                <w:sz w:val="28"/>
              </w:rPr>
              <w:t>.</w:t>
            </w:r>
          </w:p>
        </w:tc>
        <w:tc>
          <w:tcPr>
            <w:tcW w:w="709" w:type="pct"/>
            <w:gridSpan w:val="3"/>
            <w:tcBorders>
              <w:top w:val="single" w:sz="18" w:space="0" w:color="FF0000"/>
            </w:tcBorders>
            <w:vAlign w:val="center"/>
          </w:tcPr>
          <w:p w:rsidR="00846E75" w:rsidRPr="001B00FD" w:rsidRDefault="00846E75" w:rsidP="00F82AD1">
            <w:pPr>
              <w:spacing w:line="260" w:lineRule="exact"/>
              <w:ind w:left="113" w:right="113"/>
              <w:rPr>
                <w:rFonts w:eastAsia="標楷體"/>
                <w:sz w:val="28"/>
              </w:rPr>
            </w:pPr>
            <w:r w:rsidRPr="001B00FD">
              <w:rPr>
                <w:rFonts w:eastAsia="標楷體" w:hint="eastAsia"/>
                <w:sz w:val="28"/>
              </w:rPr>
              <w:t>３</w:t>
            </w:r>
            <w:r w:rsidRPr="001B00FD">
              <w:rPr>
                <w:rFonts w:eastAsia="標楷體"/>
                <w:sz w:val="28"/>
              </w:rPr>
              <w:t>.</w:t>
            </w:r>
          </w:p>
        </w:tc>
        <w:tc>
          <w:tcPr>
            <w:tcW w:w="708" w:type="pct"/>
            <w:gridSpan w:val="3"/>
            <w:tcBorders>
              <w:top w:val="single" w:sz="18" w:space="0" w:color="FF0000"/>
            </w:tcBorders>
            <w:vAlign w:val="center"/>
          </w:tcPr>
          <w:p w:rsidR="00846E75" w:rsidRPr="001B00FD" w:rsidRDefault="00846E75" w:rsidP="00F82AD1">
            <w:pPr>
              <w:spacing w:line="260" w:lineRule="exact"/>
              <w:ind w:left="113" w:right="113"/>
              <w:jc w:val="both"/>
              <w:rPr>
                <w:rFonts w:eastAsia="標楷體"/>
                <w:sz w:val="28"/>
              </w:rPr>
            </w:pPr>
            <w:r w:rsidRPr="001B00FD">
              <w:rPr>
                <w:rFonts w:eastAsia="標楷體" w:hint="eastAsia"/>
                <w:sz w:val="28"/>
              </w:rPr>
              <w:t>４</w:t>
            </w:r>
            <w:r w:rsidRPr="001B00FD">
              <w:rPr>
                <w:rFonts w:eastAsia="標楷體"/>
                <w:sz w:val="28"/>
              </w:rPr>
              <w:t>.</w:t>
            </w:r>
          </w:p>
        </w:tc>
        <w:tc>
          <w:tcPr>
            <w:tcW w:w="658" w:type="pct"/>
            <w:gridSpan w:val="2"/>
            <w:tcBorders>
              <w:top w:val="single" w:sz="18" w:space="0" w:color="FF0000"/>
            </w:tcBorders>
            <w:vAlign w:val="center"/>
          </w:tcPr>
          <w:p w:rsidR="00846E75" w:rsidRPr="001B00FD" w:rsidRDefault="00846E75" w:rsidP="00F82AD1">
            <w:pPr>
              <w:spacing w:line="260" w:lineRule="exact"/>
              <w:ind w:left="113" w:right="113"/>
              <w:jc w:val="both"/>
              <w:rPr>
                <w:rFonts w:eastAsia="標楷體"/>
                <w:sz w:val="28"/>
              </w:rPr>
            </w:pPr>
            <w:r w:rsidRPr="001B00FD">
              <w:rPr>
                <w:rFonts w:eastAsia="標楷體" w:hint="eastAsia"/>
                <w:sz w:val="28"/>
              </w:rPr>
              <w:t>５</w:t>
            </w:r>
            <w:r w:rsidRPr="001B00FD">
              <w:rPr>
                <w:rFonts w:eastAsia="標楷體"/>
                <w:sz w:val="28"/>
              </w:rPr>
              <w:t>.</w:t>
            </w:r>
          </w:p>
        </w:tc>
        <w:tc>
          <w:tcPr>
            <w:tcW w:w="690" w:type="pct"/>
            <w:tcBorders>
              <w:top w:val="single" w:sz="18" w:space="0" w:color="FF0000"/>
            </w:tcBorders>
            <w:vAlign w:val="center"/>
          </w:tcPr>
          <w:p w:rsidR="00846E75" w:rsidRPr="001B00FD" w:rsidRDefault="00846E75" w:rsidP="00F82AD1">
            <w:pPr>
              <w:spacing w:line="260" w:lineRule="exact"/>
              <w:ind w:left="113" w:right="113"/>
              <w:jc w:val="both"/>
              <w:rPr>
                <w:rFonts w:eastAsia="標楷體"/>
                <w:sz w:val="28"/>
              </w:rPr>
            </w:pPr>
            <w:r w:rsidRPr="001B00FD">
              <w:rPr>
                <w:rFonts w:eastAsia="標楷體" w:hint="eastAsia"/>
                <w:sz w:val="28"/>
              </w:rPr>
              <w:t>６</w:t>
            </w:r>
            <w:r w:rsidRPr="001B00FD">
              <w:rPr>
                <w:rFonts w:eastAsia="標楷體"/>
                <w:sz w:val="28"/>
              </w:rPr>
              <w:t>.</w:t>
            </w:r>
          </w:p>
        </w:tc>
      </w:tr>
      <w:tr w:rsidR="00846E75" w:rsidRPr="001B00FD" w:rsidTr="00F82AD1">
        <w:trPr>
          <w:cantSplit/>
          <w:trHeight w:val="365"/>
        </w:trPr>
        <w:tc>
          <w:tcPr>
            <w:tcW w:w="821" w:type="pc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出生日期</w:t>
            </w:r>
          </w:p>
        </w:tc>
        <w:tc>
          <w:tcPr>
            <w:tcW w:w="706" w:type="pct"/>
            <w:gridSpan w:val="2"/>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8" w:type="pct"/>
            <w:gridSpan w:val="2"/>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9" w:type="pct"/>
            <w:gridSpan w:val="3"/>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8" w:type="pct"/>
            <w:gridSpan w:val="3"/>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658" w:type="pct"/>
            <w:gridSpan w:val="2"/>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690" w:type="pc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 xml:space="preserve">　年　月　日</w:t>
            </w:r>
          </w:p>
        </w:tc>
      </w:tr>
      <w:tr w:rsidR="00846E75" w:rsidRPr="001B00FD" w:rsidTr="00F82AD1">
        <w:trPr>
          <w:cantSplit/>
          <w:trHeight w:val="560"/>
        </w:trPr>
        <w:tc>
          <w:tcPr>
            <w:tcW w:w="821" w:type="pc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身分證字號</w:t>
            </w:r>
          </w:p>
        </w:tc>
        <w:tc>
          <w:tcPr>
            <w:tcW w:w="706" w:type="pct"/>
            <w:gridSpan w:val="2"/>
            <w:vAlign w:val="center"/>
          </w:tcPr>
          <w:p w:rsidR="00846E75" w:rsidRPr="001B00FD" w:rsidRDefault="00846E75" w:rsidP="00F82AD1">
            <w:pPr>
              <w:spacing w:line="260" w:lineRule="exact"/>
              <w:ind w:left="113" w:right="113"/>
              <w:rPr>
                <w:rFonts w:eastAsia="標楷體"/>
                <w:sz w:val="28"/>
              </w:rPr>
            </w:pPr>
          </w:p>
        </w:tc>
        <w:tc>
          <w:tcPr>
            <w:tcW w:w="708" w:type="pct"/>
            <w:gridSpan w:val="2"/>
            <w:vAlign w:val="center"/>
          </w:tcPr>
          <w:p w:rsidR="00846E75" w:rsidRPr="001B00FD" w:rsidRDefault="00846E75" w:rsidP="00F82AD1">
            <w:pPr>
              <w:spacing w:line="260" w:lineRule="exact"/>
              <w:ind w:left="113" w:right="113"/>
              <w:rPr>
                <w:rFonts w:eastAsia="標楷體"/>
                <w:sz w:val="28"/>
              </w:rPr>
            </w:pPr>
          </w:p>
        </w:tc>
        <w:tc>
          <w:tcPr>
            <w:tcW w:w="709" w:type="pct"/>
            <w:gridSpan w:val="3"/>
            <w:vAlign w:val="center"/>
          </w:tcPr>
          <w:p w:rsidR="00846E75" w:rsidRPr="001B00FD" w:rsidRDefault="00846E75" w:rsidP="00F82AD1">
            <w:pPr>
              <w:spacing w:line="260" w:lineRule="exact"/>
              <w:ind w:left="113" w:right="113"/>
              <w:rPr>
                <w:rFonts w:eastAsia="標楷體"/>
                <w:sz w:val="28"/>
              </w:rPr>
            </w:pPr>
          </w:p>
        </w:tc>
        <w:tc>
          <w:tcPr>
            <w:tcW w:w="708" w:type="pct"/>
            <w:gridSpan w:val="3"/>
            <w:vAlign w:val="center"/>
          </w:tcPr>
          <w:p w:rsidR="00846E75" w:rsidRPr="001B00FD" w:rsidRDefault="00846E75" w:rsidP="00F82AD1">
            <w:pPr>
              <w:spacing w:line="260" w:lineRule="exact"/>
              <w:ind w:left="113" w:right="113"/>
              <w:jc w:val="right"/>
              <w:rPr>
                <w:rFonts w:eastAsia="標楷體"/>
                <w:sz w:val="28"/>
              </w:rPr>
            </w:pPr>
          </w:p>
        </w:tc>
        <w:tc>
          <w:tcPr>
            <w:tcW w:w="658" w:type="pct"/>
            <w:gridSpan w:val="2"/>
            <w:vAlign w:val="center"/>
          </w:tcPr>
          <w:p w:rsidR="00846E75" w:rsidRPr="001B00FD" w:rsidRDefault="00846E75" w:rsidP="00F82AD1">
            <w:pPr>
              <w:spacing w:line="260" w:lineRule="exact"/>
              <w:ind w:left="113" w:right="113"/>
              <w:jc w:val="right"/>
              <w:rPr>
                <w:rFonts w:eastAsia="標楷體"/>
                <w:sz w:val="28"/>
              </w:rPr>
            </w:pPr>
          </w:p>
        </w:tc>
        <w:tc>
          <w:tcPr>
            <w:tcW w:w="690" w:type="pct"/>
            <w:vAlign w:val="center"/>
          </w:tcPr>
          <w:p w:rsidR="00846E75" w:rsidRPr="001B00FD" w:rsidRDefault="00846E75" w:rsidP="00F82AD1">
            <w:pPr>
              <w:spacing w:line="260" w:lineRule="exact"/>
              <w:ind w:left="113" w:right="113"/>
              <w:jc w:val="right"/>
              <w:rPr>
                <w:rFonts w:eastAsia="標楷體"/>
                <w:sz w:val="28"/>
              </w:rPr>
            </w:pPr>
          </w:p>
        </w:tc>
      </w:tr>
      <w:tr w:rsidR="00846E75" w:rsidRPr="001B00FD" w:rsidTr="00F82AD1">
        <w:trPr>
          <w:cantSplit/>
          <w:trHeight w:val="366"/>
        </w:trPr>
        <w:tc>
          <w:tcPr>
            <w:tcW w:w="821" w:type="pc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就讀學校</w:t>
            </w:r>
            <w:r w:rsidRPr="001B00FD">
              <w:rPr>
                <w:rFonts w:eastAsia="標楷體"/>
                <w:sz w:val="28"/>
              </w:rPr>
              <w:t>(</w:t>
            </w:r>
            <w:r w:rsidRPr="001B00FD">
              <w:rPr>
                <w:rFonts w:eastAsia="標楷體" w:hint="eastAsia"/>
                <w:sz w:val="28"/>
              </w:rPr>
              <w:t>全銜</w:t>
            </w:r>
            <w:r w:rsidRPr="001B00FD">
              <w:rPr>
                <w:rFonts w:eastAsia="標楷體"/>
                <w:sz w:val="28"/>
              </w:rPr>
              <w:t>)</w:t>
            </w:r>
            <w:r w:rsidRPr="001B00FD">
              <w:rPr>
                <w:rFonts w:eastAsia="標楷體" w:hint="eastAsia"/>
                <w:sz w:val="28"/>
              </w:rPr>
              <w:t>及年級</w:t>
            </w:r>
          </w:p>
        </w:tc>
        <w:tc>
          <w:tcPr>
            <w:tcW w:w="706" w:type="pct"/>
            <w:gridSpan w:val="2"/>
            <w:vAlign w:val="center"/>
          </w:tcPr>
          <w:p w:rsidR="00846E75" w:rsidRPr="001B00FD" w:rsidRDefault="00846E75" w:rsidP="00F82AD1">
            <w:pPr>
              <w:spacing w:line="260" w:lineRule="exact"/>
              <w:ind w:left="113" w:right="113"/>
              <w:jc w:val="right"/>
              <w:rPr>
                <w:rFonts w:eastAsia="標楷體"/>
                <w:sz w:val="28"/>
              </w:rPr>
            </w:pPr>
          </w:p>
        </w:tc>
        <w:tc>
          <w:tcPr>
            <w:tcW w:w="708" w:type="pct"/>
            <w:gridSpan w:val="2"/>
            <w:vAlign w:val="center"/>
          </w:tcPr>
          <w:p w:rsidR="00846E75" w:rsidRPr="001B00FD" w:rsidRDefault="00846E75" w:rsidP="00F82AD1">
            <w:pPr>
              <w:spacing w:line="260" w:lineRule="exact"/>
              <w:ind w:left="113" w:right="113"/>
              <w:jc w:val="right"/>
              <w:rPr>
                <w:rFonts w:eastAsia="標楷體"/>
                <w:sz w:val="28"/>
              </w:rPr>
            </w:pPr>
          </w:p>
        </w:tc>
        <w:tc>
          <w:tcPr>
            <w:tcW w:w="709" w:type="pct"/>
            <w:gridSpan w:val="3"/>
            <w:vAlign w:val="center"/>
          </w:tcPr>
          <w:p w:rsidR="00846E75" w:rsidRPr="001B00FD" w:rsidRDefault="00846E75" w:rsidP="00F82AD1">
            <w:pPr>
              <w:spacing w:line="260" w:lineRule="exact"/>
              <w:ind w:left="113" w:right="113"/>
              <w:jc w:val="right"/>
              <w:rPr>
                <w:rFonts w:eastAsia="標楷體"/>
                <w:sz w:val="28"/>
              </w:rPr>
            </w:pPr>
          </w:p>
        </w:tc>
        <w:tc>
          <w:tcPr>
            <w:tcW w:w="708" w:type="pct"/>
            <w:gridSpan w:val="3"/>
            <w:vAlign w:val="center"/>
          </w:tcPr>
          <w:p w:rsidR="00846E75" w:rsidRPr="001B00FD" w:rsidRDefault="00846E75" w:rsidP="00F82AD1">
            <w:pPr>
              <w:spacing w:line="260" w:lineRule="exact"/>
              <w:ind w:left="113" w:right="113"/>
              <w:jc w:val="right"/>
              <w:rPr>
                <w:rFonts w:eastAsia="標楷體"/>
                <w:sz w:val="28"/>
              </w:rPr>
            </w:pPr>
          </w:p>
        </w:tc>
        <w:tc>
          <w:tcPr>
            <w:tcW w:w="658" w:type="pct"/>
            <w:gridSpan w:val="2"/>
            <w:vAlign w:val="center"/>
          </w:tcPr>
          <w:p w:rsidR="00846E75" w:rsidRPr="001B00FD" w:rsidRDefault="00846E75" w:rsidP="00F82AD1">
            <w:pPr>
              <w:spacing w:line="260" w:lineRule="exact"/>
              <w:ind w:left="113" w:right="113"/>
              <w:jc w:val="right"/>
              <w:rPr>
                <w:rFonts w:eastAsia="標楷體"/>
                <w:sz w:val="28"/>
              </w:rPr>
            </w:pPr>
          </w:p>
        </w:tc>
        <w:tc>
          <w:tcPr>
            <w:tcW w:w="690" w:type="pct"/>
            <w:vAlign w:val="center"/>
          </w:tcPr>
          <w:p w:rsidR="00846E75" w:rsidRPr="001B00FD" w:rsidRDefault="00846E75" w:rsidP="00F82AD1">
            <w:pPr>
              <w:spacing w:line="260" w:lineRule="exact"/>
              <w:ind w:left="113" w:right="113"/>
              <w:jc w:val="right"/>
              <w:rPr>
                <w:rFonts w:eastAsia="標楷體"/>
                <w:sz w:val="28"/>
              </w:rPr>
            </w:pPr>
          </w:p>
        </w:tc>
      </w:tr>
      <w:tr w:rsidR="00846E75" w:rsidRPr="001B00FD" w:rsidTr="00F82AD1">
        <w:trPr>
          <w:cantSplit/>
          <w:trHeight w:val="541"/>
        </w:trPr>
        <w:tc>
          <w:tcPr>
            <w:tcW w:w="821" w:type="pc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工作項目及具體貢獻</w:t>
            </w:r>
          </w:p>
        </w:tc>
        <w:tc>
          <w:tcPr>
            <w:tcW w:w="706" w:type="pct"/>
            <w:gridSpan w:val="2"/>
            <w:vAlign w:val="bottom"/>
          </w:tcPr>
          <w:p w:rsidR="00846E75" w:rsidRPr="001B00FD" w:rsidRDefault="00846E75" w:rsidP="00F82AD1">
            <w:pPr>
              <w:spacing w:line="260" w:lineRule="exact"/>
              <w:ind w:left="113" w:right="113"/>
              <w:rPr>
                <w:rFonts w:eastAsia="標楷體"/>
                <w:sz w:val="28"/>
              </w:rPr>
            </w:pPr>
          </w:p>
          <w:p w:rsidR="00846E75" w:rsidRPr="001B00FD" w:rsidRDefault="00846E75" w:rsidP="00F82AD1">
            <w:pPr>
              <w:spacing w:line="260" w:lineRule="exact"/>
              <w:ind w:left="113" w:right="113"/>
              <w:jc w:val="right"/>
              <w:rPr>
                <w:rFonts w:eastAsia="標楷體"/>
                <w:sz w:val="28"/>
              </w:rPr>
            </w:pPr>
            <w:r w:rsidRPr="001B00FD">
              <w:rPr>
                <w:rFonts w:eastAsia="標楷體"/>
                <w:sz w:val="28"/>
              </w:rPr>
              <w:t>%</w:t>
            </w:r>
          </w:p>
        </w:tc>
        <w:tc>
          <w:tcPr>
            <w:tcW w:w="708" w:type="pct"/>
            <w:gridSpan w:val="2"/>
            <w:vAlign w:val="bottom"/>
          </w:tcPr>
          <w:p w:rsidR="00846E75" w:rsidRPr="001B00FD" w:rsidRDefault="00846E75" w:rsidP="00F82AD1">
            <w:pPr>
              <w:spacing w:line="260" w:lineRule="exact"/>
              <w:ind w:left="113" w:right="113"/>
              <w:rPr>
                <w:rFonts w:eastAsia="標楷體"/>
                <w:sz w:val="28"/>
              </w:rPr>
            </w:pPr>
          </w:p>
          <w:p w:rsidR="00846E75" w:rsidRPr="001B00FD" w:rsidRDefault="00846E75" w:rsidP="00F82AD1">
            <w:pPr>
              <w:spacing w:line="260" w:lineRule="exact"/>
              <w:ind w:left="113" w:right="113"/>
              <w:jc w:val="right"/>
              <w:rPr>
                <w:rFonts w:eastAsia="標楷體"/>
                <w:sz w:val="28"/>
              </w:rPr>
            </w:pPr>
            <w:r w:rsidRPr="001B00FD">
              <w:rPr>
                <w:rFonts w:eastAsia="標楷體"/>
                <w:sz w:val="28"/>
              </w:rPr>
              <w:t>%</w:t>
            </w:r>
          </w:p>
        </w:tc>
        <w:tc>
          <w:tcPr>
            <w:tcW w:w="709" w:type="pct"/>
            <w:gridSpan w:val="3"/>
            <w:vAlign w:val="bottom"/>
          </w:tcPr>
          <w:p w:rsidR="00846E75" w:rsidRPr="001B00FD" w:rsidRDefault="00846E75" w:rsidP="00F82AD1">
            <w:pPr>
              <w:spacing w:line="260" w:lineRule="exact"/>
              <w:ind w:left="113" w:right="113"/>
              <w:rPr>
                <w:rFonts w:eastAsia="標楷體"/>
                <w:sz w:val="28"/>
              </w:rPr>
            </w:pPr>
          </w:p>
          <w:p w:rsidR="00846E75" w:rsidRPr="001B00FD" w:rsidRDefault="00846E75" w:rsidP="00F82AD1">
            <w:pPr>
              <w:spacing w:line="260" w:lineRule="exact"/>
              <w:ind w:left="113" w:right="113"/>
              <w:jc w:val="right"/>
              <w:rPr>
                <w:rFonts w:eastAsia="標楷體"/>
                <w:sz w:val="28"/>
              </w:rPr>
            </w:pPr>
            <w:r w:rsidRPr="001B00FD">
              <w:rPr>
                <w:rFonts w:eastAsia="標楷體"/>
                <w:sz w:val="28"/>
              </w:rPr>
              <w:t>%</w:t>
            </w:r>
          </w:p>
        </w:tc>
        <w:tc>
          <w:tcPr>
            <w:tcW w:w="708" w:type="pct"/>
            <w:gridSpan w:val="3"/>
            <w:vAlign w:val="bottom"/>
          </w:tcPr>
          <w:p w:rsidR="00846E75" w:rsidRPr="001B00FD" w:rsidRDefault="00846E75" w:rsidP="00F82AD1">
            <w:pPr>
              <w:spacing w:line="260" w:lineRule="exact"/>
              <w:ind w:left="113" w:right="113"/>
              <w:jc w:val="right"/>
              <w:rPr>
                <w:rFonts w:eastAsia="標楷體"/>
                <w:sz w:val="28"/>
              </w:rPr>
            </w:pPr>
            <w:r w:rsidRPr="001B00FD">
              <w:rPr>
                <w:rFonts w:eastAsia="標楷體"/>
                <w:sz w:val="28"/>
              </w:rPr>
              <w:t>%</w:t>
            </w:r>
          </w:p>
        </w:tc>
        <w:tc>
          <w:tcPr>
            <w:tcW w:w="658" w:type="pct"/>
            <w:gridSpan w:val="2"/>
            <w:vAlign w:val="bottom"/>
          </w:tcPr>
          <w:p w:rsidR="00846E75" w:rsidRPr="001B00FD" w:rsidRDefault="00846E75" w:rsidP="00F82AD1">
            <w:pPr>
              <w:spacing w:line="260" w:lineRule="exact"/>
              <w:ind w:left="113" w:right="113"/>
              <w:jc w:val="right"/>
              <w:rPr>
                <w:rFonts w:eastAsia="標楷體"/>
                <w:sz w:val="28"/>
              </w:rPr>
            </w:pPr>
            <w:r w:rsidRPr="001B00FD">
              <w:rPr>
                <w:rFonts w:eastAsia="標楷體"/>
                <w:sz w:val="28"/>
              </w:rPr>
              <w:t>%</w:t>
            </w:r>
          </w:p>
        </w:tc>
        <w:tc>
          <w:tcPr>
            <w:tcW w:w="690" w:type="pct"/>
            <w:vAlign w:val="bottom"/>
          </w:tcPr>
          <w:p w:rsidR="00846E75" w:rsidRPr="001B00FD" w:rsidRDefault="00846E75" w:rsidP="00F82AD1">
            <w:pPr>
              <w:spacing w:line="260" w:lineRule="exact"/>
              <w:ind w:left="113" w:right="113"/>
              <w:jc w:val="right"/>
              <w:rPr>
                <w:rFonts w:eastAsia="標楷體"/>
                <w:sz w:val="28"/>
              </w:rPr>
            </w:pPr>
            <w:r w:rsidRPr="001B00FD">
              <w:rPr>
                <w:rFonts w:eastAsia="標楷體"/>
                <w:sz w:val="28"/>
              </w:rPr>
              <w:t>%</w:t>
            </w:r>
          </w:p>
        </w:tc>
      </w:tr>
      <w:tr w:rsidR="00846E75" w:rsidRPr="001B00FD" w:rsidTr="00F82AD1">
        <w:trPr>
          <w:cantSplit/>
          <w:trHeight w:val="472"/>
        </w:trPr>
        <w:tc>
          <w:tcPr>
            <w:tcW w:w="821" w:type="pc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第一作者</w:t>
            </w:r>
          </w:p>
          <w:p w:rsidR="00846E75" w:rsidRPr="001B00FD" w:rsidRDefault="00846E75" w:rsidP="00F82AD1">
            <w:pPr>
              <w:spacing w:line="260" w:lineRule="exact"/>
              <w:ind w:left="113" w:right="113"/>
              <w:jc w:val="distribute"/>
              <w:rPr>
                <w:rFonts w:eastAsia="標楷體"/>
                <w:sz w:val="28"/>
              </w:rPr>
            </w:pPr>
            <w:r w:rsidRPr="001B00FD">
              <w:rPr>
                <w:rFonts w:eastAsia="標楷體" w:hint="eastAsia"/>
                <w:sz w:val="28"/>
              </w:rPr>
              <w:t>學校地址及電話</w:t>
            </w:r>
          </w:p>
        </w:tc>
        <w:tc>
          <w:tcPr>
            <w:tcW w:w="4179" w:type="pct"/>
            <w:gridSpan w:val="13"/>
            <w:vAlign w:val="center"/>
          </w:tcPr>
          <w:p w:rsidR="00846E75" w:rsidRPr="001B00FD" w:rsidRDefault="00846E75" w:rsidP="00F82AD1">
            <w:pPr>
              <w:spacing w:line="260" w:lineRule="exact"/>
              <w:ind w:left="113" w:right="113"/>
              <w:rPr>
                <w:rFonts w:eastAsia="標楷體"/>
                <w:sz w:val="28"/>
              </w:rPr>
            </w:pPr>
            <w:r w:rsidRPr="001B00FD">
              <w:rPr>
                <w:rFonts w:eastAsia="標楷體" w:hint="eastAsia"/>
                <w:sz w:val="28"/>
              </w:rPr>
              <w:t>郵遞區號：</w:t>
            </w:r>
            <w:r w:rsidRPr="001B00FD">
              <w:rPr>
                <w:rFonts w:eastAsia="標楷體"/>
                <w:sz w:val="28"/>
              </w:rPr>
              <w:t xml:space="preserve">□□□                                     </w:t>
            </w:r>
            <w:r w:rsidRPr="001B00FD">
              <w:rPr>
                <w:rFonts w:eastAsia="標楷體" w:hint="eastAsia"/>
                <w:sz w:val="28"/>
              </w:rPr>
              <w:t>電話</w:t>
            </w:r>
            <w:r w:rsidRPr="001B00FD">
              <w:rPr>
                <w:rFonts w:ascii="標楷體" w:eastAsia="標楷體" w:hAnsi="標楷體" w:hint="eastAsia"/>
                <w:sz w:val="28"/>
              </w:rPr>
              <w:t>：</w:t>
            </w:r>
          </w:p>
        </w:tc>
      </w:tr>
      <w:tr w:rsidR="00846E75" w:rsidRPr="001B00FD" w:rsidTr="00F82AD1">
        <w:trPr>
          <w:cantSplit/>
          <w:trHeight w:val="492"/>
        </w:trPr>
        <w:tc>
          <w:tcPr>
            <w:tcW w:w="821" w:type="pct"/>
            <w:vAlign w:val="center"/>
          </w:tcPr>
          <w:p w:rsidR="00846E75" w:rsidRPr="001B00FD" w:rsidRDefault="00846E75" w:rsidP="00F82AD1">
            <w:pPr>
              <w:spacing w:line="260" w:lineRule="exact"/>
              <w:ind w:left="113" w:right="113"/>
              <w:jc w:val="distribute"/>
              <w:rPr>
                <w:rFonts w:eastAsia="標楷體"/>
              </w:rPr>
            </w:pPr>
            <w:r w:rsidRPr="001B00FD">
              <w:rPr>
                <w:rFonts w:eastAsia="標楷體" w:hint="eastAsia"/>
              </w:rPr>
              <w:t>指導教師姓名</w:t>
            </w:r>
          </w:p>
        </w:tc>
        <w:tc>
          <w:tcPr>
            <w:tcW w:w="1971" w:type="pct"/>
            <w:gridSpan w:val="6"/>
            <w:vAlign w:val="center"/>
          </w:tcPr>
          <w:p w:rsidR="00846E75" w:rsidRPr="001B00FD" w:rsidRDefault="00846E75" w:rsidP="00F82AD1">
            <w:pPr>
              <w:spacing w:line="260" w:lineRule="exact"/>
              <w:ind w:left="113" w:right="113"/>
              <w:rPr>
                <w:rFonts w:eastAsia="標楷體"/>
                <w:sz w:val="28"/>
              </w:rPr>
            </w:pPr>
            <w:r w:rsidRPr="001B00FD">
              <w:rPr>
                <w:rFonts w:eastAsia="標楷體" w:hint="eastAsia"/>
                <w:sz w:val="28"/>
              </w:rPr>
              <w:t>１</w:t>
            </w:r>
            <w:r w:rsidRPr="001B00FD">
              <w:rPr>
                <w:rFonts w:eastAsia="標楷體"/>
                <w:sz w:val="28"/>
              </w:rPr>
              <w:t>.</w:t>
            </w:r>
          </w:p>
        </w:tc>
        <w:tc>
          <w:tcPr>
            <w:tcW w:w="2208" w:type="pct"/>
            <w:gridSpan w:val="7"/>
            <w:vAlign w:val="center"/>
          </w:tcPr>
          <w:p w:rsidR="00846E75" w:rsidRPr="001B00FD" w:rsidRDefault="00846E75" w:rsidP="00F82AD1">
            <w:pPr>
              <w:spacing w:line="260" w:lineRule="exact"/>
              <w:ind w:left="113" w:right="113"/>
              <w:rPr>
                <w:rFonts w:eastAsia="標楷體"/>
                <w:sz w:val="28"/>
              </w:rPr>
            </w:pPr>
            <w:r w:rsidRPr="001B00FD">
              <w:rPr>
                <w:rFonts w:eastAsia="標楷體" w:hint="eastAsia"/>
                <w:sz w:val="28"/>
              </w:rPr>
              <w:t>２</w:t>
            </w:r>
            <w:r w:rsidRPr="001B00FD">
              <w:rPr>
                <w:rFonts w:eastAsia="標楷體"/>
                <w:sz w:val="28"/>
              </w:rPr>
              <w:t>.</w:t>
            </w:r>
          </w:p>
        </w:tc>
      </w:tr>
      <w:tr w:rsidR="00846E75" w:rsidRPr="001B00FD" w:rsidTr="00F82AD1">
        <w:trPr>
          <w:cantSplit/>
          <w:trHeight w:val="344"/>
        </w:trPr>
        <w:tc>
          <w:tcPr>
            <w:tcW w:w="821" w:type="pct"/>
            <w:vAlign w:val="center"/>
          </w:tcPr>
          <w:p w:rsidR="00846E75" w:rsidRPr="001B00FD" w:rsidRDefault="00846E75" w:rsidP="00F82AD1">
            <w:pPr>
              <w:spacing w:line="260" w:lineRule="exact"/>
              <w:ind w:left="113" w:right="113"/>
              <w:jc w:val="distribute"/>
              <w:rPr>
                <w:rFonts w:eastAsia="標楷體"/>
              </w:rPr>
            </w:pPr>
            <w:r w:rsidRPr="001B00FD">
              <w:rPr>
                <w:rFonts w:eastAsia="標楷體" w:hint="eastAsia"/>
              </w:rPr>
              <w:t>出生日期</w:t>
            </w:r>
          </w:p>
        </w:tc>
        <w:tc>
          <w:tcPr>
            <w:tcW w:w="1971" w:type="pct"/>
            <w:gridSpan w:val="6"/>
            <w:vAlign w:val="center"/>
          </w:tcPr>
          <w:p w:rsidR="00846E75" w:rsidRPr="001B00FD" w:rsidRDefault="00846E75" w:rsidP="00F82AD1">
            <w:pPr>
              <w:spacing w:line="260" w:lineRule="exact"/>
              <w:ind w:left="113" w:right="113"/>
              <w:rPr>
                <w:rFonts w:eastAsia="標楷體"/>
                <w:sz w:val="28"/>
              </w:rPr>
            </w:pPr>
            <w:r w:rsidRPr="001B00FD">
              <w:rPr>
                <w:rFonts w:eastAsia="標楷體"/>
                <w:sz w:val="28"/>
              </w:rPr>
              <w:t xml:space="preserve">      </w:t>
            </w:r>
            <w:r w:rsidRPr="001B00FD">
              <w:rPr>
                <w:rFonts w:eastAsia="標楷體" w:hint="eastAsia"/>
                <w:sz w:val="28"/>
              </w:rPr>
              <w:t>年</w:t>
            </w:r>
            <w:r w:rsidRPr="001B00FD">
              <w:rPr>
                <w:rFonts w:eastAsia="標楷體"/>
                <w:sz w:val="28"/>
              </w:rPr>
              <w:t xml:space="preserve">      </w:t>
            </w:r>
            <w:r w:rsidRPr="001B00FD">
              <w:rPr>
                <w:rFonts w:eastAsia="標楷體" w:hint="eastAsia"/>
                <w:sz w:val="28"/>
              </w:rPr>
              <w:t>月</w:t>
            </w:r>
            <w:r w:rsidRPr="001B00FD">
              <w:rPr>
                <w:rFonts w:eastAsia="標楷體"/>
                <w:sz w:val="28"/>
              </w:rPr>
              <w:t xml:space="preserve">      </w:t>
            </w:r>
            <w:r w:rsidRPr="001B00FD">
              <w:rPr>
                <w:rFonts w:eastAsia="標楷體" w:hint="eastAsia"/>
                <w:sz w:val="28"/>
              </w:rPr>
              <w:t>日</w:t>
            </w:r>
          </w:p>
        </w:tc>
        <w:tc>
          <w:tcPr>
            <w:tcW w:w="2208" w:type="pct"/>
            <w:gridSpan w:val="7"/>
            <w:vAlign w:val="center"/>
          </w:tcPr>
          <w:p w:rsidR="00846E75" w:rsidRPr="001B00FD" w:rsidRDefault="00846E75" w:rsidP="00F82AD1">
            <w:pPr>
              <w:spacing w:line="260" w:lineRule="exact"/>
              <w:ind w:left="113" w:right="113"/>
              <w:rPr>
                <w:rFonts w:eastAsia="標楷體"/>
                <w:sz w:val="28"/>
              </w:rPr>
            </w:pPr>
            <w:r w:rsidRPr="001B00FD">
              <w:rPr>
                <w:rFonts w:eastAsia="標楷體"/>
                <w:sz w:val="28"/>
              </w:rPr>
              <w:t xml:space="preserve">      </w:t>
            </w:r>
            <w:r w:rsidRPr="001B00FD">
              <w:rPr>
                <w:rFonts w:eastAsia="標楷體" w:hint="eastAsia"/>
                <w:sz w:val="28"/>
              </w:rPr>
              <w:t>年</w:t>
            </w:r>
            <w:r w:rsidRPr="001B00FD">
              <w:rPr>
                <w:rFonts w:eastAsia="標楷體"/>
                <w:sz w:val="28"/>
              </w:rPr>
              <w:t xml:space="preserve">      </w:t>
            </w:r>
            <w:r w:rsidRPr="001B00FD">
              <w:rPr>
                <w:rFonts w:eastAsia="標楷體" w:hint="eastAsia"/>
                <w:sz w:val="28"/>
              </w:rPr>
              <w:t>月</w:t>
            </w:r>
            <w:r w:rsidRPr="001B00FD">
              <w:rPr>
                <w:rFonts w:eastAsia="標楷體"/>
                <w:sz w:val="28"/>
              </w:rPr>
              <w:t xml:space="preserve">      </w:t>
            </w:r>
            <w:r w:rsidRPr="001B00FD">
              <w:rPr>
                <w:rFonts w:eastAsia="標楷體" w:hint="eastAsia"/>
                <w:sz w:val="28"/>
              </w:rPr>
              <w:t>日</w:t>
            </w:r>
          </w:p>
        </w:tc>
      </w:tr>
      <w:tr w:rsidR="00846E75" w:rsidRPr="001B00FD" w:rsidTr="00F82AD1">
        <w:trPr>
          <w:cantSplit/>
          <w:trHeight w:val="305"/>
        </w:trPr>
        <w:tc>
          <w:tcPr>
            <w:tcW w:w="821" w:type="pct"/>
            <w:vAlign w:val="center"/>
          </w:tcPr>
          <w:p w:rsidR="00846E75" w:rsidRPr="001B00FD" w:rsidRDefault="00846E75" w:rsidP="00F82AD1">
            <w:pPr>
              <w:spacing w:line="260" w:lineRule="exact"/>
              <w:ind w:left="113" w:right="113"/>
              <w:jc w:val="distribute"/>
              <w:rPr>
                <w:rFonts w:eastAsia="標楷體"/>
                <w:sz w:val="28"/>
              </w:rPr>
            </w:pPr>
            <w:r w:rsidRPr="001B00FD">
              <w:rPr>
                <w:rFonts w:eastAsia="標楷體" w:hint="eastAsia"/>
              </w:rPr>
              <w:t>身分證字號</w:t>
            </w:r>
          </w:p>
        </w:tc>
        <w:tc>
          <w:tcPr>
            <w:tcW w:w="1971" w:type="pct"/>
            <w:gridSpan w:val="6"/>
            <w:vAlign w:val="center"/>
          </w:tcPr>
          <w:p w:rsidR="00846E75" w:rsidRPr="001B00FD" w:rsidRDefault="00846E75" w:rsidP="00F82AD1">
            <w:pPr>
              <w:spacing w:line="260" w:lineRule="exact"/>
              <w:ind w:left="113" w:right="113"/>
              <w:rPr>
                <w:rFonts w:eastAsia="標楷體"/>
                <w:sz w:val="28"/>
              </w:rPr>
            </w:pPr>
          </w:p>
        </w:tc>
        <w:tc>
          <w:tcPr>
            <w:tcW w:w="2208" w:type="pct"/>
            <w:gridSpan w:val="7"/>
            <w:vAlign w:val="center"/>
          </w:tcPr>
          <w:p w:rsidR="00846E75" w:rsidRPr="001B00FD" w:rsidRDefault="00846E75" w:rsidP="00F82AD1">
            <w:pPr>
              <w:spacing w:line="260" w:lineRule="exact"/>
              <w:ind w:left="113" w:right="113"/>
              <w:rPr>
                <w:rFonts w:eastAsia="標楷體"/>
                <w:sz w:val="28"/>
              </w:rPr>
            </w:pPr>
          </w:p>
        </w:tc>
      </w:tr>
      <w:tr w:rsidR="00846E75" w:rsidRPr="001B00FD" w:rsidTr="00F82AD1">
        <w:trPr>
          <w:cantSplit/>
          <w:trHeight w:val="410"/>
        </w:trPr>
        <w:tc>
          <w:tcPr>
            <w:tcW w:w="821" w:type="pct"/>
            <w:vAlign w:val="center"/>
          </w:tcPr>
          <w:p w:rsidR="00846E75" w:rsidRPr="001B00FD" w:rsidRDefault="00846E75" w:rsidP="00F82AD1">
            <w:pPr>
              <w:spacing w:line="260" w:lineRule="exact"/>
              <w:ind w:left="113" w:right="113"/>
              <w:jc w:val="distribute"/>
              <w:rPr>
                <w:rFonts w:eastAsia="標楷體"/>
              </w:rPr>
            </w:pPr>
            <w:r w:rsidRPr="001B00FD">
              <w:rPr>
                <w:rFonts w:eastAsia="標楷體" w:hint="eastAsia"/>
              </w:rPr>
              <w:t>服務學校全銜</w:t>
            </w:r>
          </w:p>
        </w:tc>
        <w:tc>
          <w:tcPr>
            <w:tcW w:w="1971" w:type="pct"/>
            <w:gridSpan w:val="6"/>
            <w:vAlign w:val="center"/>
          </w:tcPr>
          <w:p w:rsidR="00846E75" w:rsidRPr="001B00FD" w:rsidRDefault="00846E75" w:rsidP="00F82AD1">
            <w:pPr>
              <w:spacing w:line="260" w:lineRule="exact"/>
              <w:ind w:left="113" w:right="113"/>
              <w:rPr>
                <w:rFonts w:eastAsia="標楷體"/>
                <w:sz w:val="28"/>
              </w:rPr>
            </w:pPr>
          </w:p>
        </w:tc>
        <w:tc>
          <w:tcPr>
            <w:tcW w:w="2208" w:type="pct"/>
            <w:gridSpan w:val="7"/>
            <w:vAlign w:val="center"/>
          </w:tcPr>
          <w:p w:rsidR="00846E75" w:rsidRPr="001B00FD" w:rsidRDefault="00846E75" w:rsidP="00F82AD1">
            <w:pPr>
              <w:spacing w:line="260" w:lineRule="exact"/>
              <w:ind w:left="113" w:right="113"/>
              <w:rPr>
                <w:rFonts w:eastAsia="標楷體"/>
                <w:sz w:val="28"/>
              </w:rPr>
            </w:pPr>
          </w:p>
        </w:tc>
      </w:tr>
      <w:tr w:rsidR="00846E75" w:rsidRPr="001B00FD" w:rsidTr="00F82AD1">
        <w:trPr>
          <w:cantSplit/>
          <w:trHeight w:val="344"/>
        </w:trPr>
        <w:tc>
          <w:tcPr>
            <w:tcW w:w="821" w:type="pct"/>
            <w:vAlign w:val="center"/>
          </w:tcPr>
          <w:p w:rsidR="00846E75" w:rsidRPr="001B00FD" w:rsidRDefault="00846E75" w:rsidP="00F82AD1">
            <w:pPr>
              <w:spacing w:line="260" w:lineRule="exact"/>
              <w:ind w:left="113" w:right="113"/>
              <w:jc w:val="distribute"/>
              <w:rPr>
                <w:rFonts w:eastAsia="標楷體"/>
              </w:rPr>
            </w:pPr>
            <w:r w:rsidRPr="001B00FD">
              <w:rPr>
                <w:rFonts w:eastAsia="標楷體" w:hint="eastAsia"/>
              </w:rPr>
              <w:t>行動電話</w:t>
            </w:r>
          </w:p>
        </w:tc>
        <w:tc>
          <w:tcPr>
            <w:tcW w:w="1971" w:type="pct"/>
            <w:gridSpan w:val="6"/>
            <w:vAlign w:val="center"/>
          </w:tcPr>
          <w:p w:rsidR="00846E75" w:rsidRPr="001B00FD" w:rsidRDefault="00846E75" w:rsidP="00F82AD1">
            <w:pPr>
              <w:spacing w:line="260" w:lineRule="exact"/>
              <w:ind w:left="113" w:right="113"/>
              <w:rPr>
                <w:rFonts w:eastAsia="標楷體"/>
                <w:sz w:val="28"/>
              </w:rPr>
            </w:pPr>
          </w:p>
        </w:tc>
        <w:tc>
          <w:tcPr>
            <w:tcW w:w="2208" w:type="pct"/>
            <w:gridSpan w:val="7"/>
            <w:vAlign w:val="center"/>
          </w:tcPr>
          <w:p w:rsidR="00846E75" w:rsidRPr="001B00FD" w:rsidRDefault="00846E75" w:rsidP="00F82AD1">
            <w:pPr>
              <w:spacing w:line="260" w:lineRule="exact"/>
              <w:ind w:left="113" w:right="113"/>
              <w:rPr>
                <w:rFonts w:eastAsia="標楷體"/>
                <w:sz w:val="28"/>
              </w:rPr>
            </w:pPr>
          </w:p>
        </w:tc>
      </w:tr>
      <w:tr w:rsidR="00846E75" w:rsidRPr="001B00FD" w:rsidTr="00F82AD1">
        <w:trPr>
          <w:cantSplit/>
          <w:trHeight w:val="377"/>
        </w:trPr>
        <w:tc>
          <w:tcPr>
            <w:tcW w:w="821" w:type="pct"/>
            <w:vAlign w:val="center"/>
          </w:tcPr>
          <w:p w:rsidR="00846E75" w:rsidRPr="001B00FD" w:rsidRDefault="00846E75" w:rsidP="00F82AD1">
            <w:pPr>
              <w:spacing w:line="260" w:lineRule="exact"/>
              <w:ind w:leftChars="47" w:left="113" w:right="113" w:firstLineChars="150" w:firstLine="360"/>
              <w:rPr>
                <w:rFonts w:eastAsia="標楷體"/>
              </w:rPr>
            </w:pPr>
            <w:r w:rsidRPr="001B00FD">
              <w:rPr>
                <w:rFonts w:eastAsia="標楷體"/>
              </w:rPr>
              <w:t>E-mail</w:t>
            </w:r>
          </w:p>
        </w:tc>
        <w:tc>
          <w:tcPr>
            <w:tcW w:w="1971" w:type="pct"/>
            <w:gridSpan w:val="6"/>
            <w:vAlign w:val="center"/>
          </w:tcPr>
          <w:p w:rsidR="00846E75" w:rsidRPr="001B00FD" w:rsidRDefault="00846E75" w:rsidP="00F82AD1">
            <w:pPr>
              <w:spacing w:line="260" w:lineRule="exact"/>
              <w:ind w:left="113" w:right="113"/>
              <w:jc w:val="right"/>
              <w:rPr>
                <w:rFonts w:eastAsia="標楷體"/>
                <w:sz w:val="28"/>
              </w:rPr>
            </w:pPr>
          </w:p>
        </w:tc>
        <w:tc>
          <w:tcPr>
            <w:tcW w:w="2208" w:type="pct"/>
            <w:gridSpan w:val="7"/>
            <w:vAlign w:val="center"/>
          </w:tcPr>
          <w:p w:rsidR="00846E75" w:rsidRPr="001B00FD" w:rsidRDefault="00846E75" w:rsidP="00F82AD1">
            <w:pPr>
              <w:spacing w:line="260" w:lineRule="exact"/>
              <w:ind w:left="113" w:right="113"/>
              <w:jc w:val="right"/>
              <w:rPr>
                <w:rFonts w:eastAsia="標楷體"/>
                <w:sz w:val="28"/>
              </w:rPr>
            </w:pPr>
          </w:p>
        </w:tc>
      </w:tr>
      <w:tr w:rsidR="00846E75" w:rsidRPr="001B00FD" w:rsidTr="00F82AD1">
        <w:trPr>
          <w:cantSplit/>
          <w:trHeight w:val="353"/>
        </w:trPr>
        <w:tc>
          <w:tcPr>
            <w:tcW w:w="821" w:type="pct"/>
            <w:tcBorders>
              <w:bottom w:val="single" w:sz="12" w:space="0" w:color="FF0000"/>
            </w:tcBorders>
            <w:vAlign w:val="center"/>
          </w:tcPr>
          <w:p w:rsidR="00846E75" w:rsidRPr="00D55E7A" w:rsidRDefault="00846E75" w:rsidP="00F82AD1">
            <w:pPr>
              <w:spacing w:line="260" w:lineRule="exact"/>
              <w:ind w:right="113"/>
              <w:jc w:val="distribute"/>
              <w:rPr>
                <w:rFonts w:eastAsia="標楷體"/>
              </w:rPr>
            </w:pPr>
            <w:r w:rsidRPr="00D55E7A">
              <w:rPr>
                <w:rFonts w:eastAsia="標楷體" w:hint="eastAsia"/>
              </w:rPr>
              <w:t>指導項目及</w:t>
            </w:r>
          </w:p>
          <w:p w:rsidR="00846E75" w:rsidRPr="001B00FD" w:rsidRDefault="00846E75" w:rsidP="00F82AD1">
            <w:pPr>
              <w:spacing w:line="260" w:lineRule="exact"/>
              <w:ind w:right="113"/>
              <w:jc w:val="distribute"/>
              <w:rPr>
                <w:rFonts w:eastAsia="標楷體"/>
              </w:rPr>
            </w:pPr>
            <w:r w:rsidRPr="00D55E7A">
              <w:rPr>
                <w:rFonts w:eastAsia="標楷體" w:hint="eastAsia"/>
              </w:rPr>
              <w:t>具體貢獻</w:t>
            </w:r>
          </w:p>
        </w:tc>
        <w:tc>
          <w:tcPr>
            <w:tcW w:w="1971" w:type="pct"/>
            <w:gridSpan w:val="6"/>
            <w:vAlign w:val="bottom"/>
          </w:tcPr>
          <w:p w:rsidR="00846E75" w:rsidRPr="001B00FD" w:rsidRDefault="00846E75" w:rsidP="00F82AD1">
            <w:pPr>
              <w:spacing w:line="260" w:lineRule="exact"/>
              <w:ind w:left="113" w:right="113"/>
              <w:jc w:val="right"/>
              <w:rPr>
                <w:rFonts w:eastAsia="標楷體"/>
                <w:sz w:val="28"/>
              </w:rPr>
            </w:pPr>
            <w:r>
              <w:rPr>
                <w:rFonts w:eastAsia="標楷體"/>
                <w:sz w:val="28"/>
              </w:rPr>
              <w:t>%</w:t>
            </w:r>
          </w:p>
        </w:tc>
        <w:tc>
          <w:tcPr>
            <w:tcW w:w="2208" w:type="pct"/>
            <w:gridSpan w:val="7"/>
            <w:vAlign w:val="bottom"/>
          </w:tcPr>
          <w:p w:rsidR="00846E75" w:rsidRPr="001B00FD" w:rsidRDefault="00846E75" w:rsidP="00F82AD1">
            <w:pPr>
              <w:spacing w:line="260" w:lineRule="exact"/>
              <w:ind w:left="113" w:right="113"/>
              <w:jc w:val="right"/>
              <w:rPr>
                <w:rFonts w:eastAsia="標楷體"/>
                <w:sz w:val="28"/>
              </w:rPr>
            </w:pPr>
            <w:r>
              <w:rPr>
                <w:rFonts w:eastAsia="標楷體"/>
                <w:sz w:val="28"/>
              </w:rPr>
              <w:t>%</w:t>
            </w:r>
          </w:p>
        </w:tc>
      </w:tr>
      <w:tr w:rsidR="00846E75" w:rsidRPr="001B00FD" w:rsidTr="00F82AD1">
        <w:trPr>
          <w:cantSplit/>
          <w:trHeight w:val="681"/>
        </w:trPr>
        <w:tc>
          <w:tcPr>
            <w:tcW w:w="979" w:type="pct"/>
            <w:gridSpan w:val="2"/>
            <w:tcBorders>
              <w:top w:val="single" w:sz="18" w:space="0" w:color="FF0000"/>
              <w:left w:val="single" w:sz="18" w:space="0" w:color="FF0000"/>
              <w:bottom w:val="single" w:sz="18" w:space="0" w:color="FF0000"/>
            </w:tcBorders>
            <w:vAlign w:val="center"/>
          </w:tcPr>
          <w:p w:rsidR="00846E75" w:rsidRPr="001B00FD" w:rsidRDefault="00846E75" w:rsidP="00F82AD1">
            <w:pPr>
              <w:spacing w:line="260" w:lineRule="exact"/>
              <w:ind w:leftChars="47" w:left="113" w:right="113"/>
              <w:jc w:val="both"/>
              <w:rPr>
                <w:rFonts w:eastAsia="標楷體"/>
              </w:rPr>
            </w:pPr>
            <w:r w:rsidRPr="00D55E7A">
              <w:rPr>
                <w:rFonts w:eastAsia="標楷體" w:hint="eastAsia"/>
                <w:b/>
              </w:rPr>
              <w:t>本參展作品未曾仿製或</w:t>
            </w:r>
            <w:r w:rsidRPr="00654BF0">
              <w:rPr>
                <w:rFonts w:eastAsia="標楷體" w:hint="eastAsia"/>
                <w:b/>
                <w:spacing w:val="12"/>
                <w:kern w:val="0"/>
                <w:fitText w:val="2400" w:id="752606464"/>
              </w:rPr>
              <w:t>抄襲他人之研究成</w:t>
            </w:r>
            <w:r w:rsidRPr="00654BF0">
              <w:rPr>
                <w:rFonts w:eastAsia="標楷體" w:hint="eastAsia"/>
                <w:b/>
                <w:spacing w:val="-30"/>
                <w:kern w:val="0"/>
                <w:fitText w:val="2400" w:id="752606464"/>
              </w:rPr>
              <w:t>果</w:t>
            </w:r>
          </w:p>
        </w:tc>
        <w:tc>
          <w:tcPr>
            <w:tcW w:w="581" w:type="pct"/>
            <w:gridSpan w:val="2"/>
            <w:tcBorders>
              <w:top w:val="single" w:sz="18" w:space="0" w:color="FF0000"/>
              <w:bottom w:val="single" w:sz="18" w:space="0" w:color="FF0000"/>
            </w:tcBorders>
            <w:vAlign w:val="center"/>
          </w:tcPr>
          <w:p w:rsidR="00846E75" w:rsidRPr="00D55E7A" w:rsidRDefault="00846E75" w:rsidP="00F82AD1">
            <w:pPr>
              <w:spacing w:line="260" w:lineRule="exact"/>
              <w:ind w:left="113" w:right="113"/>
              <w:jc w:val="center"/>
              <w:rPr>
                <w:rFonts w:eastAsia="標楷體"/>
                <w:b/>
                <w:bCs/>
                <w:sz w:val="28"/>
              </w:rPr>
            </w:pPr>
            <w:r w:rsidRPr="00D55E7A">
              <w:rPr>
                <w:rFonts w:eastAsia="標楷體" w:hint="eastAsia"/>
                <w:b/>
                <w:bCs/>
                <w:sz w:val="28"/>
              </w:rPr>
              <w:t>指導教師</w:t>
            </w:r>
          </w:p>
          <w:p w:rsidR="00846E75" w:rsidRPr="001B00FD" w:rsidRDefault="00846E75" w:rsidP="00F82AD1">
            <w:pPr>
              <w:spacing w:line="260" w:lineRule="exact"/>
              <w:ind w:left="113" w:right="113"/>
              <w:jc w:val="center"/>
              <w:rPr>
                <w:rFonts w:eastAsia="標楷體"/>
                <w:sz w:val="28"/>
              </w:rPr>
            </w:pPr>
            <w:r w:rsidRPr="00D55E7A">
              <w:rPr>
                <w:rFonts w:eastAsia="標楷體" w:hint="eastAsia"/>
                <w:b/>
                <w:bCs/>
                <w:sz w:val="28"/>
              </w:rPr>
              <w:t>簽</w:t>
            </w:r>
            <w:r w:rsidRPr="00D55E7A">
              <w:rPr>
                <w:rFonts w:eastAsia="標楷體"/>
                <w:b/>
                <w:bCs/>
                <w:sz w:val="28"/>
              </w:rPr>
              <w:t xml:space="preserve">    </w:t>
            </w:r>
            <w:r w:rsidRPr="00D55E7A">
              <w:rPr>
                <w:rFonts w:eastAsia="標楷體" w:hint="eastAsia"/>
                <w:b/>
                <w:bCs/>
                <w:sz w:val="28"/>
              </w:rPr>
              <w:t>名</w:t>
            </w:r>
          </w:p>
        </w:tc>
        <w:tc>
          <w:tcPr>
            <w:tcW w:w="3440" w:type="pct"/>
            <w:gridSpan w:val="10"/>
            <w:tcBorders>
              <w:top w:val="single" w:sz="18" w:space="0" w:color="FF0000"/>
              <w:bottom w:val="single" w:sz="18" w:space="0" w:color="FF0000"/>
              <w:right w:val="single" w:sz="18" w:space="0" w:color="FF0000"/>
            </w:tcBorders>
            <w:vAlign w:val="center"/>
          </w:tcPr>
          <w:p w:rsidR="00846E75" w:rsidRPr="001B00FD" w:rsidRDefault="00846E75" w:rsidP="00F82AD1">
            <w:pPr>
              <w:spacing w:line="260" w:lineRule="exact"/>
              <w:ind w:left="113" w:right="113"/>
              <w:jc w:val="right"/>
              <w:rPr>
                <w:rFonts w:eastAsia="標楷體"/>
                <w:sz w:val="28"/>
              </w:rPr>
            </w:pPr>
          </w:p>
        </w:tc>
      </w:tr>
    </w:tbl>
    <w:p w:rsidR="00846E75" w:rsidRPr="001B00FD" w:rsidRDefault="00846E75" w:rsidP="00732667">
      <w:pPr>
        <w:spacing w:line="260" w:lineRule="exact"/>
        <w:ind w:leftChars="100" w:left="1296" w:hangingChars="440" w:hanging="1056"/>
        <w:rPr>
          <w:rFonts w:eastAsia="標楷體"/>
        </w:rPr>
      </w:pPr>
      <w:r w:rsidRPr="001B00FD">
        <w:rPr>
          <w:rFonts w:eastAsia="標楷體" w:hint="eastAsia"/>
        </w:rPr>
        <w:t>備註：１</w:t>
      </w:r>
      <w:r w:rsidRPr="001B00FD">
        <w:rPr>
          <w:rFonts w:eastAsia="標楷體"/>
        </w:rPr>
        <w:t>.</w:t>
      </w:r>
      <w:r w:rsidRPr="001B00FD">
        <w:rPr>
          <w:rFonts w:eastAsia="標楷體" w:hint="eastAsia"/>
        </w:rPr>
        <w:t>作者最多限填</w:t>
      </w:r>
      <w:r w:rsidRPr="001B00FD">
        <w:rPr>
          <w:rFonts w:eastAsia="標楷體"/>
        </w:rPr>
        <w:t>3</w:t>
      </w:r>
      <w:r w:rsidRPr="001B00FD">
        <w:rPr>
          <w:rFonts w:eastAsia="標楷體" w:hint="eastAsia"/>
        </w:rPr>
        <w:t>名（國小組最多</w:t>
      </w:r>
      <w:r w:rsidRPr="001B00FD">
        <w:rPr>
          <w:rFonts w:eastAsia="標楷體"/>
        </w:rPr>
        <w:t>6</w:t>
      </w:r>
      <w:r w:rsidRPr="001B00FD">
        <w:rPr>
          <w:rFonts w:eastAsia="標楷體" w:hint="eastAsia"/>
        </w:rPr>
        <w:t>名），請區分主要作者與次要作者依序填寫作者姓名欄（１</w:t>
      </w:r>
      <w:r w:rsidRPr="001B00FD">
        <w:rPr>
          <w:rFonts w:eastAsia="標楷體"/>
        </w:rPr>
        <w:t>.</w:t>
      </w:r>
      <w:r w:rsidRPr="001B00FD">
        <w:rPr>
          <w:rFonts w:eastAsia="標楷體" w:hint="eastAsia"/>
        </w:rPr>
        <w:t>為主要作者２</w:t>
      </w:r>
      <w:r w:rsidRPr="001B00FD">
        <w:rPr>
          <w:rFonts w:eastAsia="標楷體"/>
        </w:rPr>
        <w:t>.</w:t>
      </w:r>
      <w:r w:rsidRPr="001B00FD">
        <w:rPr>
          <w:rFonts w:eastAsia="標楷體" w:hint="eastAsia"/>
        </w:rPr>
        <w:t>為次要作者，其餘類推），並詳列作者對本作品之貢獻。</w:t>
      </w:r>
    </w:p>
    <w:p w:rsidR="00846E75" w:rsidRPr="001B00FD" w:rsidRDefault="00846E75" w:rsidP="00732667">
      <w:pPr>
        <w:spacing w:line="260" w:lineRule="exact"/>
        <w:ind w:leftChars="75" w:left="180" w:firstLineChars="325" w:firstLine="780"/>
        <w:rPr>
          <w:rFonts w:eastAsia="標楷體"/>
        </w:rPr>
      </w:pPr>
      <w:r w:rsidRPr="001B00FD">
        <w:rPr>
          <w:rFonts w:eastAsia="標楷體" w:hint="eastAsia"/>
        </w:rPr>
        <w:t>２</w:t>
      </w:r>
      <w:r w:rsidRPr="001B00FD">
        <w:rPr>
          <w:rFonts w:eastAsia="標楷體"/>
        </w:rPr>
        <w:t>.</w:t>
      </w:r>
      <w:r w:rsidRPr="001B00FD">
        <w:rPr>
          <w:rFonts w:eastAsia="標楷體" w:hint="eastAsia"/>
        </w:rPr>
        <w:t>指導教師最多限填</w:t>
      </w:r>
      <w:r w:rsidRPr="001B00FD">
        <w:rPr>
          <w:rFonts w:eastAsia="標楷體"/>
        </w:rPr>
        <w:t>2</w:t>
      </w:r>
      <w:r w:rsidRPr="001B00FD">
        <w:rPr>
          <w:rFonts w:eastAsia="標楷體" w:hint="eastAsia"/>
        </w:rPr>
        <w:t>名，未從事指導工作而列入者，報請主管教育行政機關查明處理。</w:t>
      </w:r>
    </w:p>
    <w:p w:rsidR="00846E75" w:rsidRDefault="00846E75" w:rsidP="00732667">
      <w:pPr>
        <w:ind w:firstLineChars="400" w:firstLine="960"/>
        <w:rPr>
          <w:rFonts w:eastAsia="標楷體"/>
          <w:sz w:val="28"/>
        </w:rPr>
        <w:sectPr w:rsidR="00846E75" w:rsidSect="00416A1D">
          <w:pgSz w:w="16838" w:h="11906" w:orient="landscape" w:code="9"/>
          <w:pgMar w:top="907" w:right="1134" w:bottom="907" w:left="1134" w:header="851" w:footer="624" w:gutter="0"/>
          <w:cols w:space="425"/>
          <w:docGrid w:linePitch="360"/>
        </w:sectPr>
      </w:pPr>
      <w:r w:rsidRPr="001B00FD">
        <w:rPr>
          <w:rFonts w:ascii="標楷體" w:eastAsia="標楷體" w:hAnsi="標楷體" w:hint="eastAsia"/>
          <w:szCs w:val="24"/>
        </w:rPr>
        <w:t>３</w:t>
      </w:r>
      <w:r w:rsidRPr="001B00FD">
        <w:rPr>
          <w:rFonts w:ascii="標楷體" w:eastAsia="標楷體" w:hAnsi="標楷體"/>
          <w:szCs w:val="24"/>
        </w:rPr>
        <w:t>.</w:t>
      </w:r>
      <w:r w:rsidRPr="001B00FD">
        <w:rPr>
          <w:rFonts w:ascii="標楷體" w:eastAsia="標楷體" w:hAnsi="標楷體" w:hint="eastAsia"/>
          <w:szCs w:val="24"/>
        </w:rPr>
        <w:t>參展作品各項基本資料均以地方科展主辦單位所送「作品送展清冊」為準，本送展表供科教館對照查閱。</w:t>
      </w:r>
    </w:p>
    <w:p w:rsidR="00846E75" w:rsidRPr="000F6611" w:rsidRDefault="00846E75" w:rsidP="00732667">
      <w:pPr>
        <w:jc w:val="center"/>
        <w:rPr>
          <w:rFonts w:ascii="標楷體" w:eastAsia="標楷體" w:hAnsi="標楷體"/>
          <w:b/>
          <w:bCs/>
          <w:sz w:val="36"/>
          <w:szCs w:val="36"/>
        </w:rPr>
      </w:pPr>
      <w:r>
        <w:rPr>
          <w:noProof/>
        </w:rPr>
        <w:pict>
          <v:shape id="文字方塊 9" o:spid="_x0000_s1029" type="#_x0000_t202" style="position:absolute;left:0;text-align:left;margin-left:-1.15pt;margin-top:-24.6pt;width:92.35pt;height:3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846E75" w:rsidRPr="00FA05B5" w:rsidRDefault="00846E75" w:rsidP="00732667">
                  <w:pPr>
                    <w:rPr>
                      <w:rFonts w:ascii="標楷體" w:eastAsia="標楷體" w:hAnsi="標楷體"/>
                      <w:sz w:val="28"/>
                      <w:szCs w:val="28"/>
                    </w:rPr>
                  </w:pPr>
                  <w:r w:rsidRPr="00FA05B5">
                    <w:rPr>
                      <w:rFonts w:ascii="標楷體" w:eastAsia="標楷體" w:hAnsi="標楷體" w:hint="eastAsia"/>
                      <w:sz w:val="28"/>
                      <w:szCs w:val="28"/>
                    </w:rPr>
                    <w:t>附件</w:t>
                  </w:r>
                  <w:r>
                    <w:rPr>
                      <w:rFonts w:ascii="標楷體" w:eastAsia="標楷體" w:hAnsi="標楷體" w:hint="eastAsia"/>
                      <w:sz w:val="28"/>
                      <w:szCs w:val="28"/>
                    </w:rPr>
                    <w:t>四之二</w:t>
                  </w:r>
                </w:p>
              </w:txbxContent>
            </v:textbox>
          </v:shape>
        </w:pict>
      </w:r>
      <w:r w:rsidRPr="000F6611">
        <w:rPr>
          <w:rFonts w:ascii="標楷體" w:eastAsia="標楷體" w:hAnsi="標楷體" w:hint="eastAsia"/>
          <w:b/>
          <w:bCs/>
          <w:sz w:val="36"/>
          <w:szCs w:val="36"/>
        </w:rPr>
        <w:t>延續性研究作品說明書</w:t>
      </w:r>
    </w:p>
    <w:p w:rsidR="00846E75" w:rsidRPr="000F6611" w:rsidRDefault="00846E75" w:rsidP="00732667">
      <w:pPr>
        <w:spacing w:line="480" w:lineRule="exact"/>
        <w:jc w:val="center"/>
        <w:rPr>
          <w:rFonts w:ascii="標楷體" w:eastAsia="標楷體" w:hAnsi="標楷體"/>
          <w:b/>
          <w:bCs/>
          <w:sz w:val="32"/>
          <w:szCs w:val="32"/>
        </w:rPr>
      </w:pPr>
    </w:p>
    <w:p w:rsidR="00846E75" w:rsidRPr="000F6611" w:rsidRDefault="00846E75" w:rsidP="00732667">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846E75" w:rsidRPr="000F6611" w:rsidRDefault="00846E75" w:rsidP="00732667">
      <w:pPr>
        <w:spacing w:line="400" w:lineRule="exact"/>
        <w:rPr>
          <w:rFonts w:ascii="標楷體" w:eastAsia="標楷體" w:hAnsi="標楷體"/>
        </w:rPr>
      </w:pPr>
    </w:p>
    <w:p w:rsidR="00846E75" w:rsidRPr="000F6611" w:rsidRDefault="00846E75" w:rsidP="00732667">
      <w:pPr>
        <w:spacing w:line="400" w:lineRule="exact"/>
        <w:rPr>
          <w:rFonts w:ascii="標楷體" w:eastAsia="標楷體" w:hAnsi="標楷體"/>
          <w:sz w:val="28"/>
          <w:szCs w:val="28"/>
        </w:rPr>
      </w:pPr>
      <w:r w:rsidRPr="000F6611">
        <w:rPr>
          <w:rFonts w:ascii="標楷體" w:eastAsia="標楷體" w:hAnsi="標楷體" w:hint="eastAsia"/>
          <w:sz w:val="28"/>
          <w:szCs w:val="28"/>
        </w:rPr>
        <w:t>學生姓名：</w:t>
      </w:r>
      <w:r w:rsidRPr="000F6611">
        <w:rPr>
          <w:rFonts w:ascii="標楷體" w:eastAsia="標楷體" w:hAnsi="標楷體"/>
          <w:sz w:val="28"/>
          <w:szCs w:val="28"/>
        </w:rPr>
        <w:t xml:space="preserve">                                </w:t>
      </w:r>
      <w:r w:rsidRPr="000F6611">
        <w:rPr>
          <w:rFonts w:ascii="標楷體" w:eastAsia="標楷體" w:hAnsi="標楷體" w:hint="eastAsia"/>
          <w:sz w:val="28"/>
          <w:szCs w:val="28"/>
        </w:rPr>
        <w:t>就讀學校：</w:t>
      </w:r>
      <w:r w:rsidRPr="000F6611">
        <w:rPr>
          <w:rFonts w:ascii="標楷體" w:eastAsia="標楷體" w:hAnsi="標楷體"/>
          <w:sz w:val="28"/>
          <w:szCs w:val="28"/>
        </w:rPr>
        <w:t xml:space="preserve">                                   </w:t>
      </w:r>
    </w:p>
    <w:p w:rsidR="00846E75" w:rsidRPr="000F6611" w:rsidRDefault="00846E75" w:rsidP="00732667">
      <w:pPr>
        <w:spacing w:line="400" w:lineRule="exact"/>
        <w:rPr>
          <w:rFonts w:ascii="標楷體" w:eastAsia="標楷體" w:hAnsi="標楷體"/>
          <w:sz w:val="28"/>
          <w:szCs w:val="28"/>
        </w:rPr>
      </w:pPr>
    </w:p>
    <w:p w:rsidR="00846E75" w:rsidRPr="000F6611" w:rsidRDefault="00846E75" w:rsidP="00732667">
      <w:pPr>
        <w:spacing w:line="400" w:lineRule="exact"/>
        <w:rPr>
          <w:rFonts w:ascii="標楷體" w:eastAsia="標楷體" w:hAnsi="標楷體"/>
        </w:rPr>
      </w:pPr>
      <w:r w:rsidRPr="000F6611">
        <w:rPr>
          <w:rFonts w:ascii="標楷體" w:eastAsia="標楷體" w:hAnsi="標楷體" w:hint="eastAsia"/>
          <w:sz w:val="28"/>
          <w:szCs w:val="28"/>
        </w:rPr>
        <w:t>作品名稱：</w:t>
      </w:r>
      <w:r w:rsidRPr="000F6611">
        <w:rPr>
          <w:rFonts w:ascii="標楷體" w:eastAsia="標楷體" w:hAnsi="標楷體"/>
          <w:sz w:val="28"/>
          <w:szCs w:val="28"/>
        </w:rPr>
        <w:t xml:space="preserve">                     </w:t>
      </w:r>
      <w:r w:rsidRPr="000F6611">
        <w:rPr>
          <w:rFonts w:ascii="標楷體" w:eastAsia="標楷體" w:hAnsi="標楷體"/>
        </w:rPr>
        <w:t xml:space="preserve">                                                                 </w:t>
      </w:r>
    </w:p>
    <w:p w:rsidR="00846E75" w:rsidRPr="000F6611" w:rsidRDefault="00846E75" w:rsidP="00732667">
      <w:pPr>
        <w:rPr>
          <w:rFonts w:ascii="標楷體" w:eastAsia="標楷體" w:hAnsi="標楷體"/>
        </w:rPr>
      </w:pPr>
    </w:p>
    <w:p w:rsidR="00846E75" w:rsidRPr="000F6611" w:rsidRDefault="00846E75" w:rsidP="00732667">
      <w:pPr>
        <w:rPr>
          <w:rFonts w:ascii="標楷體" w:eastAsia="標楷體" w:hAnsi="標楷體"/>
          <w:b/>
        </w:rPr>
      </w:pPr>
      <w:r w:rsidRPr="000F6611">
        <w:rPr>
          <w:rFonts w:ascii="標楷體" w:eastAsia="標楷體" w:hAnsi="標楷體" w:hint="eastAsia"/>
          <w:b/>
        </w:rPr>
        <w:t>之前研究作品參賽年</w:t>
      </w:r>
      <w:r w:rsidRPr="000F6611">
        <w:rPr>
          <w:rFonts w:ascii="標楷體" w:eastAsia="標楷體" w:hAnsi="標楷體"/>
          <w:b/>
        </w:rPr>
        <w:t>(</w:t>
      </w:r>
      <w:r w:rsidRPr="000F6611">
        <w:rPr>
          <w:rFonts w:ascii="標楷體" w:eastAsia="標楷體" w:hAnsi="標楷體" w:hint="eastAsia"/>
          <w:b/>
        </w:rPr>
        <w:t>屆</w:t>
      </w:r>
      <w:r w:rsidRPr="000F6611">
        <w:rPr>
          <w:rFonts w:ascii="標楷體" w:eastAsia="標楷體" w:hAnsi="標楷體"/>
          <w:b/>
        </w:rPr>
        <w:t>)</w:t>
      </w:r>
      <w:r w:rsidRPr="000F6611">
        <w:rPr>
          <w:rFonts w:ascii="標楷體" w:eastAsia="標楷體" w:hAnsi="標楷體" w:hint="eastAsia"/>
          <w:b/>
        </w:rPr>
        <w:t>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846E75" w:rsidRPr="000F6611" w:rsidTr="00F82AD1">
        <w:trPr>
          <w:trHeight w:val="9193"/>
        </w:trPr>
        <w:tc>
          <w:tcPr>
            <w:tcW w:w="9585" w:type="dxa"/>
          </w:tcPr>
          <w:p w:rsidR="00846E75" w:rsidRPr="000F6611" w:rsidRDefault="00846E75" w:rsidP="00F82AD1">
            <w:pPr>
              <w:rPr>
                <w:rFonts w:ascii="標楷體" w:eastAsia="標楷體" w:hAnsi="標楷體"/>
              </w:rPr>
            </w:pPr>
            <w:r w:rsidRPr="000F6611">
              <w:rPr>
                <w:rFonts w:ascii="標楷體" w:eastAsia="標楷體" w:hAnsi="標楷體" w:hint="eastAsia"/>
              </w:rPr>
              <w:t>列表範例</w:t>
            </w:r>
          </w:p>
          <w:p w:rsidR="00846E75" w:rsidRPr="000F6611" w:rsidRDefault="00846E7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r w:rsidRPr="000F6611">
              <w:rPr>
                <w:rFonts w:ascii="標楷體" w:eastAsia="標楷體" w:hAnsi="標楷體"/>
              </w:rPr>
              <w:t>2020</w:t>
            </w:r>
            <w:r w:rsidRPr="000F6611">
              <w:rPr>
                <w:rFonts w:ascii="標楷體" w:eastAsia="標楷體" w:hAnsi="標楷體" w:hint="eastAsia"/>
              </w:rPr>
              <w:t>年</w:t>
            </w:r>
            <w:r w:rsidRPr="000F6611">
              <w:rPr>
                <w:rFonts w:ascii="新細明體" w:hAnsi="新細明體" w:hint="eastAsia"/>
              </w:rPr>
              <w:t>、</w:t>
            </w:r>
            <w:r w:rsidRPr="000F6611">
              <w:rPr>
                <w:rFonts w:ascii="標楷體" w:eastAsia="標楷體" w:hAnsi="標楷體" w:hint="eastAsia"/>
              </w:rPr>
              <w:t>第</w:t>
            </w:r>
            <w:r w:rsidRPr="000F6611">
              <w:rPr>
                <w:rFonts w:ascii="標楷體" w:eastAsia="標楷體" w:hAnsi="標楷體"/>
              </w:rPr>
              <w:t>1</w:t>
            </w:r>
            <w:r w:rsidRPr="000F6611">
              <w:rPr>
                <w:rFonts w:ascii="標楷體" w:eastAsia="標楷體" w:hAnsi="標楷體" w:hint="eastAsia"/>
              </w:rPr>
              <w:t>屆</w:t>
            </w:r>
          </w:p>
          <w:p w:rsidR="00846E75" w:rsidRPr="000F6611" w:rsidRDefault="00846E75" w:rsidP="00F82AD1">
            <w:pPr>
              <w:rPr>
                <w:rFonts w:ascii="標楷體" w:eastAsia="標楷體" w:hAnsi="標楷體"/>
              </w:rPr>
            </w:pPr>
            <w:r w:rsidRPr="000F6611">
              <w:rPr>
                <w:rFonts w:ascii="標楷體" w:eastAsia="標楷體" w:hAnsi="標楷體" w:hint="eastAsia"/>
              </w:rPr>
              <w:t>參展名稱：神奇寶貝科學競賽</w:t>
            </w:r>
          </w:p>
          <w:p w:rsidR="00846E75" w:rsidRPr="000F6611" w:rsidRDefault="00846E75" w:rsidP="00F82AD1">
            <w:pPr>
              <w:rPr>
                <w:rFonts w:ascii="標楷體" w:eastAsia="標楷體" w:hAnsi="標楷體"/>
              </w:rPr>
            </w:pPr>
            <w:r w:rsidRPr="000F6611">
              <w:rPr>
                <w:rFonts w:ascii="標楷體" w:eastAsia="標楷體" w:hAnsi="標楷體" w:hint="eastAsia"/>
              </w:rPr>
              <w:t>作品名稱：水箭龜渦輪引擎效率之研究</w:t>
            </w:r>
          </w:p>
          <w:p w:rsidR="00846E75" w:rsidRPr="000F6611" w:rsidRDefault="00846E75" w:rsidP="00F82AD1">
            <w:pPr>
              <w:rPr>
                <w:rFonts w:ascii="標楷體" w:eastAsia="標楷體" w:hAnsi="標楷體"/>
              </w:rPr>
            </w:pPr>
            <w:r w:rsidRPr="000F6611">
              <w:rPr>
                <w:rFonts w:ascii="標楷體" w:eastAsia="標楷體" w:hAnsi="標楷體" w:hint="eastAsia"/>
              </w:rPr>
              <w:t>獲獎紀錄：最佳勇氣獎</w:t>
            </w:r>
          </w:p>
          <w:p w:rsidR="00846E75" w:rsidRPr="000F6611" w:rsidRDefault="00846E75" w:rsidP="00F82AD1">
            <w:pPr>
              <w:rPr>
                <w:rFonts w:ascii="標楷體" w:eastAsia="標楷體" w:hAnsi="標楷體"/>
              </w:rPr>
            </w:pPr>
          </w:p>
          <w:p w:rsidR="00846E75" w:rsidRPr="000F6611" w:rsidRDefault="00846E7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846E75" w:rsidRPr="000F6611" w:rsidRDefault="00846E75" w:rsidP="00F82AD1">
            <w:pPr>
              <w:rPr>
                <w:rFonts w:ascii="標楷體" w:eastAsia="標楷體" w:hAnsi="標楷體"/>
              </w:rPr>
            </w:pPr>
            <w:r w:rsidRPr="000F6611">
              <w:rPr>
                <w:rFonts w:ascii="標楷體" w:eastAsia="標楷體" w:hAnsi="標楷體" w:hint="eastAsia"/>
              </w:rPr>
              <w:t>參展名稱：</w:t>
            </w:r>
          </w:p>
          <w:p w:rsidR="00846E75" w:rsidRPr="000F6611" w:rsidRDefault="00846E75" w:rsidP="00F82AD1">
            <w:pPr>
              <w:rPr>
                <w:rFonts w:ascii="標楷體" w:eastAsia="標楷體" w:hAnsi="標楷體"/>
              </w:rPr>
            </w:pPr>
            <w:r w:rsidRPr="000F6611">
              <w:rPr>
                <w:rFonts w:ascii="標楷體" w:eastAsia="標楷體" w:hAnsi="標楷體" w:hint="eastAsia"/>
              </w:rPr>
              <w:t>作品名稱：</w:t>
            </w:r>
          </w:p>
          <w:p w:rsidR="00846E75" w:rsidRPr="000F6611" w:rsidRDefault="00846E75" w:rsidP="00F82AD1">
            <w:pPr>
              <w:rPr>
                <w:rFonts w:ascii="標楷體" w:eastAsia="標楷體" w:hAnsi="標楷體"/>
              </w:rPr>
            </w:pPr>
            <w:r w:rsidRPr="000F6611">
              <w:rPr>
                <w:rFonts w:ascii="標楷體" w:eastAsia="標楷體" w:hAnsi="標楷體" w:hint="eastAsia"/>
              </w:rPr>
              <w:t>獲獎紀錄：</w:t>
            </w:r>
          </w:p>
          <w:p w:rsidR="00846E75" w:rsidRPr="000F6611" w:rsidRDefault="00846E75" w:rsidP="00F82AD1">
            <w:pPr>
              <w:rPr>
                <w:rFonts w:ascii="標楷體" w:eastAsia="標楷體" w:hAnsi="標楷體"/>
              </w:rPr>
            </w:pPr>
          </w:p>
          <w:p w:rsidR="00846E75" w:rsidRPr="000F6611" w:rsidRDefault="00846E7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846E75" w:rsidRPr="000F6611" w:rsidRDefault="00846E75" w:rsidP="00F82AD1">
            <w:pPr>
              <w:rPr>
                <w:rFonts w:ascii="標楷體" w:eastAsia="標楷體" w:hAnsi="標楷體"/>
              </w:rPr>
            </w:pPr>
            <w:r w:rsidRPr="000F6611">
              <w:rPr>
                <w:rFonts w:ascii="標楷體" w:eastAsia="標楷體" w:hAnsi="標楷體" w:hint="eastAsia"/>
              </w:rPr>
              <w:t>參展名稱：</w:t>
            </w:r>
          </w:p>
          <w:p w:rsidR="00846E75" w:rsidRPr="000F6611" w:rsidRDefault="00846E75" w:rsidP="00F82AD1">
            <w:pPr>
              <w:rPr>
                <w:rFonts w:ascii="標楷體" w:eastAsia="標楷體" w:hAnsi="標楷體"/>
              </w:rPr>
            </w:pPr>
            <w:r w:rsidRPr="000F6611">
              <w:rPr>
                <w:rFonts w:ascii="標楷體" w:eastAsia="標楷體" w:hAnsi="標楷體" w:hint="eastAsia"/>
              </w:rPr>
              <w:t>作品名稱：</w:t>
            </w:r>
          </w:p>
          <w:p w:rsidR="00846E75" w:rsidRPr="000F6611" w:rsidRDefault="00846E75" w:rsidP="00F82AD1">
            <w:pPr>
              <w:rPr>
                <w:rFonts w:ascii="標楷體" w:eastAsia="標楷體" w:hAnsi="標楷體"/>
              </w:rPr>
            </w:pPr>
            <w:r w:rsidRPr="000F6611">
              <w:rPr>
                <w:rFonts w:ascii="標楷體" w:eastAsia="標楷體" w:hAnsi="標楷體" w:hint="eastAsia"/>
              </w:rPr>
              <w:t>獲獎紀錄：</w:t>
            </w:r>
          </w:p>
          <w:p w:rsidR="00846E75" w:rsidRPr="000F6611" w:rsidRDefault="00846E75" w:rsidP="00F82AD1">
            <w:pPr>
              <w:rPr>
                <w:rFonts w:ascii="標楷體" w:eastAsia="標楷體" w:hAnsi="標楷體"/>
              </w:rPr>
            </w:pPr>
          </w:p>
          <w:p w:rsidR="00846E75" w:rsidRPr="000F6611" w:rsidRDefault="00846E7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846E75" w:rsidRPr="000F6611" w:rsidRDefault="00846E75" w:rsidP="00F82AD1">
            <w:pPr>
              <w:rPr>
                <w:rFonts w:ascii="標楷體" w:eastAsia="標楷體" w:hAnsi="標楷體"/>
              </w:rPr>
            </w:pPr>
            <w:r w:rsidRPr="000F6611">
              <w:rPr>
                <w:rFonts w:ascii="標楷體" w:eastAsia="標楷體" w:hAnsi="標楷體" w:hint="eastAsia"/>
              </w:rPr>
              <w:t>參展名稱：</w:t>
            </w:r>
          </w:p>
          <w:p w:rsidR="00846E75" w:rsidRPr="000F6611" w:rsidRDefault="00846E75" w:rsidP="00F82AD1">
            <w:pPr>
              <w:rPr>
                <w:rFonts w:ascii="標楷體" w:eastAsia="標楷體" w:hAnsi="標楷體"/>
              </w:rPr>
            </w:pPr>
            <w:r w:rsidRPr="000F6611">
              <w:rPr>
                <w:rFonts w:ascii="標楷體" w:eastAsia="標楷體" w:hAnsi="標楷體" w:hint="eastAsia"/>
              </w:rPr>
              <w:t>作品名稱：</w:t>
            </w:r>
          </w:p>
          <w:p w:rsidR="00846E75" w:rsidRPr="000F6611" w:rsidRDefault="00846E75" w:rsidP="00F82AD1">
            <w:pPr>
              <w:rPr>
                <w:rFonts w:ascii="標楷體" w:eastAsia="標楷體" w:hAnsi="標楷體"/>
              </w:rPr>
            </w:pPr>
            <w:r w:rsidRPr="000F6611">
              <w:rPr>
                <w:rFonts w:ascii="標楷體" w:eastAsia="標楷體" w:hAnsi="標楷體" w:hint="eastAsia"/>
              </w:rPr>
              <w:t>獲獎紀錄：</w:t>
            </w:r>
          </w:p>
          <w:p w:rsidR="00846E75" w:rsidRPr="000F6611" w:rsidRDefault="00846E75" w:rsidP="00F82AD1">
            <w:pPr>
              <w:rPr>
                <w:rFonts w:ascii="標楷體" w:eastAsia="標楷體" w:hAnsi="標楷體"/>
              </w:rPr>
            </w:pPr>
          </w:p>
          <w:p w:rsidR="00846E75" w:rsidRPr="000F6611" w:rsidRDefault="00846E7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846E75" w:rsidRPr="000F6611" w:rsidRDefault="00846E75" w:rsidP="00F82AD1">
            <w:pPr>
              <w:rPr>
                <w:rFonts w:ascii="標楷體" w:eastAsia="標楷體" w:hAnsi="標楷體"/>
              </w:rPr>
            </w:pPr>
            <w:r w:rsidRPr="000F6611">
              <w:rPr>
                <w:rFonts w:ascii="標楷體" w:eastAsia="標楷體" w:hAnsi="標楷體" w:hint="eastAsia"/>
              </w:rPr>
              <w:t>參展名稱：</w:t>
            </w:r>
          </w:p>
          <w:p w:rsidR="00846E75" w:rsidRPr="000F6611" w:rsidRDefault="00846E75" w:rsidP="00F82AD1">
            <w:pPr>
              <w:rPr>
                <w:rFonts w:ascii="標楷體" w:eastAsia="標楷體" w:hAnsi="標楷體"/>
              </w:rPr>
            </w:pPr>
            <w:r w:rsidRPr="000F6611">
              <w:rPr>
                <w:rFonts w:ascii="標楷體" w:eastAsia="標楷體" w:hAnsi="標楷體" w:hint="eastAsia"/>
              </w:rPr>
              <w:t>作品名稱：</w:t>
            </w:r>
          </w:p>
          <w:p w:rsidR="00846E75" w:rsidRPr="000F6611" w:rsidRDefault="00846E75" w:rsidP="00F82AD1">
            <w:pPr>
              <w:rPr>
                <w:rFonts w:ascii="標楷體" w:eastAsia="標楷體" w:hAnsi="標楷體"/>
              </w:rPr>
            </w:pPr>
            <w:r w:rsidRPr="000F6611">
              <w:rPr>
                <w:rFonts w:ascii="標楷體" w:eastAsia="標楷體" w:hAnsi="標楷體" w:hint="eastAsia"/>
              </w:rPr>
              <w:t>獲獎紀錄：</w:t>
            </w:r>
          </w:p>
          <w:p w:rsidR="00846E75" w:rsidRPr="000F6611" w:rsidRDefault="00846E75" w:rsidP="00F82AD1"/>
        </w:tc>
      </w:tr>
    </w:tbl>
    <w:p w:rsidR="00846E75" w:rsidRDefault="00846E75" w:rsidP="00732667">
      <w:pPr>
        <w:rPr>
          <w:rFonts w:ascii="標楷體" w:eastAsia="標楷體" w:hAnsi="標楷體"/>
          <w:b/>
        </w:rPr>
      </w:pPr>
      <w:r>
        <w:rPr>
          <w:rFonts w:ascii="標楷體" w:eastAsia="標楷體" w:hAnsi="標楷體" w:hint="eastAsia"/>
          <w:b/>
        </w:rPr>
        <w:t>備註：</w:t>
      </w:r>
      <w:r>
        <w:rPr>
          <w:rFonts w:ascii="標楷體" w:eastAsia="標楷體" w:hAnsi="標楷體"/>
          <w:b/>
        </w:rPr>
        <w:t>1.</w:t>
      </w:r>
      <w:r>
        <w:rPr>
          <w:rFonts w:ascii="標楷體" w:eastAsia="標楷體" w:hAnsi="標楷體" w:hint="eastAsia"/>
          <w:b/>
        </w:rPr>
        <w:t>校內競賽不需填寫。</w:t>
      </w:r>
    </w:p>
    <w:p w:rsidR="00846E75" w:rsidRPr="000F6611" w:rsidRDefault="00846E75" w:rsidP="00732667">
      <w:pPr>
        <w:rPr>
          <w:rFonts w:ascii="標楷體" w:eastAsia="標楷體" w:hAnsi="標楷體"/>
          <w:b/>
        </w:rPr>
      </w:pPr>
      <w:r>
        <w:rPr>
          <w:rFonts w:ascii="標楷體" w:eastAsia="標楷體" w:hAnsi="標楷體"/>
          <w:b/>
        </w:rPr>
        <w:t xml:space="preserve">      2.</w:t>
      </w:r>
      <w:r>
        <w:rPr>
          <w:rFonts w:ascii="標楷體" w:eastAsia="標楷體" w:hAnsi="標楷體" w:hint="eastAsia"/>
          <w:b/>
        </w:rPr>
        <w:t>當屆地方</w:t>
      </w:r>
      <w:r>
        <w:rPr>
          <w:rFonts w:ascii="新細明體" w:hAnsi="新細明體" w:hint="eastAsia"/>
          <w:b/>
        </w:rPr>
        <w:t>、</w:t>
      </w:r>
      <w:r>
        <w:rPr>
          <w:rFonts w:ascii="標楷體" w:eastAsia="標楷體" w:hAnsi="標楷體" w:hint="eastAsia"/>
          <w:b/>
        </w:rPr>
        <w:t>分區科學展覽會競賽紀錄不需填寫。</w:t>
      </w:r>
    </w:p>
    <w:p w:rsidR="00846E75" w:rsidRDefault="00846E75" w:rsidP="00732667">
      <w:pPr>
        <w:rPr>
          <w:rFonts w:ascii="標楷體" w:eastAsia="標楷體" w:hAnsi="標楷體"/>
          <w:b/>
        </w:rPr>
      </w:pPr>
    </w:p>
    <w:p w:rsidR="00846E75" w:rsidRDefault="00846E75" w:rsidP="00732667">
      <w:pPr>
        <w:rPr>
          <w:rFonts w:ascii="標楷體" w:eastAsia="標楷體" w:hAnsi="標楷體"/>
          <w:b/>
        </w:rPr>
      </w:pPr>
    </w:p>
    <w:p w:rsidR="00846E75" w:rsidRPr="000F6611" w:rsidRDefault="00846E75" w:rsidP="00732667">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846E75" w:rsidRPr="000F6611" w:rsidTr="00F82AD1">
        <w:trPr>
          <w:trHeight w:val="1122"/>
        </w:trPr>
        <w:tc>
          <w:tcPr>
            <w:tcW w:w="1668" w:type="dxa"/>
            <w:vAlign w:val="center"/>
          </w:tcPr>
          <w:p w:rsidR="00846E75" w:rsidRPr="000F6611" w:rsidRDefault="00846E75" w:rsidP="00F82AD1">
            <w:pPr>
              <w:jc w:val="center"/>
              <w:rPr>
                <w:rFonts w:ascii="標楷體" w:eastAsia="標楷體" w:hAnsi="標楷體"/>
              </w:rPr>
            </w:pPr>
            <w:r w:rsidRPr="000F6611">
              <w:rPr>
                <w:rFonts w:ascii="標楷體" w:eastAsia="標楷體" w:hAnsi="標楷體" w:hint="eastAsia"/>
              </w:rPr>
              <w:t>更新項目確認</w:t>
            </w:r>
          </w:p>
          <w:p w:rsidR="00846E75" w:rsidRPr="000F6611" w:rsidRDefault="00846E75" w:rsidP="00F82AD1">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請勾選</w:t>
            </w:r>
            <w:r w:rsidRPr="000F6611">
              <w:rPr>
                <w:rFonts w:ascii="標楷體" w:eastAsia="標楷體" w:hAnsi="標楷體"/>
              </w:rPr>
              <w:t>)</w:t>
            </w:r>
          </w:p>
        </w:tc>
        <w:tc>
          <w:tcPr>
            <w:tcW w:w="2551" w:type="dxa"/>
            <w:vAlign w:val="center"/>
          </w:tcPr>
          <w:p w:rsidR="00846E75" w:rsidRPr="000F6611" w:rsidRDefault="00846E75" w:rsidP="00F82AD1">
            <w:pPr>
              <w:jc w:val="center"/>
              <w:rPr>
                <w:rFonts w:ascii="標楷體" w:eastAsia="標楷體" w:hAnsi="標楷體"/>
              </w:rPr>
            </w:pPr>
            <w:r w:rsidRPr="000F6611">
              <w:rPr>
                <w:rFonts w:ascii="標楷體" w:eastAsia="標楷體" w:hAnsi="標楷體" w:hint="eastAsia"/>
              </w:rPr>
              <w:t>項目</w:t>
            </w:r>
          </w:p>
        </w:tc>
        <w:tc>
          <w:tcPr>
            <w:tcW w:w="5528" w:type="dxa"/>
            <w:vAlign w:val="center"/>
          </w:tcPr>
          <w:p w:rsidR="00846E75" w:rsidRPr="000F6611" w:rsidRDefault="00846E75" w:rsidP="00F82AD1">
            <w:pPr>
              <w:jc w:val="center"/>
              <w:rPr>
                <w:rFonts w:ascii="標楷體" w:eastAsia="標楷體" w:hAnsi="標楷體"/>
              </w:rPr>
            </w:pPr>
            <w:r w:rsidRPr="000F6611">
              <w:rPr>
                <w:rFonts w:ascii="標楷體" w:eastAsia="標楷體" w:hAnsi="標楷體" w:hint="eastAsia"/>
              </w:rPr>
              <w:t>本屆參展作品之更新要點</w:t>
            </w:r>
          </w:p>
          <w:p w:rsidR="00846E75" w:rsidRPr="000F6611" w:rsidRDefault="00846E75" w:rsidP="00F82AD1">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有勾選之項目需於此欄說明</w:t>
            </w:r>
            <w:r w:rsidRPr="000F6611">
              <w:rPr>
                <w:rFonts w:ascii="標楷體" w:eastAsia="標楷體" w:hAnsi="標楷體"/>
              </w:rPr>
              <w:t>)</w:t>
            </w:r>
          </w:p>
        </w:tc>
      </w:tr>
      <w:tr w:rsidR="00846E75" w:rsidRPr="000F6611" w:rsidTr="00F82AD1">
        <w:trPr>
          <w:trHeight w:val="1122"/>
        </w:trPr>
        <w:tc>
          <w:tcPr>
            <w:tcW w:w="1668" w:type="dxa"/>
          </w:tcPr>
          <w:p w:rsidR="00846E75" w:rsidRPr="000F6611" w:rsidRDefault="00846E75" w:rsidP="00F82AD1">
            <w:pPr>
              <w:rPr>
                <w:rFonts w:ascii="標楷體" w:eastAsia="標楷體" w:hAnsi="標楷體"/>
              </w:rPr>
            </w:pPr>
          </w:p>
        </w:tc>
        <w:tc>
          <w:tcPr>
            <w:tcW w:w="2551" w:type="dxa"/>
            <w:vAlign w:val="center"/>
          </w:tcPr>
          <w:p w:rsidR="00846E75" w:rsidRPr="000F6611" w:rsidRDefault="00846E75" w:rsidP="00F82AD1">
            <w:pPr>
              <w:jc w:val="both"/>
              <w:rPr>
                <w:rFonts w:ascii="標楷體" w:eastAsia="標楷體" w:hAnsi="標楷體"/>
              </w:rPr>
            </w:pPr>
            <w:r w:rsidRPr="000F6611">
              <w:rPr>
                <w:rFonts w:ascii="標楷體" w:eastAsia="標楷體" w:hAnsi="標楷體" w:hint="eastAsia"/>
              </w:rPr>
              <w:t>題目</w:t>
            </w:r>
          </w:p>
        </w:tc>
        <w:tc>
          <w:tcPr>
            <w:tcW w:w="5528" w:type="dxa"/>
          </w:tcPr>
          <w:p w:rsidR="00846E75" w:rsidRPr="000F6611" w:rsidRDefault="00846E75" w:rsidP="00F82AD1">
            <w:pPr>
              <w:rPr>
                <w:rFonts w:ascii="標楷體" w:eastAsia="標楷體" w:hAnsi="標楷體"/>
              </w:rPr>
            </w:pPr>
          </w:p>
        </w:tc>
      </w:tr>
      <w:tr w:rsidR="00846E75" w:rsidRPr="000F6611" w:rsidTr="00F82AD1">
        <w:trPr>
          <w:trHeight w:val="1123"/>
        </w:trPr>
        <w:tc>
          <w:tcPr>
            <w:tcW w:w="1668" w:type="dxa"/>
          </w:tcPr>
          <w:p w:rsidR="00846E75" w:rsidRPr="000F6611" w:rsidRDefault="00846E75" w:rsidP="00F82AD1">
            <w:pPr>
              <w:rPr>
                <w:rFonts w:ascii="標楷體" w:eastAsia="標楷體" w:hAnsi="標楷體"/>
              </w:rPr>
            </w:pPr>
          </w:p>
        </w:tc>
        <w:tc>
          <w:tcPr>
            <w:tcW w:w="2551" w:type="dxa"/>
            <w:vAlign w:val="center"/>
          </w:tcPr>
          <w:p w:rsidR="00846E75" w:rsidRPr="000F6611" w:rsidRDefault="00846E75" w:rsidP="00F82AD1">
            <w:pPr>
              <w:jc w:val="both"/>
              <w:rPr>
                <w:rFonts w:ascii="標楷體" w:eastAsia="標楷體" w:hAnsi="標楷體"/>
              </w:rPr>
            </w:pPr>
            <w:r w:rsidRPr="000F6611">
              <w:rPr>
                <w:rFonts w:ascii="標楷體" w:eastAsia="標楷體" w:hAnsi="標楷體" w:hint="eastAsia"/>
              </w:rPr>
              <w:t>摘要</w:t>
            </w:r>
          </w:p>
        </w:tc>
        <w:tc>
          <w:tcPr>
            <w:tcW w:w="5528" w:type="dxa"/>
          </w:tcPr>
          <w:p w:rsidR="00846E75" w:rsidRPr="000F6611" w:rsidRDefault="00846E75" w:rsidP="00F82AD1">
            <w:pPr>
              <w:rPr>
                <w:rFonts w:ascii="標楷體" w:eastAsia="標楷體" w:hAnsi="標楷體"/>
              </w:rPr>
            </w:pPr>
          </w:p>
        </w:tc>
      </w:tr>
      <w:tr w:rsidR="00846E75" w:rsidRPr="000F6611" w:rsidTr="00F82AD1">
        <w:trPr>
          <w:trHeight w:val="1123"/>
        </w:trPr>
        <w:tc>
          <w:tcPr>
            <w:tcW w:w="1668" w:type="dxa"/>
          </w:tcPr>
          <w:p w:rsidR="00846E75" w:rsidRPr="000F6611" w:rsidRDefault="00846E75" w:rsidP="00F82AD1">
            <w:pPr>
              <w:rPr>
                <w:rFonts w:ascii="標楷體" w:eastAsia="標楷體" w:hAnsi="標楷體"/>
              </w:rPr>
            </w:pPr>
          </w:p>
        </w:tc>
        <w:tc>
          <w:tcPr>
            <w:tcW w:w="2551" w:type="dxa"/>
            <w:vAlign w:val="center"/>
          </w:tcPr>
          <w:p w:rsidR="00846E75" w:rsidRPr="000F6611" w:rsidRDefault="00846E75" w:rsidP="00F82AD1">
            <w:pPr>
              <w:jc w:val="both"/>
              <w:rPr>
                <w:rFonts w:ascii="標楷體" w:eastAsia="標楷體" w:hAnsi="標楷體"/>
              </w:rPr>
            </w:pPr>
            <w:r w:rsidRPr="000F6611">
              <w:rPr>
                <w:rFonts w:ascii="標楷體" w:eastAsia="標楷體" w:hAnsi="標楷體" w:hint="eastAsia"/>
              </w:rPr>
              <w:t>前言</w:t>
            </w:r>
          </w:p>
          <w:p w:rsidR="00846E75" w:rsidRPr="000F6611" w:rsidRDefault="00846E75" w:rsidP="00F82AD1">
            <w:pPr>
              <w:jc w:val="both"/>
              <w:rPr>
                <w:rFonts w:ascii="標楷體" w:eastAsia="標楷體" w:hAnsi="標楷體"/>
              </w:rPr>
            </w:pPr>
            <w:r w:rsidRPr="000F6611">
              <w:rPr>
                <w:rFonts w:ascii="標楷體" w:eastAsia="標楷體" w:hAnsi="標楷體"/>
              </w:rPr>
              <w:t>(</w:t>
            </w:r>
            <w:r w:rsidRPr="000F6611">
              <w:rPr>
                <w:rFonts w:ascii="標楷體" w:eastAsia="標楷體" w:hAnsi="標楷體" w:hint="eastAsia"/>
              </w:rPr>
              <w:t>含研究動機、目的</w:t>
            </w:r>
            <w:r w:rsidRPr="000F6611">
              <w:rPr>
                <w:rFonts w:ascii="標楷體" w:eastAsia="標楷體" w:hAnsi="標楷體"/>
              </w:rPr>
              <w:t>)</w:t>
            </w:r>
          </w:p>
        </w:tc>
        <w:tc>
          <w:tcPr>
            <w:tcW w:w="5528" w:type="dxa"/>
          </w:tcPr>
          <w:p w:rsidR="00846E75" w:rsidRPr="000F6611" w:rsidRDefault="00846E75" w:rsidP="00F82AD1">
            <w:pPr>
              <w:rPr>
                <w:rFonts w:ascii="標楷體" w:eastAsia="標楷體" w:hAnsi="標楷體"/>
              </w:rPr>
            </w:pPr>
          </w:p>
        </w:tc>
      </w:tr>
      <w:tr w:rsidR="00846E75" w:rsidRPr="000F6611" w:rsidTr="00F82AD1">
        <w:trPr>
          <w:trHeight w:val="1123"/>
        </w:trPr>
        <w:tc>
          <w:tcPr>
            <w:tcW w:w="1668" w:type="dxa"/>
          </w:tcPr>
          <w:p w:rsidR="00846E75" w:rsidRPr="000F6611" w:rsidRDefault="00846E75" w:rsidP="00F82AD1">
            <w:pPr>
              <w:rPr>
                <w:rFonts w:ascii="標楷體" w:eastAsia="標楷體" w:hAnsi="標楷體"/>
              </w:rPr>
            </w:pPr>
          </w:p>
        </w:tc>
        <w:tc>
          <w:tcPr>
            <w:tcW w:w="2551" w:type="dxa"/>
            <w:vAlign w:val="center"/>
          </w:tcPr>
          <w:p w:rsidR="00846E75" w:rsidRPr="000F6611" w:rsidRDefault="00846E75" w:rsidP="00F82AD1">
            <w:pPr>
              <w:jc w:val="both"/>
              <w:rPr>
                <w:rFonts w:ascii="標楷體" w:eastAsia="標楷體" w:hAnsi="標楷體"/>
              </w:rPr>
            </w:pPr>
            <w:r w:rsidRPr="000F6611">
              <w:rPr>
                <w:rFonts w:ascii="標楷體" w:eastAsia="標楷體" w:hAnsi="標楷體" w:hint="eastAsia"/>
              </w:rPr>
              <w:t>研究方法或過程</w:t>
            </w:r>
          </w:p>
        </w:tc>
        <w:tc>
          <w:tcPr>
            <w:tcW w:w="5528" w:type="dxa"/>
          </w:tcPr>
          <w:p w:rsidR="00846E75" w:rsidRPr="000F6611" w:rsidRDefault="00846E75" w:rsidP="00F82AD1">
            <w:pPr>
              <w:rPr>
                <w:rFonts w:ascii="標楷體" w:eastAsia="標楷體" w:hAnsi="標楷體"/>
              </w:rPr>
            </w:pPr>
          </w:p>
        </w:tc>
      </w:tr>
      <w:tr w:rsidR="00846E75" w:rsidRPr="000F6611" w:rsidTr="00F82AD1">
        <w:trPr>
          <w:trHeight w:val="1123"/>
        </w:trPr>
        <w:tc>
          <w:tcPr>
            <w:tcW w:w="1668" w:type="dxa"/>
          </w:tcPr>
          <w:p w:rsidR="00846E75" w:rsidRPr="000F6611" w:rsidRDefault="00846E75" w:rsidP="00F82AD1">
            <w:pPr>
              <w:rPr>
                <w:rFonts w:ascii="標楷體" w:eastAsia="標楷體" w:hAnsi="標楷體"/>
              </w:rPr>
            </w:pPr>
          </w:p>
        </w:tc>
        <w:tc>
          <w:tcPr>
            <w:tcW w:w="2551" w:type="dxa"/>
            <w:vAlign w:val="center"/>
          </w:tcPr>
          <w:p w:rsidR="00846E75" w:rsidRPr="000F6611" w:rsidRDefault="00846E75" w:rsidP="00F82AD1">
            <w:pPr>
              <w:jc w:val="both"/>
              <w:rPr>
                <w:rFonts w:ascii="標楷體" w:eastAsia="標楷體" w:hAnsi="標楷體"/>
              </w:rPr>
            </w:pPr>
            <w:r w:rsidRPr="000F6611">
              <w:rPr>
                <w:rFonts w:ascii="標楷體" w:eastAsia="標楷體" w:hAnsi="標楷體" w:hint="eastAsia"/>
              </w:rPr>
              <w:t>結論與應用</w:t>
            </w:r>
          </w:p>
        </w:tc>
        <w:tc>
          <w:tcPr>
            <w:tcW w:w="5528" w:type="dxa"/>
          </w:tcPr>
          <w:p w:rsidR="00846E75" w:rsidRPr="000F6611" w:rsidRDefault="00846E75" w:rsidP="00F82AD1">
            <w:pPr>
              <w:rPr>
                <w:rFonts w:ascii="標楷體" w:eastAsia="標楷體" w:hAnsi="標楷體"/>
              </w:rPr>
            </w:pPr>
          </w:p>
        </w:tc>
      </w:tr>
      <w:tr w:rsidR="00846E75" w:rsidRPr="000F6611" w:rsidTr="00F82AD1">
        <w:trPr>
          <w:trHeight w:val="1123"/>
        </w:trPr>
        <w:tc>
          <w:tcPr>
            <w:tcW w:w="1668" w:type="dxa"/>
          </w:tcPr>
          <w:p w:rsidR="00846E75" w:rsidRPr="000F6611" w:rsidRDefault="00846E75" w:rsidP="00F82AD1">
            <w:pPr>
              <w:rPr>
                <w:rFonts w:ascii="標楷體" w:eastAsia="標楷體" w:hAnsi="標楷體"/>
              </w:rPr>
            </w:pPr>
          </w:p>
        </w:tc>
        <w:tc>
          <w:tcPr>
            <w:tcW w:w="2551" w:type="dxa"/>
            <w:vAlign w:val="center"/>
          </w:tcPr>
          <w:p w:rsidR="00846E75" w:rsidRPr="000F6611" w:rsidRDefault="00846E75" w:rsidP="00F82AD1">
            <w:pPr>
              <w:jc w:val="both"/>
              <w:rPr>
                <w:rFonts w:ascii="標楷體" w:eastAsia="標楷體" w:hAnsi="標楷體"/>
              </w:rPr>
            </w:pPr>
            <w:r w:rsidRPr="000F6611">
              <w:rPr>
                <w:rFonts w:ascii="標楷體" w:eastAsia="標楷體" w:hAnsi="標楷體" w:hint="eastAsia"/>
              </w:rPr>
              <w:t>參考文獻</w:t>
            </w:r>
          </w:p>
        </w:tc>
        <w:tc>
          <w:tcPr>
            <w:tcW w:w="5528" w:type="dxa"/>
          </w:tcPr>
          <w:p w:rsidR="00846E75" w:rsidRPr="000F6611" w:rsidRDefault="00846E75" w:rsidP="00F82AD1">
            <w:pPr>
              <w:rPr>
                <w:rFonts w:ascii="標楷體" w:eastAsia="標楷體" w:hAnsi="標楷體"/>
              </w:rPr>
            </w:pPr>
          </w:p>
        </w:tc>
      </w:tr>
      <w:tr w:rsidR="00846E75" w:rsidRPr="000F6611" w:rsidTr="00F82AD1">
        <w:trPr>
          <w:trHeight w:val="1123"/>
        </w:trPr>
        <w:tc>
          <w:tcPr>
            <w:tcW w:w="1668" w:type="dxa"/>
          </w:tcPr>
          <w:p w:rsidR="00846E75" w:rsidRPr="000F6611" w:rsidRDefault="00846E75" w:rsidP="00F82AD1">
            <w:pPr>
              <w:rPr>
                <w:rFonts w:ascii="標楷體" w:eastAsia="標楷體" w:hAnsi="標楷體"/>
              </w:rPr>
            </w:pPr>
          </w:p>
        </w:tc>
        <w:tc>
          <w:tcPr>
            <w:tcW w:w="2551" w:type="dxa"/>
            <w:vAlign w:val="center"/>
          </w:tcPr>
          <w:p w:rsidR="00846E75" w:rsidRPr="000F6611" w:rsidRDefault="00846E75" w:rsidP="00F82AD1">
            <w:pPr>
              <w:jc w:val="both"/>
              <w:rPr>
                <w:rFonts w:ascii="標楷體" w:eastAsia="標楷體" w:hAnsi="標楷體"/>
              </w:rPr>
            </w:pPr>
            <w:r w:rsidRPr="000F6611">
              <w:rPr>
                <w:rFonts w:ascii="標楷體" w:eastAsia="標楷體" w:hAnsi="標楷體" w:hint="eastAsia"/>
              </w:rPr>
              <w:t>其他更新</w:t>
            </w:r>
          </w:p>
        </w:tc>
        <w:tc>
          <w:tcPr>
            <w:tcW w:w="5528" w:type="dxa"/>
          </w:tcPr>
          <w:p w:rsidR="00846E75" w:rsidRPr="000F6611" w:rsidRDefault="00846E75" w:rsidP="00F82AD1">
            <w:pPr>
              <w:rPr>
                <w:rFonts w:ascii="標楷體" w:eastAsia="標楷體" w:hAnsi="標楷體"/>
              </w:rPr>
            </w:pPr>
          </w:p>
        </w:tc>
      </w:tr>
    </w:tbl>
    <w:p w:rsidR="00846E75" w:rsidRPr="000F6611" w:rsidRDefault="00846E75" w:rsidP="00732667">
      <w:pPr>
        <w:rPr>
          <w:rFonts w:ascii="標楷體" w:eastAsia="標楷體" w:hAnsi="標楷體"/>
        </w:rPr>
      </w:pPr>
    </w:p>
    <w:p w:rsidR="00846E75" w:rsidRPr="000F6611" w:rsidRDefault="00846E75" w:rsidP="00732667">
      <w:pPr>
        <w:rPr>
          <w:rFonts w:ascii="標楷體" w:eastAsia="標楷體" w:hAnsi="標楷體"/>
        </w:rPr>
      </w:pPr>
      <w:r w:rsidRPr="000F6611">
        <w:rPr>
          <w:rFonts w:ascii="標楷體" w:eastAsia="標楷體" w:hAnsi="標楷體" w:hint="eastAsia"/>
        </w:rPr>
        <w:t>附件：</w:t>
      </w:r>
    </w:p>
    <w:p w:rsidR="00846E75" w:rsidRPr="000F6611" w:rsidRDefault="00846E75" w:rsidP="00732667">
      <w:pPr>
        <w:numPr>
          <w:ilvl w:val="0"/>
          <w:numId w:val="12"/>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研究作品說明書及海報</w:t>
      </w:r>
      <w:r w:rsidRPr="000F6611">
        <w:rPr>
          <w:rFonts w:ascii="標楷體" w:eastAsia="標楷體" w:hAnsi="標楷體"/>
          <w:szCs w:val="22"/>
        </w:rPr>
        <w:t xml:space="preserve">(      </w:t>
      </w:r>
      <w:r w:rsidRPr="000F6611">
        <w:rPr>
          <w:rFonts w:ascii="標楷體" w:eastAsia="標楷體" w:hAnsi="標楷體" w:hint="eastAsia"/>
          <w:szCs w:val="22"/>
        </w:rPr>
        <w:t>年</w:t>
      </w:r>
      <w:r w:rsidRPr="000F6611">
        <w:rPr>
          <w:rFonts w:ascii="標楷體" w:eastAsia="標楷體" w:hAnsi="標楷體"/>
          <w:szCs w:val="22"/>
        </w:rPr>
        <w:t xml:space="preserve">)  </w:t>
      </w:r>
    </w:p>
    <w:p w:rsidR="00846E75" w:rsidRPr="000F6611" w:rsidRDefault="00846E75" w:rsidP="00732667">
      <w:pPr>
        <w:rPr>
          <w:rFonts w:ascii="標楷體" w:eastAsia="標楷體" w:hAnsi="標楷體"/>
        </w:rPr>
      </w:pPr>
    </w:p>
    <w:p w:rsidR="00846E75" w:rsidRPr="000F6611" w:rsidRDefault="00846E75" w:rsidP="00732667">
      <w:pPr>
        <w:rPr>
          <w:rFonts w:ascii="標楷體" w:eastAsia="標楷體" w:hAnsi="標楷體"/>
        </w:rPr>
      </w:pPr>
    </w:p>
    <w:p w:rsidR="00846E75" w:rsidRPr="000F6611" w:rsidRDefault="00846E75" w:rsidP="00732667">
      <w:pPr>
        <w:rPr>
          <w:rFonts w:ascii="標楷體" w:eastAsia="標楷體" w:hAnsi="標楷體"/>
        </w:rPr>
      </w:pPr>
    </w:p>
    <w:p w:rsidR="00846E75" w:rsidRPr="000F6611" w:rsidRDefault="00846E75" w:rsidP="00732667">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846E75" w:rsidRPr="000F6611" w:rsidRDefault="00846E75" w:rsidP="00732667">
      <w:pPr>
        <w:rPr>
          <w:rFonts w:ascii="標楷體" w:eastAsia="標楷體" w:hAnsi="標楷體"/>
        </w:rPr>
      </w:pPr>
    </w:p>
    <w:p w:rsidR="00846E75" w:rsidRPr="000F6611" w:rsidRDefault="00846E75" w:rsidP="00732667">
      <w:pPr>
        <w:numPr>
          <w:ilvl w:val="0"/>
          <w:numId w:val="3"/>
        </w:numPr>
        <w:rPr>
          <w:rFonts w:ascii="標楷體" w:eastAsia="標楷體" w:hAnsi="標楷體"/>
        </w:rPr>
      </w:pPr>
      <w:r w:rsidRPr="000F6611">
        <w:rPr>
          <w:rFonts w:ascii="標楷體" w:eastAsia="標楷體" w:hAnsi="標楷體" w:hint="eastAsia"/>
        </w:rPr>
        <w:t>學生簽名</w:t>
      </w:r>
      <w:r w:rsidRPr="000F6611">
        <w:rPr>
          <w:rFonts w:ascii="標楷體" w:eastAsia="標楷體" w:hAnsi="標楷體"/>
        </w:rPr>
        <w:t xml:space="preserve">                                            </w:t>
      </w:r>
      <w:r w:rsidRPr="000F6611">
        <w:rPr>
          <w:rFonts w:ascii="標楷體" w:eastAsia="標楷體" w:hAnsi="標楷體" w:hint="eastAsia"/>
        </w:rPr>
        <w:t>日期：</w:t>
      </w:r>
      <w:r w:rsidRPr="000F6611">
        <w:rPr>
          <w:rFonts w:ascii="標楷體" w:eastAsia="標楷體" w:hAnsi="標楷體"/>
        </w:rPr>
        <w:t xml:space="preserve">                </w:t>
      </w:r>
    </w:p>
    <w:p w:rsidR="00846E75" w:rsidRPr="000F6611" w:rsidRDefault="00846E75" w:rsidP="00732667">
      <w:pPr>
        <w:numPr>
          <w:ilvl w:val="0"/>
          <w:numId w:val="3"/>
        </w:numPr>
        <w:rPr>
          <w:rFonts w:ascii="標楷體" w:eastAsia="標楷體" w:hAnsi="標楷體"/>
        </w:rPr>
      </w:pPr>
      <w:r w:rsidRPr="000F6611">
        <w:rPr>
          <w:rFonts w:ascii="標楷體" w:eastAsia="標楷體" w:hAnsi="標楷體" w:hint="eastAsia"/>
        </w:rPr>
        <w:t>指導教師簽名</w:t>
      </w:r>
      <w:r w:rsidRPr="000F6611">
        <w:rPr>
          <w:rFonts w:ascii="標楷體" w:eastAsia="標楷體" w:hAnsi="標楷體"/>
        </w:rPr>
        <w:t xml:space="preserve">                                        </w:t>
      </w:r>
      <w:r w:rsidRPr="000F6611">
        <w:rPr>
          <w:rFonts w:ascii="標楷體" w:eastAsia="標楷體" w:hAnsi="標楷體" w:hint="eastAsia"/>
        </w:rPr>
        <w:t>日期：</w:t>
      </w:r>
    </w:p>
    <w:p w:rsidR="00846E75" w:rsidRDefault="00846E75" w:rsidP="00C54766">
      <w:pPr>
        <w:spacing w:line="500" w:lineRule="exact"/>
        <w:ind w:leftChars="200" w:left="480"/>
        <w:jc w:val="both"/>
        <w:rPr>
          <w:rFonts w:eastAsia="標楷體"/>
          <w:sz w:val="28"/>
        </w:rPr>
      </w:pPr>
    </w:p>
    <w:p w:rsidR="00846E75" w:rsidRDefault="00846E75" w:rsidP="00C54766">
      <w:pPr>
        <w:spacing w:line="500" w:lineRule="exact"/>
        <w:ind w:leftChars="200" w:left="480"/>
        <w:jc w:val="both"/>
        <w:rPr>
          <w:rFonts w:eastAsia="標楷體"/>
          <w:sz w:val="28"/>
        </w:rPr>
      </w:pPr>
    </w:p>
    <w:p w:rsidR="00846E75" w:rsidRPr="002E39C1" w:rsidRDefault="00846E75" w:rsidP="00C54766">
      <w:pPr>
        <w:spacing w:line="500" w:lineRule="exact"/>
        <w:ind w:leftChars="200" w:left="480"/>
        <w:jc w:val="both"/>
        <w:rPr>
          <w:rFonts w:eastAsia="標楷體"/>
          <w:sz w:val="28"/>
        </w:rPr>
      </w:pPr>
      <w:r>
        <w:rPr>
          <w:noProof/>
        </w:rPr>
        <w:pict>
          <v:shape id="Text Box 3" o:spid="_x0000_s1030" type="#_x0000_t202" style="position:absolute;left:0;text-align:left;margin-left:436.3pt;margin-top:1.65pt;width:45pt;height:17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" stroked="f">
            <v:textbox style="layout-flow:vertical-ideographic">
              <w:txbxContent>
                <w:p w:rsidR="00846E75" w:rsidRPr="00B22534" w:rsidRDefault="00846E75" w:rsidP="002E39C1">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Pr="002E39C1">
        <w:rPr>
          <w:rFonts w:eastAsia="標楷體" w:hint="eastAsia"/>
          <w:sz w:val="28"/>
        </w:rPr>
        <w:t>作品名稱</w:t>
      </w:r>
    </w:p>
    <w:p w:rsidR="00846E75" w:rsidRPr="002E39C1" w:rsidRDefault="00846E75" w:rsidP="00C54766">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rPr>
        <w:t>300</w:t>
      </w:r>
      <w:r w:rsidRPr="002E39C1">
        <w:rPr>
          <w:rFonts w:eastAsia="標楷體" w:hint="eastAsia"/>
        </w:rPr>
        <w:t>字以內</w:t>
      </w:r>
      <w:r w:rsidRPr="00732667">
        <w:rPr>
          <w:rFonts w:eastAsia="標楷體" w:hint="eastAsia"/>
          <w:u w:val="single"/>
        </w:rPr>
        <w:t>含標點符號</w:t>
      </w:r>
      <w:r w:rsidRPr="002E39C1">
        <w:rPr>
          <w:rFonts w:eastAsia="標楷體" w:hint="eastAsia"/>
        </w:rPr>
        <w:t>）</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壹、研究動機</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貳、研究目的</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參、研究設備及器材</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肆、研究過程或方法</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伍、研究結果</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陸、討論</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柒、結論</w:t>
      </w:r>
    </w:p>
    <w:p w:rsidR="00846E75" w:rsidRPr="002E39C1" w:rsidRDefault="00846E75" w:rsidP="00C54766">
      <w:pPr>
        <w:spacing w:line="500" w:lineRule="exact"/>
        <w:ind w:leftChars="183" w:left="439"/>
        <w:jc w:val="both"/>
        <w:rPr>
          <w:rFonts w:eastAsia="標楷體"/>
          <w:sz w:val="28"/>
        </w:rPr>
      </w:pPr>
      <w:r w:rsidRPr="002E39C1">
        <w:rPr>
          <w:rFonts w:eastAsia="標楷體" w:hint="eastAsia"/>
          <w:sz w:val="28"/>
        </w:rPr>
        <w:t>捌、參考資料及其他</w:t>
      </w:r>
    </w:p>
    <w:p w:rsidR="00846E75" w:rsidRPr="002E39C1" w:rsidRDefault="00846E75" w:rsidP="002E39C1">
      <w:pPr>
        <w:spacing w:line="400" w:lineRule="exact"/>
        <w:ind w:left="200"/>
        <w:jc w:val="both"/>
        <w:rPr>
          <w:rFonts w:eastAsia="標楷體"/>
          <w:sz w:val="28"/>
        </w:rPr>
      </w:pPr>
    </w:p>
    <w:p w:rsidR="00846E75" w:rsidRPr="002E39C1" w:rsidRDefault="00846E75" w:rsidP="002E39C1">
      <w:pPr>
        <w:spacing w:line="400" w:lineRule="exact"/>
        <w:ind w:left="200"/>
        <w:jc w:val="both"/>
        <w:rPr>
          <w:rFonts w:eastAsia="標楷體"/>
          <w:sz w:val="28"/>
        </w:rPr>
      </w:pPr>
      <w:r w:rsidRPr="002E39C1">
        <w:rPr>
          <w:rFonts w:eastAsia="標楷體" w:hint="eastAsia"/>
          <w:sz w:val="28"/>
        </w:rPr>
        <w:t>※書寫說明：</w:t>
      </w:r>
    </w:p>
    <w:p w:rsidR="00846E75" w:rsidRPr="002E39C1" w:rsidRDefault="00846E75" w:rsidP="00C54766">
      <w:pPr>
        <w:spacing w:line="480" w:lineRule="exact"/>
        <w:ind w:left="240" w:hangingChars="100" w:hanging="240"/>
        <w:jc w:val="both"/>
        <w:rPr>
          <w:rFonts w:eastAsia="標楷體"/>
        </w:rPr>
      </w:pPr>
      <w:r w:rsidRPr="002E39C1">
        <w:rPr>
          <w:rFonts w:eastAsia="標楷體"/>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846E75" w:rsidRPr="002E39C1" w:rsidRDefault="00846E75" w:rsidP="00C54766">
      <w:pPr>
        <w:spacing w:line="480" w:lineRule="exact"/>
        <w:ind w:left="240" w:hangingChars="100" w:hanging="240"/>
        <w:jc w:val="both"/>
        <w:rPr>
          <w:rFonts w:eastAsia="標楷體"/>
        </w:rPr>
      </w:pPr>
      <w:r w:rsidRPr="002E39C1">
        <w:rPr>
          <w:rFonts w:eastAsia="標楷體"/>
        </w:rPr>
        <w:t>2.</w:t>
      </w:r>
      <w:r w:rsidRPr="002E39C1">
        <w:rPr>
          <w:rFonts w:eastAsia="標楷體" w:hint="eastAsia"/>
        </w:rPr>
        <w:t>作品說明書內容</w:t>
      </w:r>
      <w:r w:rsidRPr="002E39C1">
        <w:rPr>
          <w:rFonts w:eastAsia="標楷體" w:hint="eastAsia"/>
          <w:strike/>
        </w:rPr>
        <w:t>文字以</w:t>
      </w:r>
      <w:r w:rsidRPr="002E39C1">
        <w:rPr>
          <w:rFonts w:eastAsia="標楷體"/>
          <w:strike/>
        </w:rPr>
        <w:t>10000</w:t>
      </w:r>
      <w:r w:rsidRPr="002E39C1">
        <w:rPr>
          <w:rFonts w:eastAsia="標楷體" w:hint="eastAsia"/>
          <w:strike/>
        </w:rPr>
        <w:t>字為限</w:t>
      </w:r>
      <w:r w:rsidRPr="002E39C1">
        <w:rPr>
          <w:rFonts w:eastAsia="標楷體" w:hint="eastAsia"/>
          <w:strike/>
          <w:szCs w:val="24"/>
        </w:rPr>
        <w:t>（包含標點符號，但不包含圖表之內容及其說明文字）</w:t>
      </w:r>
      <w:r w:rsidRPr="002E39C1">
        <w:rPr>
          <w:rFonts w:eastAsia="標楷體" w:hint="eastAsia"/>
        </w:rPr>
        <w:t>，總頁數以</w:t>
      </w:r>
      <w:r w:rsidRPr="002E39C1">
        <w:rPr>
          <w:rFonts w:eastAsia="標楷體"/>
        </w:rPr>
        <w:t>30</w:t>
      </w:r>
      <w:r w:rsidRPr="002E39C1">
        <w:rPr>
          <w:rFonts w:eastAsia="標楷體" w:hint="eastAsia"/>
        </w:rPr>
        <w:t>頁為限（不含封面、封底及目錄）。</w:t>
      </w:r>
    </w:p>
    <w:p w:rsidR="00846E75" w:rsidRPr="002E39C1" w:rsidRDefault="00846E75" w:rsidP="00C54766">
      <w:pPr>
        <w:spacing w:line="480" w:lineRule="exact"/>
        <w:jc w:val="both"/>
        <w:rPr>
          <w:rFonts w:eastAsia="標楷體"/>
        </w:rPr>
      </w:pPr>
      <w:r w:rsidRPr="002E39C1">
        <w:rPr>
          <w:rFonts w:eastAsia="標楷體"/>
        </w:rPr>
        <w:t>3.</w:t>
      </w:r>
      <w:r w:rsidRPr="002E39C1">
        <w:rPr>
          <w:rFonts w:eastAsia="標楷體" w:hint="eastAsia"/>
        </w:rPr>
        <w:t>內容使用標題次序為壹、一、（一）、１、（１）。</w:t>
      </w:r>
    </w:p>
    <w:p w:rsidR="00846E75" w:rsidRPr="002E39C1" w:rsidRDefault="00846E75" w:rsidP="00C54766">
      <w:pPr>
        <w:spacing w:line="480" w:lineRule="exact"/>
        <w:jc w:val="both"/>
        <w:rPr>
          <w:rFonts w:eastAsia="標楷體"/>
        </w:rPr>
      </w:pPr>
      <w:r w:rsidRPr="002E39C1">
        <w:rPr>
          <w:rFonts w:eastAsia="標楷體"/>
        </w:rPr>
        <w:t>4.</w:t>
      </w:r>
      <w:r w:rsidRPr="002E39C1">
        <w:rPr>
          <w:rFonts w:eastAsia="標楷體" w:hint="eastAsia"/>
        </w:rPr>
        <w:t>研究動機內容應包括作品與教材相關性（教學單元）之說明。</w:t>
      </w:r>
    </w:p>
    <w:p w:rsidR="00846E75" w:rsidRPr="002E39C1" w:rsidRDefault="00846E75" w:rsidP="00C54766">
      <w:pPr>
        <w:spacing w:line="480" w:lineRule="exact"/>
        <w:ind w:left="180" w:hangingChars="75" w:hanging="180"/>
        <w:jc w:val="both"/>
        <w:rPr>
          <w:rFonts w:eastAsia="標楷體"/>
        </w:rPr>
      </w:pPr>
      <w:r w:rsidRPr="002E39C1">
        <w:rPr>
          <w:rFonts w:eastAsia="標楷體"/>
        </w:rPr>
        <w:t>5.</w:t>
      </w:r>
      <w:r w:rsidRPr="002E39C1">
        <w:rPr>
          <w:rFonts w:eastAsia="標楷體" w:hint="eastAsia"/>
        </w:rPr>
        <w:t>原始紀錄資料</w:t>
      </w:r>
      <w:r w:rsidRPr="002E39C1">
        <w:rPr>
          <w:rFonts w:eastAsia="標楷體" w:hint="eastAsia"/>
          <w:szCs w:val="24"/>
        </w:rPr>
        <w:t>（一律以</w:t>
      </w:r>
      <w:r w:rsidRPr="002E39C1">
        <w:rPr>
          <w:rFonts w:eastAsia="標楷體"/>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2E39C1">
        <w:rPr>
          <w:rFonts w:eastAsia="標楷體" w:hint="eastAsia"/>
          <w:u w:val="single"/>
        </w:rPr>
        <w:t>科教館</w:t>
      </w:r>
      <w:r w:rsidRPr="002E39C1">
        <w:rPr>
          <w:rFonts w:eastAsia="標楷體" w:hint="eastAsia"/>
        </w:rPr>
        <w:t>，</w:t>
      </w:r>
      <w:r w:rsidRPr="002E39C1">
        <w:rPr>
          <w:rFonts w:eastAsia="標楷體" w:hint="eastAsia"/>
          <w:u w:val="single"/>
        </w:rPr>
        <w:t>科教館</w:t>
      </w:r>
      <w:r w:rsidRPr="002E39C1">
        <w:rPr>
          <w:rFonts w:eastAsia="標楷體" w:hint="eastAsia"/>
        </w:rPr>
        <w:t>將予以退回，不代為轉交評審委員。</w:t>
      </w:r>
    </w:p>
    <w:p w:rsidR="00846E75" w:rsidRPr="002E39C1" w:rsidRDefault="00846E75" w:rsidP="00C54766">
      <w:pPr>
        <w:spacing w:line="480" w:lineRule="exact"/>
        <w:ind w:left="180" w:hangingChars="75" w:hanging="180"/>
        <w:jc w:val="both"/>
        <w:rPr>
          <w:rFonts w:eastAsia="標楷體"/>
        </w:rPr>
      </w:pPr>
      <w:r w:rsidRPr="002E39C1">
        <w:rPr>
          <w:rFonts w:eastAsia="標楷體"/>
        </w:rPr>
        <w:t>6.</w:t>
      </w:r>
      <w:r w:rsidRPr="002E39C1">
        <w:rPr>
          <w:rFonts w:eastAsia="標楷體" w:hint="eastAsia"/>
        </w:rPr>
        <w:t>作品說明書自本頁起請勿出現校名、作者、校長及指導教師姓名等，並且照片中不得出現作者或指導教師之臉部，以便密封作業。</w:t>
      </w:r>
    </w:p>
    <w:p w:rsidR="00846E75" w:rsidRDefault="00846E75" w:rsidP="00C54766">
      <w:pPr>
        <w:spacing w:line="480" w:lineRule="exact"/>
        <w:ind w:left="180" w:hangingChars="75" w:hanging="180"/>
        <w:jc w:val="both"/>
        <w:rPr>
          <w:rFonts w:eastAsia="標楷體"/>
        </w:rPr>
      </w:pPr>
      <w:r w:rsidRPr="002E39C1">
        <w:rPr>
          <w:rFonts w:eastAsia="標楷體"/>
        </w:rPr>
        <w:t>7.</w:t>
      </w:r>
      <w:r w:rsidRPr="00416A1D">
        <w:rPr>
          <w:rFonts w:eastAsia="標楷體"/>
          <w:color w:val="FF0000"/>
        </w:rPr>
        <w:t xml:space="preserve"> </w:t>
      </w:r>
      <w:r w:rsidRPr="00416A1D">
        <w:rPr>
          <w:rFonts w:eastAsia="標楷體" w:hint="eastAsia"/>
        </w:rPr>
        <w:t>本作品說明</w:t>
      </w:r>
      <w:r>
        <w:rPr>
          <w:rFonts w:eastAsia="標楷體" w:hint="eastAsia"/>
        </w:rPr>
        <w:t>書</w:t>
      </w:r>
      <w:r w:rsidRPr="00416A1D">
        <w:rPr>
          <w:rFonts w:eastAsia="標楷體" w:hint="eastAsia"/>
          <w:u w:val="single"/>
        </w:rPr>
        <w:t>電腦檔案（</w:t>
      </w:r>
      <w:r w:rsidRPr="00416A1D">
        <w:rPr>
          <w:rFonts w:eastAsia="標楷體"/>
          <w:u w:val="single"/>
        </w:rPr>
        <w:t>PDF</w:t>
      </w:r>
      <w:r w:rsidRPr="00416A1D">
        <w:rPr>
          <w:rFonts w:eastAsia="標楷體" w:hint="eastAsia"/>
          <w:u w:val="single"/>
        </w:rPr>
        <w:t>檔及</w:t>
      </w:r>
      <w:r w:rsidRPr="00416A1D">
        <w:rPr>
          <w:rFonts w:eastAsia="標楷體"/>
          <w:u w:val="single"/>
        </w:rPr>
        <w:t>WORD</w:t>
      </w:r>
      <w:r w:rsidRPr="00416A1D">
        <w:rPr>
          <w:rFonts w:eastAsia="標楷體" w:hint="eastAsia"/>
          <w:u w:val="single"/>
        </w:rPr>
        <w:t>檔，檔案大小限</w:t>
      </w:r>
      <w:r w:rsidRPr="00416A1D">
        <w:rPr>
          <w:rFonts w:eastAsia="標楷體"/>
          <w:u w:val="single"/>
        </w:rPr>
        <w:t>10M Bytes</w:t>
      </w:r>
      <w:r w:rsidRPr="00416A1D">
        <w:rPr>
          <w:rFonts w:eastAsia="標楷體" w:hint="eastAsia"/>
          <w:u w:val="single"/>
        </w:rPr>
        <w:t>以內）應於地方科學展覽會結束後，全國科展送件期限內，由縣市政府教育局或分區主辦單位至國立臺灣科學教育館線上報名網上傳提交</w:t>
      </w:r>
      <w:r>
        <w:rPr>
          <w:rFonts w:ascii="標楷體" w:eastAsia="標楷體" w:hAnsi="標楷體" w:hint="eastAsia"/>
          <w:u w:val="single"/>
        </w:rPr>
        <w:t>，</w:t>
      </w:r>
      <w:r w:rsidRPr="00416A1D">
        <w:rPr>
          <w:rFonts w:eastAsia="標楷體" w:hint="eastAsia"/>
          <w:u w:val="single"/>
        </w:rPr>
        <w:t>並同時郵寄書面作品說明書一式</w:t>
      </w:r>
      <w:r w:rsidRPr="00416A1D">
        <w:rPr>
          <w:rFonts w:eastAsia="標楷體"/>
          <w:u w:val="single"/>
        </w:rPr>
        <w:t>2</w:t>
      </w:r>
      <w:r w:rsidRPr="00416A1D">
        <w:rPr>
          <w:rFonts w:eastAsia="標楷體" w:hint="eastAsia"/>
          <w:u w:val="single"/>
        </w:rPr>
        <w:t>份。如逾期</w:t>
      </w:r>
      <w:r>
        <w:rPr>
          <w:rFonts w:ascii="標楷體" w:eastAsia="標楷體" w:hAnsi="標楷體" w:hint="eastAsia"/>
          <w:u w:val="single"/>
        </w:rPr>
        <w:t>，</w:t>
      </w:r>
      <w:r w:rsidRPr="00416A1D">
        <w:rPr>
          <w:rFonts w:eastAsia="標楷體" w:hint="eastAsia"/>
          <w:u w:val="single"/>
        </w:rPr>
        <w:t>國立臺灣科學教育館無法事先送交評審委員審查，以致影響成績者，概由參展學校或單位負責。</w:t>
      </w:r>
    </w:p>
    <w:p w:rsidR="00846E75" w:rsidRPr="002E39C1" w:rsidRDefault="00846E75" w:rsidP="00C54766">
      <w:pPr>
        <w:spacing w:line="480" w:lineRule="exact"/>
        <w:ind w:left="240" w:hangingChars="100" w:hanging="240"/>
        <w:jc w:val="both"/>
        <w:rPr>
          <w:rFonts w:ascii="標楷體" w:eastAsia="標楷體"/>
          <w:sz w:val="28"/>
        </w:rPr>
      </w:pPr>
      <w:r>
        <w:rPr>
          <w:rFonts w:eastAsia="標楷體"/>
        </w:rPr>
        <w:t>8</w:t>
      </w:r>
      <w:r w:rsidRPr="002E39C1">
        <w:rPr>
          <w:rFonts w:eastAsia="標楷體"/>
        </w:rPr>
        <w:t>.</w:t>
      </w:r>
      <w:r w:rsidRPr="002E39C1">
        <w:rPr>
          <w:rFonts w:eastAsia="標楷體" w:hint="eastAsia"/>
        </w:rPr>
        <w:t>參考資料書寫方式請參考</w:t>
      </w:r>
      <w:r w:rsidRPr="002E39C1">
        <w:rPr>
          <w:rFonts w:eastAsia="標楷體"/>
        </w:rPr>
        <w:t>APA</w:t>
      </w:r>
      <w:r w:rsidRPr="002E39C1">
        <w:rPr>
          <w:rFonts w:eastAsia="標楷體" w:hint="eastAsia"/>
        </w:rPr>
        <w:t>格式。（詳見附錄）</w:t>
      </w:r>
    </w:p>
    <w:p w:rsidR="00846E75" w:rsidRDefault="00846E75" w:rsidP="002E39C1">
      <w:pPr>
        <w:tabs>
          <w:tab w:val="left" w:pos="2880"/>
        </w:tabs>
        <w:spacing w:line="400" w:lineRule="exact"/>
        <w:rPr>
          <w:rFonts w:eastAsia="標楷體"/>
          <w:sz w:val="28"/>
        </w:rPr>
      </w:pPr>
    </w:p>
    <w:p w:rsidR="00846E75" w:rsidRDefault="00846E75" w:rsidP="002E39C1">
      <w:pPr>
        <w:tabs>
          <w:tab w:val="left" w:pos="2880"/>
        </w:tabs>
        <w:spacing w:line="400" w:lineRule="exact"/>
        <w:rPr>
          <w:rFonts w:eastAsia="標楷體"/>
          <w:sz w:val="28"/>
        </w:rPr>
      </w:pPr>
    </w:p>
    <w:p w:rsidR="00846E75" w:rsidRDefault="00846E75" w:rsidP="002E39C1">
      <w:pPr>
        <w:tabs>
          <w:tab w:val="left" w:pos="2880"/>
        </w:tabs>
        <w:spacing w:line="400" w:lineRule="exact"/>
        <w:rPr>
          <w:rFonts w:eastAsia="標楷體"/>
          <w:sz w:val="28"/>
        </w:rPr>
      </w:pPr>
    </w:p>
    <w:p w:rsidR="00846E75" w:rsidRPr="002E39C1" w:rsidRDefault="00846E75" w:rsidP="002E39C1">
      <w:pPr>
        <w:tabs>
          <w:tab w:val="left" w:pos="2880"/>
        </w:tabs>
        <w:spacing w:line="400" w:lineRule="exact"/>
        <w:rPr>
          <w:rFonts w:eastAsia="標楷體"/>
          <w:sz w:val="28"/>
        </w:rPr>
      </w:pPr>
      <w:r>
        <w:rPr>
          <w:noProof/>
        </w:rPr>
        <w:pict>
          <v:shape id="Text Box 4" o:spid="_x0000_s1031" type="#_x0000_t202" style="position:absolute;margin-left:6in;margin-top:0;width:48pt;height:24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" filled="f" stroked="f">
            <v:textbox style="layout-flow:vertical-ideographic">
              <w:txbxContent>
                <w:p w:rsidR="00846E75" w:rsidRDefault="00846E75" w:rsidP="002E39C1">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Pr="002E39C1">
        <w:rPr>
          <w:rFonts w:eastAsia="標楷體" w:hint="eastAsia"/>
          <w:sz w:val="28"/>
        </w:rPr>
        <w:t>壹、封面：</w:t>
      </w:r>
    </w:p>
    <w:p w:rsidR="00846E75" w:rsidRPr="002E39C1" w:rsidRDefault="00846E75"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sz w:val="28"/>
        </w:rPr>
        <w:t>2cm</w:t>
      </w:r>
    </w:p>
    <w:p w:rsidR="00846E75" w:rsidRPr="002E39C1" w:rsidRDefault="00846E75" w:rsidP="002E39C1">
      <w:pPr>
        <w:spacing w:line="400" w:lineRule="exact"/>
        <w:ind w:left="480"/>
        <w:rPr>
          <w:rFonts w:eastAsia="標楷體"/>
          <w:sz w:val="28"/>
        </w:rPr>
      </w:pPr>
      <w:r w:rsidRPr="002E39C1">
        <w:rPr>
          <w:rFonts w:eastAsia="標楷體" w:hint="eastAsia"/>
          <w:sz w:val="28"/>
        </w:rPr>
        <w:t>二、封面字型：</w:t>
      </w:r>
      <w:r w:rsidRPr="002E39C1">
        <w:rPr>
          <w:rFonts w:eastAsia="標楷體"/>
          <w:sz w:val="28"/>
        </w:rPr>
        <w:t>16</w:t>
      </w:r>
      <w:r w:rsidRPr="002E39C1">
        <w:rPr>
          <w:rFonts w:eastAsia="標楷體" w:hint="eastAsia"/>
          <w:sz w:val="28"/>
        </w:rPr>
        <w:t>級</w:t>
      </w:r>
    </w:p>
    <w:p w:rsidR="00846E75" w:rsidRPr="002E39C1" w:rsidRDefault="00846E75" w:rsidP="002E39C1">
      <w:pPr>
        <w:spacing w:line="400" w:lineRule="exact"/>
        <w:rPr>
          <w:rFonts w:eastAsia="標楷體"/>
          <w:sz w:val="28"/>
        </w:rPr>
      </w:pPr>
    </w:p>
    <w:p w:rsidR="00846E75" w:rsidRPr="002E39C1" w:rsidRDefault="00846E75" w:rsidP="002E39C1">
      <w:pPr>
        <w:spacing w:line="400" w:lineRule="exact"/>
        <w:rPr>
          <w:rFonts w:eastAsia="標楷體"/>
          <w:sz w:val="28"/>
        </w:rPr>
      </w:pPr>
      <w:r w:rsidRPr="002E39C1">
        <w:rPr>
          <w:rFonts w:eastAsia="標楷體" w:hint="eastAsia"/>
          <w:sz w:val="28"/>
        </w:rPr>
        <w:t>貳、內頁：</w:t>
      </w:r>
    </w:p>
    <w:p w:rsidR="00846E75" w:rsidRPr="002E39C1" w:rsidRDefault="00846E75"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sz w:val="28"/>
        </w:rPr>
        <w:t>2cm</w:t>
      </w:r>
    </w:p>
    <w:p w:rsidR="00846E75" w:rsidRDefault="00846E75" w:rsidP="002E39C1">
      <w:pPr>
        <w:spacing w:line="400" w:lineRule="exact"/>
        <w:ind w:left="480"/>
        <w:rPr>
          <w:rFonts w:eastAsia="標楷體"/>
          <w:sz w:val="28"/>
        </w:rPr>
      </w:pPr>
      <w:r w:rsidRPr="002E39C1">
        <w:rPr>
          <w:rFonts w:eastAsia="標楷體" w:hint="eastAsia"/>
          <w:sz w:val="28"/>
        </w:rPr>
        <w:t>二、字型：新細明體</w:t>
      </w:r>
    </w:p>
    <w:p w:rsidR="00846E75" w:rsidRPr="002E39C1" w:rsidRDefault="00846E75" w:rsidP="002E39C1">
      <w:pPr>
        <w:spacing w:line="400" w:lineRule="exact"/>
        <w:ind w:left="480"/>
        <w:rPr>
          <w:rFonts w:ascii="標楷體" w:eastAsia="標楷體" w:hAnsi="標楷體"/>
          <w:sz w:val="28"/>
          <w:u w:val="single"/>
        </w:rPr>
      </w:pPr>
      <w:r w:rsidRPr="008D25E6">
        <w:rPr>
          <w:rFonts w:eastAsia="標楷體" w:hint="eastAsia"/>
          <w:sz w:val="28"/>
          <w:u w:val="single"/>
        </w:rPr>
        <w:t>三</w:t>
      </w:r>
      <w:r w:rsidRPr="008D25E6">
        <w:rPr>
          <w:rFonts w:ascii="標楷體" w:eastAsia="標楷體" w:hAnsi="標楷體" w:hint="eastAsia"/>
          <w:sz w:val="28"/>
          <w:u w:val="single"/>
        </w:rPr>
        <w:t>、行距：</w:t>
      </w:r>
      <w:r w:rsidRPr="008D25E6">
        <w:rPr>
          <w:rFonts w:ascii="標楷體" w:eastAsia="標楷體" w:hAnsi="標楷體"/>
          <w:sz w:val="28"/>
          <w:u w:val="single"/>
        </w:rPr>
        <w:t>1.5</w:t>
      </w:r>
      <w:r w:rsidRPr="008D25E6">
        <w:rPr>
          <w:rFonts w:ascii="標楷體" w:eastAsia="標楷體" w:hAnsi="標楷體" w:hint="eastAsia"/>
          <w:sz w:val="28"/>
          <w:u w:val="single"/>
        </w:rPr>
        <w:t>倍行高</w:t>
      </w:r>
    </w:p>
    <w:p w:rsidR="00846E75" w:rsidRPr="002E39C1" w:rsidRDefault="00846E75" w:rsidP="002E39C1">
      <w:pPr>
        <w:spacing w:line="400" w:lineRule="exact"/>
        <w:ind w:left="480"/>
        <w:rPr>
          <w:rFonts w:eastAsia="標楷體"/>
          <w:sz w:val="28"/>
        </w:rPr>
      </w:pPr>
      <w:r w:rsidRPr="008D25E6">
        <w:rPr>
          <w:rFonts w:eastAsia="標楷體" w:hint="eastAsia"/>
          <w:sz w:val="28"/>
          <w:u w:val="single"/>
        </w:rPr>
        <w:t>四</w:t>
      </w:r>
      <w:r w:rsidRPr="002E39C1">
        <w:rPr>
          <w:rFonts w:eastAsia="標楷體" w:hint="eastAsia"/>
          <w:sz w:val="28"/>
        </w:rPr>
        <w:t>、主題字級：</w:t>
      </w:r>
      <w:r w:rsidRPr="002E39C1">
        <w:rPr>
          <w:rFonts w:eastAsia="標楷體"/>
          <w:sz w:val="28"/>
        </w:rPr>
        <w:t>16</w:t>
      </w:r>
      <w:r w:rsidRPr="002E39C1">
        <w:rPr>
          <w:rFonts w:eastAsia="標楷體" w:hint="eastAsia"/>
          <w:sz w:val="28"/>
        </w:rPr>
        <w:t>級粗體、置中</w:t>
      </w:r>
    </w:p>
    <w:p w:rsidR="00846E75" w:rsidRPr="002E39C1" w:rsidRDefault="00846E75" w:rsidP="002E39C1">
      <w:pPr>
        <w:spacing w:line="400" w:lineRule="exact"/>
        <w:ind w:left="480"/>
        <w:rPr>
          <w:rFonts w:eastAsia="標楷體"/>
          <w:sz w:val="28"/>
        </w:rPr>
      </w:pPr>
      <w:r w:rsidRPr="008D25E6">
        <w:rPr>
          <w:rFonts w:eastAsia="標楷體" w:hint="eastAsia"/>
          <w:sz w:val="28"/>
          <w:u w:val="single"/>
        </w:rPr>
        <w:t>五</w:t>
      </w:r>
      <w:r w:rsidRPr="002E39C1">
        <w:rPr>
          <w:rFonts w:eastAsia="標楷體" w:hint="eastAsia"/>
          <w:sz w:val="28"/>
        </w:rPr>
        <w:t>、內文字級：</w:t>
      </w:r>
      <w:r w:rsidRPr="002E39C1">
        <w:rPr>
          <w:rFonts w:eastAsia="標楷體"/>
          <w:sz w:val="28"/>
        </w:rPr>
        <w:t>12</w:t>
      </w:r>
      <w:r w:rsidRPr="002E39C1">
        <w:rPr>
          <w:rFonts w:eastAsia="標楷體" w:hint="eastAsia"/>
          <w:sz w:val="28"/>
        </w:rPr>
        <w:t>級</w:t>
      </w:r>
    </w:p>
    <w:p w:rsidR="00846E75" w:rsidRPr="002E39C1" w:rsidRDefault="00846E75" w:rsidP="002E39C1">
      <w:pPr>
        <w:spacing w:line="400" w:lineRule="exact"/>
        <w:ind w:left="480"/>
        <w:rPr>
          <w:rFonts w:eastAsia="標楷體"/>
          <w:sz w:val="28"/>
        </w:rPr>
      </w:pPr>
      <w:r>
        <w:rPr>
          <w:rFonts w:eastAsia="標楷體" w:hint="eastAsia"/>
          <w:sz w:val="28"/>
          <w:u w:val="single"/>
        </w:rPr>
        <w:t>六</w:t>
      </w:r>
      <w:r w:rsidRPr="002E39C1">
        <w:rPr>
          <w:rFonts w:eastAsia="標楷體" w:hint="eastAsia"/>
          <w:sz w:val="28"/>
        </w:rPr>
        <w:t>、項目符號順序：</w:t>
      </w:r>
      <w:r w:rsidRPr="002E39C1">
        <w:rPr>
          <w:rFonts w:eastAsia="標楷體"/>
          <w:sz w:val="28"/>
        </w:rPr>
        <w:t xml:space="preserve"> </w:t>
      </w:r>
      <w:r w:rsidRPr="002E39C1">
        <w:rPr>
          <w:rFonts w:eastAsia="標楷體"/>
          <w:sz w:val="28"/>
        </w:rPr>
        <w:br/>
      </w:r>
      <w:r w:rsidRPr="002E39C1">
        <w:rPr>
          <w:rFonts w:eastAsia="標楷體" w:hint="eastAsia"/>
          <w:sz w:val="28"/>
        </w:rPr>
        <w:t>例：</w:t>
      </w:r>
    </w:p>
    <w:tbl>
      <w:tblPr>
        <w:tblW w:w="0" w:type="auto"/>
        <w:tblInd w:w="1188" w:type="dxa"/>
        <w:tblLook w:val="01E0"/>
      </w:tblPr>
      <w:tblGrid>
        <w:gridCol w:w="4920"/>
      </w:tblGrid>
      <w:tr w:rsidR="00846E75" w:rsidRPr="002E39C1" w:rsidTr="001E5547">
        <w:tc>
          <w:tcPr>
            <w:tcW w:w="4920" w:type="dxa"/>
          </w:tcPr>
          <w:p w:rsidR="00846E75" w:rsidRPr="002E39C1" w:rsidRDefault="00846E75" w:rsidP="008A6C6B">
            <w:pPr>
              <w:numPr>
                <w:ilvl w:val="0"/>
                <w:numId w:val="7"/>
              </w:numPr>
              <w:spacing w:line="400" w:lineRule="exact"/>
              <w:rPr>
                <w:rFonts w:eastAsia="標楷體"/>
                <w:sz w:val="28"/>
              </w:rPr>
            </w:pPr>
            <w:r w:rsidRPr="002E39C1">
              <w:rPr>
                <w:rFonts w:eastAsia="標楷體"/>
                <w:sz w:val="28"/>
              </w:rPr>
              <w:t>XXXXXXX</w:t>
            </w:r>
          </w:p>
          <w:p w:rsidR="00846E75" w:rsidRPr="002E39C1" w:rsidRDefault="00846E75" w:rsidP="008A6C6B">
            <w:pPr>
              <w:numPr>
                <w:ilvl w:val="1"/>
                <w:numId w:val="7"/>
              </w:numPr>
              <w:spacing w:line="400" w:lineRule="exact"/>
              <w:rPr>
                <w:rFonts w:eastAsia="標楷體"/>
                <w:sz w:val="28"/>
              </w:rPr>
            </w:pPr>
            <w:r w:rsidRPr="002E39C1">
              <w:rPr>
                <w:rFonts w:eastAsia="標楷體"/>
                <w:sz w:val="28"/>
              </w:rPr>
              <w:t>XXXXXXX</w:t>
            </w:r>
          </w:p>
          <w:p w:rsidR="00846E75" w:rsidRPr="002E39C1" w:rsidRDefault="00846E75" w:rsidP="002E39C1">
            <w:pPr>
              <w:spacing w:line="400" w:lineRule="exact"/>
              <w:ind w:leftChars="300" w:left="720"/>
              <w:rPr>
                <w:rFonts w:eastAsia="標楷體"/>
                <w:sz w:val="28"/>
              </w:rPr>
            </w:pPr>
            <w:r w:rsidRPr="002E39C1">
              <w:rPr>
                <w:rFonts w:eastAsia="標楷體"/>
                <w:sz w:val="28"/>
              </w:rPr>
              <w:t>(</w:t>
            </w:r>
            <w:r w:rsidRPr="002E39C1">
              <w:rPr>
                <w:rFonts w:eastAsia="標楷體" w:hint="eastAsia"/>
                <w:sz w:val="28"/>
              </w:rPr>
              <w:t>一</w:t>
            </w:r>
            <w:r w:rsidRPr="002E39C1">
              <w:rPr>
                <w:rFonts w:eastAsia="標楷體"/>
                <w:sz w:val="28"/>
              </w:rPr>
              <w:t>) XXXXXXX</w:t>
            </w:r>
          </w:p>
          <w:p w:rsidR="00846E75" w:rsidRPr="002E39C1" w:rsidRDefault="00846E75" w:rsidP="002E39C1">
            <w:pPr>
              <w:spacing w:line="400" w:lineRule="exact"/>
              <w:ind w:leftChars="500" w:left="1200"/>
              <w:rPr>
                <w:rFonts w:eastAsia="標楷體"/>
                <w:sz w:val="28"/>
              </w:rPr>
            </w:pPr>
            <w:r w:rsidRPr="002E39C1">
              <w:rPr>
                <w:rFonts w:eastAsia="標楷體"/>
                <w:sz w:val="28"/>
              </w:rPr>
              <w:t>1. XXXXXX</w:t>
            </w:r>
          </w:p>
          <w:p w:rsidR="00846E75" w:rsidRPr="002E39C1" w:rsidRDefault="00846E75" w:rsidP="002E39C1">
            <w:pPr>
              <w:spacing w:line="400" w:lineRule="exact"/>
              <w:ind w:leftChars="600" w:left="1440"/>
              <w:rPr>
                <w:rFonts w:eastAsia="標楷體"/>
                <w:sz w:val="28"/>
              </w:rPr>
            </w:pPr>
            <w:r w:rsidRPr="002E39C1">
              <w:rPr>
                <w:rFonts w:eastAsia="標楷體"/>
                <w:sz w:val="28"/>
              </w:rPr>
              <w:t>(1) XXXXXX</w:t>
            </w:r>
          </w:p>
          <w:p w:rsidR="00846E75" w:rsidRPr="002E39C1" w:rsidRDefault="00846E75" w:rsidP="008A6C6B">
            <w:pPr>
              <w:numPr>
                <w:ilvl w:val="0"/>
                <w:numId w:val="7"/>
              </w:numPr>
              <w:spacing w:line="400" w:lineRule="exact"/>
              <w:rPr>
                <w:rFonts w:eastAsia="標楷體"/>
                <w:sz w:val="28"/>
              </w:rPr>
            </w:pPr>
            <w:r w:rsidRPr="002E39C1">
              <w:rPr>
                <w:rFonts w:eastAsia="標楷體"/>
                <w:sz w:val="28"/>
              </w:rPr>
              <w:t>OOOOOOOO</w:t>
            </w:r>
          </w:p>
          <w:p w:rsidR="00846E75" w:rsidRPr="002E39C1" w:rsidRDefault="00846E75" w:rsidP="008A6C6B">
            <w:pPr>
              <w:numPr>
                <w:ilvl w:val="1"/>
                <w:numId w:val="7"/>
              </w:numPr>
              <w:spacing w:line="400" w:lineRule="exact"/>
              <w:rPr>
                <w:rFonts w:eastAsia="標楷體"/>
                <w:sz w:val="28"/>
              </w:rPr>
            </w:pPr>
            <w:r w:rsidRPr="002E39C1">
              <w:rPr>
                <w:rFonts w:eastAsia="標楷體"/>
                <w:sz w:val="28"/>
              </w:rPr>
              <w:t>OOOOOOO</w:t>
            </w:r>
          </w:p>
          <w:p w:rsidR="00846E75" w:rsidRPr="002E39C1" w:rsidRDefault="00846E75" w:rsidP="002E39C1">
            <w:pPr>
              <w:spacing w:line="400" w:lineRule="exact"/>
              <w:ind w:leftChars="300" w:left="720"/>
              <w:rPr>
                <w:rFonts w:eastAsia="標楷體"/>
                <w:sz w:val="28"/>
              </w:rPr>
            </w:pPr>
            <w:r w:rsidRPr="002E39C1">
              <w:rPr>
                <w:rFonts w:eastAsia="標楷體"/>
                <w:sz w:val="28"/>
              </w:rPr>
              <w:t>(</w:t>
            </w:r>
            <w:r w:rsidRPr="002E39C1">
              <w:rPr>
                <w:rFonts w:eastAsia="標楷體" w:hint="eastAsia"/>
                <w:sz w:val="28"/>
              </w:rPr>
              <w:t>一</w:t>
            </w:r>
            <w:r w:rsidRPr="002E39C1">
              <w:rPr>
                <w:rFonts w:eastAsia="標楷體"/>
                <w:sz w:val="28"/>
              </w:rPr>
              <w:t>) XXXXXXX</w:t>
            </w:r>
          </w:p>
          <w:p w:rsidR="00846E75" w:rsidRPr="002E39C1" w:rsidRDefault="00846E75" w:rsidP="002E39C1">
            <w:pPr>
              <w:spacing w:line="400" w:lineRule="exact"/>
              <w:ind w:leftChars="500" w:left="1200"/>
              <w:rPr>
                <w:rFonts w:eastAsia="標楷體"/>
                <w:sz w:val="28"/>
              </w:rPr>
            </w:pPr>
            <w:r w:rsidRPr="002E39C1">
              <w:rPr>
                <w:rFonts w:eastAsia="標楷體"/>
                <w:sz w:val="28"/>
              </w:rPr>
              <w:t>1. OOOOOO</w:t>
            </w:r>
          </w:p>
          <w:p w:rsidR="00846E75" w:rsidRPr="002E39C1" w:rsidRDefault="00846E75" w:rsidP="002E39C1">
            <w:pPr>
              <w:spacing w:line="400" w:lineRule="exact"/>
              <w:ind w:leftChars="600" w:left="1440"/>
              <w:rPr>
                <w:rFonts w:eastAsia="標楷體"/>
                <w:sz w:val="28"/>
              </w:rPr>
            </w:pPr>
            <w:r w:rsidRPr="002E39C1">
              <w:rPr>
                <w:rFonts w:eastAsia="標楷體"/>
                <w:sz w:val="28"/>
              </w:rPr>
              <w:t>(1) OOOOOOO</w:t>
            </w:r>
          </w:p>
        </w:tc>
      </w:tr>
    </w:tbl>
    <w:p w:rsidR="00846E75" w:rsidRPr="002E39C1" w:rsidRDefault="00846E75" w:rsidP="002E39C1">
      <w:pPr>
        <w:spacing w:line="400" w:lineRule="exact"/>
        <w:rPr>
          <w:rFonts w:eastAsia="標楷體"/>
          <w:sz w:val="28"/>
        </w:rPr>
      </w:pPr>
    </w:p>
    <w:p w:rsidR="00846E75" w:rsidRPr="002E39C1" w:rsidRDefault="00846E75" w:rsidP="002E39C1">
      <w:pPr>
        <w:spacing w:line="400" w:lineRule="exact"/>
        <w:rPr>
          <w:rFonts w:eastAsia="標楷體"/>
          <w:sz w:val="28"/>
        </w:rPr>
      </w:pPr>
      <w:r w:rsidRPr="002E39C1">
        <w:rPr>
          <w:rFonts w:eastAsia="標楷體" w:hint="eastAsia"/>
          <w:sz w:val="28"/>
        </w:rPr>
        <w:t>參、對齊點：使用定位點對齊或表格對齊</w:t>
      </w:r>
    </w:p>
    <w:p w:rsidR="00846E75" w:rsidRPr="002E39C1" w:rsidRDefault="00846E75" w:rsidP="002E39C1">
      <w:pPr>
        <w:spacing w:line="400" w:lineRule="exact"/>
        <w:ind w:left="480"/>
        <w:rPr>
          <w:rFonts w:eastAsia="標楷體"/>
          <w:sz w:val="28"/>
        </w:rPr>
      </w:pPr>
      <w:r w:rsidRPr="002E39C1">
        <w:rPr>
          <w:rFonts w:eastAsia="標楷體" w:hint="eastAsia"/>
          <w:sz w:val="28"/>
        </w:rPr>
        <w:t>一、定位點</w:t>
      </w:r>
    </w:p>
    <w:p w:rsidR="00846E75" w:rsidRPr="002E39C1" w:rsidRDefault="00846E75" w:rsidP="002E39C1">
      <w:pPr>
        <w:tabs>
          <w:tab w:val="left" w:pos="960"/>
          <w:tab w:val="left" w:pos="3840"/>
        </w:tabs>
        <w:spacing w:line="400" w:lineRule="exact"/>
        <w:rPr>
          <w:rFonts w:eastAsia="標楷體"/>
          <w:sz w:val="28"/>
        </w:rPr>
      </w:pPr>
      <w:r w:rsidRPr="002E39C1">
        <w:rPr>
          <w:rFonts w:eastAsia="標楷體"/>
          <w:sz w:val="28"/>
        </w:rPr>
        <w:tab/>
        <w:t>AAAAAAA</w:t>
      </w:r>
      <w:r w:rsidRPr="002E39C1">
        <w:rPr>
          <w:rFonts w:eastAsia="標楷體"/>
          <w:sz w:val="28"/>
        </w:rPr>
        <w:tab/>
        <w:t>BBBBBBBB</w:t>
      </w:r>
    </w:p>
    <w:p w:rsidR="00846E75" w:rsidRPr="002E39C1" w:rsidRDefault="00846E75" w:rsidP="002E39C1">
      <w:pPr>
        <w:tabs>
          <w:tab w:val="left" w:pos="960"/>
          <w:tab w:val="left" w:pos="3840"/>
        </w:tabs>
        <w:spacing w:line="400" w:lineRule="exact"/>
        <w:rPr>
          <w:rFonts w:eastAsia="標楷體"/>
          <w:sz w:val="28"/>
        </w:rPr>
      </w:pPr>
      <w:r w:rsidRPr="002E39C1">
        <w:rPr>
          <w:rFonts w:eastAsia="標楷體"/>
          <w:sz w:val="28"/>
        </w:rPr>
        <w:tab/>
        <w:t>CCCCCCC</w:t>
      </w:r>
      <w:r w:rsidRPr="002E39C1">
        <w:rPr>
          <w:rFonts w:eastAsia="標楷體"/>
          <w:sz w:val="28"/>
        </w:rPr>
        <w:tab/>
        <w:t>DDDDDDD</w:t>
      </w:r>
    </w:p>
    <w:p w:rsidR="00846E75" w:rsidRPr="002E39C1" w:rsidRDefault="00846E75" w:rsidP="002E39C1">
      <w:pPr>
        <w:spacing w:line="400" w:lineRule="exact"/>
        <w:ind w:left="480"/>
        <w:rPr>
          <w:rFonts w:eastAsia="標楷體"/>
          <w:sz w:val="28"/>
        </w:rPr>
      </w:pPr>
      <w:r w:rsidRPr="002E39C1">
        <w:rPr>
          <w:rFonts w:eastAsia="標楷體" w:hint="eastAsia"/>
          <w:sz w:val="28"/>
        </w:rPr>
        <w:t>二、表格</w:t>
      </w:r>
    </w:p>
    <w:tbl>
      <w:tblPr>
        <w:tblW w:w="0" w:type="auto"/>
        <w:tblInd w:w="948" w:type="dxa"/>
        <w:tblLook w:val="01E0"/>
      </w:tblPr>
      <w:tblGrid>
        <w:gridCol w:w="2880"/>
        <w:gridCol w:w="2160"/>
      </w:tblGrid>
      <w:tr w:rsidR="00846E75" w:rsidRPr="002E39C1" w:rsidTr="001E5547">
        <w:tc>
          <w:tcPr>
            <w:tcW w:w="2880" w:type="dxa"/>
          </w:tcPr>
          <w:p w:rsidR="00846E75" w:rsidRPr="002E39C1" w:rsidRDefault="00846E75" w:rsidP="002E39C1">
            <w:pPr>
              <w:spacing w:line="400" w:lineRule="exact"/>
              <w:rPr>
                <w:rFonts w:eastAsia="標楷體"/>
                <w:sz w:val="28"/>
              </w:rPr>
            </w:pPr>
            <w:r w:rsidRPr="002E39C1">
              <w:rPr>
                <w:rFonts w:eastAsia="標楷體"/>
                <w:sz w:val="28"/>
              </w:rPr>
              <w:t>AAAAAA</w:t>
            </w:r>
          </w:p>
        </w:tc>
        <w:tc>
          <w:tcPr>
            <w:tcW w:w="2160" w:type="dxa"/>
          </w:tcPr>
          <w:p w:rsidR="00846E75" w:rsidRPr="002E39C1" w:rsidRDefault="00846E75" w:rsidP="002E39C1">
            <w:pPr>
              <w:spacing w:line="400" w:lineRule="exact"/>
              <w:rPr>
                <w:rFonts w:eastAsia="標楷體"/>
                <w:sz w:val="28"/>
              </w:rPr>
            </w:pPr>
            <w:r w:rsidRPr="002E39C1">
              <w:rPr>
                <w:rFonts w:eastAsia="標楷體"/>
                <w:sz w:val="28"/>
              </w:rPr>
              <w:t>BBBBBBB</w:t>
            </w:r>
          </w:p>
        </w:tc>
      </w:tr>
      <w:tr w:rsidR="00846E75" w:rsidRPr="002E39C1" w:rsidTr="001E5547">
        <w:tc>
          <w:tcPr>
            <w:tcW w:w="2880" w:type="dxa"/>
          </w:tcPr>
          <w:p w:rsidR="00846E75" w:rsidRPr="002E39C1" w:rsidRDefault="00846E75" w:rsidP="002E39C1">
            <w:pPr>
              <w:spacing w:line="400" w:lineRule="exact"/>
              <w:rPr>
                <w:rFonts w:eastAsia="標楷體"/>
                <w:sz w:val="28"/>
              </w:rPr>
            </w:pPr>
            <w:r w:rsidRPr="002E39C1">
              <w:rPr>
                <w:rFonts w:eastAsia="標楷體"/>
                <w:sz w:val="28"/>
              </w:rPr>
              <w:t>CCCCCCC</w:t>
            </w:r>
          </w:p>
        </w:tc>
        <w:tc>
          <w:tcPr>
            <w:tcW w:w="2160" w:type="dxa"/>
          </w:tcPr>
          <w:p w:rsidR="00846E75" w:rsidRPr="002E39C1" w:rsidRDefault="00846E75" w:rsidP="002E39C1">
            <w:pPr>
              <w:spacing w:line="400" w:lineRule="exact"/>
              <w:rPr>
                <w:rFonts w:eastAsia="標楷體"/>
                <w:sz w:val="28"/>
              </w:rPr>
            </w:pPr>
            <w:r w:rsidRPr="002E39C1">
              <w:rPr>
                <w:rFonts w:eastAsia="標楷體"/>
                <w:sz w:val="28"/>
              </w:rPr>
              <w:t>DDDDDDD</w:t>
            </w:r>
          </w:p>
        </w:tc>
      </w:tr>
    </w:tbl>
    <w:p w:rsidR="00846E75" w:rsidRPr="002E39C1" w:rsidRDefault="00846E75" w:rsidP="002E39C1">
      <w:pPr>
        <w:autoSpaceDE w:val="0"/>
        <w:autoSpaceDN w:val="0"/>
        <w:adjustRightInd w:val="0"/>
        <w:spacing w:line="380" w:lineRule="exact"/>
        <w:ind w:firstLine="142"/>
        <w:jc w:val="both"/>
        <w:rPr>
          <w:rFonts w:eastAsia="標楷體"/>
          <w:sz w:val="28"/>
        </w:rPr>
      </w:pPr>
    </w:p>
    <w:p w:rsidR="00846E75" w:rsidRPr="002E39C1" w:rsidRDefault="00846E75"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eastAsia="標楷體" w:hint="eastAsia"/>
          <w:sz w:val="28"/>
        </w:rPr>
        <w:t>肆</w:t>
      </w:r>
      <w:r w:rsidRPr="002E39C1">
        <w:rPr>
          <w:rFonts w:ascii="標楷體" w:eastAsia="標楷體" w:hAnsi="標楷體" w:hint="eastAsia"/>
          <w:sz w:val="28"/>
        </w:rPr>
        <w:t>、</w:t>
      </w:r>
      <w:r w:rsidRPr="002E39C1">
        <w:rPr>
          <w:rFonts w:ascii="標楷體" w:eastAsia="標楷體" w:cs="標楷體" w:hint="eastAsia"/>
          <w:sz w:val="28"/>
          <w:szCs w:val="28"/>
          <w:lang w:val="zh-TW"/>
        </w:rPr>
        <w:t>電子檔</w:t>
      </w:r>
      <w:r w:rsidRPr="002E39C1">
        <w:rPr>
          <w:rFonts w:ascii="標楷體" w:eastAsia="標楷體" w:hAnsi="標楷體" w:cs="標楷體" w:hint="eastAsia"/>
          <w:sz w:val="28"/>
          <w:szCs w:val="28"/>
          <w:lang w:val="zh-TW"/>
        </w:rPr>
        <w:t>：</w:t>
      </w:r>
    </w:p>
    <w:p w:rsidR="00846E75" w:rsidRPr="002E39C1" w:rsidRDefault="00846E75"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ascii="標楷體" w:eastAsia="標楷體" w:hAnsi="標楷體" w:cs="標楷體"/>
          <w:sz w:val="28"/>
          <w:szCs w:val="28"/>
          <w:lang w:val="zh-TW"/>
        </w:rPr>
        <w:t xml:space="preserve">   </w:t>
      </w:r>
      <w:r w:rsidRPr="002E39C1">
        <w:rPr>
          <w:rFonts w:ascii="標楷體" w:eastAsia="標楷體" w:hAnsi="標楷體" w:cs="標楷體" w:hint="eastAsia"/>
          <w:sz w:val="28"/>
          <w:szCs w:val="28"/>
          <w:lang w:val="zh-TW"/>
        </w:rPr>
        <w:t>一、文字與圖表及封面須排版完成於</w:t>
      </w:r>
      <w:r w:rsidRPr="002E39C1">
        <w:rPr>
          <w:rFonts w:ascii="標楷體" w:eastAsia="標楷體" w:hAnsi="標楷體" w:cs="標楷體"/>
          <w:sz w:val="28"/>
          <w:szCs w:val="28"/>
          <w:lang w:val="zh-TW"/>
        </w:rPr>
        <w:t>1</w:t>
      </w:r>
      <w:r w:rsidRPr="002E39C1">
        <w:rPr>
          <w:rFonts w:ascii="標楷體" w:eastAsia="標楷體" w:hAnsi="標楷體" w:cs="標楷體" w:hint="eastAsia"/>
          <w:sz w:val="28"/>
          <w:szCs w:val="28"/>
          <w:lang w:val="zh-TW"/>
        </w:rPr>
        <w:t>個檔案中。</w:t>
      </w:r>
    </w:p>
    <w:p w:rsidR="00846E75" w:rsidRPr="002E39C1" w:rsidRDefault="00846E7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二、以</w:t>
      </w:r>
      <w:r w:rsidRPr="002E39C1">
        <w:rPr>
          <w:rFonts w:ascii="標楷體" w:eastAsia="標楷體" w:hAnsi="標楷體" w:cs="標楷體"/>
          <w:sz w:val="28"/>
          <w:szCs w:val="28"/>
          <w:lang w:val="zh-TW"/>
        </w:rPr>
        <w:t>WORD</w:t>
      </w:r>
      <w:r w:rsidRPr="002E39C1">
        <w:rPr>
          <w:rFonts w:ascii="標楷體" w:eastAsia="標楷體" w:hAnsi="標楷體" w:cs="標楷體" w:hint="eastAsia"/>
          <w:sz w:val="28"/>
          <w:szCs w:val="28"/>
          <w:lang w:val="zh-TW"/>
        </w:rPr>
        <w:t>文件檔（</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sz w:val="28"/>
          <w:szCs w:val="28"/>
          <w:lang w:val="zh-TW"/>
        </w:rPr>
        <w:t>DOC</w:t>
      </w:r>
      <w:r w:rsidRPr="002E39C1">
        <w:rPr>
          <w:rFonts w:ascii="標楷體" w:eastAsia="標楷體" w:hAnsi="標楷體" w:cs="標楷體" w:hint="eastAsia"/>
          <w:sz w:val="28"/>
          <w:szCs w:val="28"/>
          <w:lang w:val="zh-TW"/>
        </w:rPr>
        <w:t>或</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sz w:val="28"/>
          <w:szCs w:val="28"/>
          <w:lang w:val="zh-TW"/>
        </w:rPr>
        <w:t>DOCX</w:t>
      </w:r>
      <w:r w:rsidRPr="002E39C1">
        <w:rPr>
          <w:rFonts w:ascii="標楷體" w:eastAsia="標楷體" w:hAnsi="標楷體" w:cs="標楷體" w:hint="eastAsia"/>
          <w:sz w:val="28"/>
          <w:szCs w:val="28"/>
          <w:lang w:val="zh-TW"/>
        </w:rPr>
        <w:t>）及</w:t>
      </w:r>
      <w:r w:rsidRPr="002E39C1">
        <w:rPr>
          <w:rFonts w:ascii="標楷體" w:eastAsia="標楷體" w:hAnsi="標楷體" w:cs="標楷體"/>
          <w:sz w:val="28"/>
          <w:szCs w:val="28"/>
          <w:lang w:val="zh-TW"/>
        </w:rPr>
        <w:t>PDF</w:t>
      </w:r>
      <w:r w:rsidRPr="002E39C1">
        <w:rPr>
          <w:rFonts w:ascii="標楷體" w:eastAsia="標楷體" w:hAnsi="標楷體" w:cs="標楷體" w:hint="eastAsia"/>
          <w:sz w:val="28"/>
          <w:szCs w:val="28"/>
          <w:lang w:val="zh-TW"/>
        </w:rPr>
        <w:t>圖檔為限。</w:t>
      </w:r>
    </w:p>
    <w:p w:rsidR="00846E75" w:rsidRPr="002E39C1" w:rsidRDefault="00846E7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三、檔案名稱為作品名稱。</w:t>
      </w: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四、檔案大小限</w:t>
      </w:r>
      <w:r w:rsidRPr="002E39C1">
        <w:rPr>
          <w:rFonts w:ascii="標楷體" w:eastAsia="標楷體" w:hAnsi="標楷體" w:cs="標楷體"/>
          <w:sz w:val="28"/>
          <w:szCs w:val="28"/>
          <w:lang w:val="zh-TW"/>
        </w:rPr>
        <w:t>10M Bytes</w:t>
      </w:r>
      <w:r w:rsidRPr="002E39C1">
        <w:rPr>
          <w:rFonts w:ascii="標楷體" w:eastAsia="標楷體" w:hAnsi="標楷體" w:cs="標楷體" w:hint="eastAsia"/>
          <w:sz w:val="28"/>
          <w:szCs w:val="28"/>
          <w:lang w:val="zh-TW"/>
        </w:rPr>
        <w:t>以內。</w:t>
      </w: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五、一律以內文第一頁起始插入頁碼。</w:t>
      </w: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lang w:val="zh-TW"/>
        </w:rPr>
      </w:pPr>
    </w:p>
    <w:p w:rsidR="00846E75" w:rsidRPr="0019189D" w:rsidRDefault="00846E75" w:rsidP="00395CB9">
      <w:pPr>
        <w:spacing w:line="480" w:lineRule="exact"/>
        <w:ind w:right="113"/>
        <w:rPr>
          <w:rFonts w:ascii="標楷體" w:eastAsia="標楷體"/>
          <w:sz w:val="32"/>
          <w:szCs w:val="32"/>
          <w:u w:val="single"/>
        </w:rPr>
      </w:pPr>
      <w:r>
        <w:rPr>
          <w:noProof/>
        </w:rPr>
        <w:pict>
          <v:shape id="文字方塊 27" o:spid="_x0000_s1032" type="#_x0000_t202" style="position:absolute;margin-left:-.35pt;margin-top:-19.85pt;width:80.6pt;height:3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" stroked="f" strokeweight=".5pt">
            <v:textbox>
              <w:txbxContent>
                <w:p w:rsidR="00846E75" w:rsidRDefault="00846E75">
                  <w:r w:rsidRPr="00180236">
                    <w:rPr>
                      <w:rFonts w:ascii="標楷體" w:eastAsia="標楷體" w:hint="eastAsia"/>
                      <w:sz w:val="36"/>
                      <w:szCs w:val="36"/>
                    </w:rPr>
                    <w:t>柒、附錄</w:t>
                  </w:r>
                </w:p>
              </w:txbxContent>
            </v:textbox>
          </v:shape>
        </w:pict>
      </w:r>
      <w:r w:rsidRPr="00180236">
        <w:rPr>
          <w:rFonts w:ascii="標楷體" w:eastAsia="標楷體"/>
          <w:sz w:val="36"/>
          <w:szCs w:val="36"/>
        </w:rPr>
        <w:t xml:space="preserve"> </w:t>
      </w:r>
    </w:p>
    <w:p w:rsidR="00846E75" w:rsidRPr="006C3981" w:rsidRDefault="00846E75" w:rsidP="00395CB9">
      <w:pPr>
        <w:spacing w:line="360" w:lineRule="atLeast"/>
        <w:jc w:val="center"/>
        <w:rPr>
          <w:b/>
          <w:sz w:val="28"/>
        </w:rPr>
      </w:pPr>
      <w:r w:rsidRPr="006C3981">
        <w:rPr>
          <w:rFonts w:hint="eastAsia"/>
          <w:b/>
          <w:sz w:val="28"/>
        </w:rPr>
        <w:t>◎</w:t>
      </w:r>
      <w:r w:rsidRPr="006C3981">
        <w:rPr>
          <w:b/>
          <w:sz w:val="28"/>
        </w:rPr>
        <w:t>APA</w:t>
      </w:r>
      <w:r w:rsidRPr="006C3981">
        <w:rPr>
          <w:rFonts w:hint="eastAsia"/>
          <w:b/>
          <w:sz w:val="28"/>
        </w:rPr>
        <w:t>第</w:t>
      </w:r>
      <w:r w:rsidRPr="003A090E">
        <w:rPr>
          <w:rFonts w:hint="eastAsia"/>
          <w:b/>
          <w:strike/>
          <w:sz w:val="28"/>
        </w:rPr>
        <w:t>五</w:t>
      </w:r>
      <w:r w:rsidRPr="003A090E">
        <w:rPr>
          <w:rFonts w:hint="eastAsia"/>
          <w:b/>
          <w:sz w:val="28"/>
          <w:u w:val="single"/>
        </w:rPr>
        <w:t>六</w:t>
      </w:r>
      <w:r w:rsidRPr="006C3981">
        <w:rPr>
          <w:rFonts w:hint="eastAsia"/>
          <w:b/>
          <w:sz w:val="28"/>
        </w:rPr>
        <w:t>版一般文獻格式◎</w:t>
      </w:r>
    </w:p>
    <w:p w:rsidR="00846E75" w:rsidRPr="006C3981" w:rsidRDefault="00846E75" w:rsidP="00395CB9">
      <w:pPr>
        <w:spacing w:line="360" w:lineRule="atLeast"/>
        <w:jc w:val="right"/>
      </w:pPr>
      <w:r w:rsidRPr="006C3981">
        <w:rPr>
          <w:rFonts w:hint="eastAsia"/>
        </w:rPr>
        <w:t>林天祐</w:t>
      </w:r>
    </w:p>
    <w:p w:rsidR="00846E75" w:rsidRPr="006C3981" w:rsidRDefault="00846E75" w:rsidP="00395CB9">
      <w:pPr>
        <w:spacing w:line="360" w:lineRule="atLeast"/>
        <w:jc w:val="right"/>
      </w:pPr>
      <w:r w:rsidRPr="006C3981">
        <w:rPr>
          <w:rFonts w:hint="eastAsia"/>
        </w:rPr>
        <w:t>台北市立師範學院國民教育研究所</w:t>
      </w:r>
    </w:p>
    <w:p w:rsidR="00846E75" w:rsidRPr="006C3981" w:rsidRDefault="00846E75" w:rsidP="00395CB9">
      <w:pPr>
        <w:spacing w:line="360" w:lineRule="atLeast"/>
        <w:jc w:val="center"/>
        <w:rPr>
          <w:b/>
          <w:sz w:val="28"/>
        </w:rPr>
      </w:pPr>
    </w:p>
    <w:p w:rsidR="00846E75" w:rsidRDefault="00846E75" w:rsidP="00395CB9">
      <w:pPr>
        <w:spacing w:line="360" w:lineRule="atLeast"/>
        <w:jc w:val="center"/>
        <w:rPr>
          <w:b/>
          <w:sz w:val="28"/>
        </w:rPr>
      </w:pPr>
      <w:r>
        <w:rPr>
          <w:noProof/>
        </w:rPr>
        <w:pict>
          <v:line id="Line 5" o:spid="_x0000_s1033" style="position:absolute;left:0;text-align:left;z-index:251656192;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Pr="006C3981">
        <w:rPr>
          <w:rFonts w:hint="eastAsia"/>
          <w:b/>
          <w:sz w:val="28"/>
        </w:rPr>
        <w:t>參考文獻</w:t>
      </w:r>
    </w:p>
    <w:p w:rsidR="00846E75" w:rsidRPr="001A30D6" w:rsidRDefault="00846E75" w:rsidP="00395CB9">
      <w:pPr>
        <w:spacing w:line="400" w:lineRule="exact"/>
        <w:ind w:rightChars="27" w:right="65"/>
        <w:rPr>
          <w:rFonts w:ascii="標楷體" w:eastAsia="標楷體" w:cs="標楷體"/>
          <w:sz w:val="28"/>
          <w:szCs w:val="28"/>
        </w:rPr>
      </w:pPr>
      <w:r>
        <w:rPr>
          <w:rFonts w:ascii="標楷體" w:eastAsia="標楷體" w:cs="標楷體" w:hint="eastAsia"/>
          <w:sz w:val="28"/>
          <w:szCs w:val="28"/>
        </w:rPr>
        <w:t>壹</w:t>
      </w:r>
      <w:r>
        <w:rPr>
          <w:rFonts w:ascii="新細明體" w:hAnsi="新細明體" w:cs="標楷體" w:hint="eastAsia"/>
          <w:sz w:val="28"/>
          <w:szCs w:val="28"/>
        </w:rPr>
        <w:t>、</w:t>
      </w:r>
      <w:r w:rsidRPr="001A30D6">
        <w:rPr>
          <w:rFonts w:ascii="標楷體" w:eastAsia="標楷體" w:cs="標楷體" w:hint="eastAsia"/>
          <w:sz w:val="28"/>
          <w:szCs w:val="28"/>
        </w:rPr>
        <w:t>中文部分</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【書中的一篇文章】</w:t>
      </w:r>
    </w:p>
    <w:p w:rsidR="00846E75" w:rsidRPr="001A30D6" w:rsidRDefault="00846E75"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呂木琳（</w:t>
      </w:r>
      <w:r w:rsidRPr="001A30D6">
        <w:rPr>
          <w:rFonts w:ascii="標楷體" w:eastAsia="標楷體" w:cs="標楷體"/>
          <w:sz w:val="28"/>
          <w:szCs w:val="28"/>
        </w:rPr>
        <w:t>1994</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有效安排教師在職進修因素檢西</w:t>
      </w:r>
      <w:r w:rsidRPr="001A30D6">
        <w:rPr>
          <w:rFonts w:ascii="標楷體" w:eastAsia="標楷體" w:cs="標楷體"/>
          <w:sz w:val="28"/>
          <w:szCs w:val="28"/>
          <w:u w:val="single"/>
        </w:rPr>
        <w:t>•</w:t>
      </w:r>
      <w:r w:rsidRPr="001A30D6">
        <w:rPr>
          <w:rFonts w:ascii="標楷體" w:eastAsia="標楷體" w:cs="標楷體" w:hint="eastAsia"/>
          <w:sz w:val="28"/>
          <w:szCs w:val="28"/>
        </w:rPr>
        <w:t>載於中華民國教育學會主編，</w:t>
      </w:r>
      <w:r w:rsidRPr="00974533">
        <w:rPr>
          <w:rFonts w:ascii="標楷體" w:eastAsia="標楷體" w:cs="標楷體" w:hint="eastAsia"/>
          <w:i/>
          <w:sz w:val="28"/>
          <w:szCs w:val="28"/>
          <w:u w:val="single"/>
        </w:rPr>
        <w:t>師範教育多元化與師資素質</w:t>
      </w:r>
      <w:r w:rsidRPr="001A30D6">
        <w:rPr>
          <w:rFonts w:ascii="標楷體" w:eastAsia="標楷體" w:cs="標楷體" w:hint="eastAsia"/>
          <w:sz w:val="28"/>
          <w:szCs w:val="28"/>
        </w:rPr>
        <w:t>（</w:t>
      </w:r>
      <w:r w:rsidRPr="001A30D6">
        <w:rPr>
          <w:rFonts w:ascii="標楷體" w:eastAsia="標楷體" w:cs="標楷體"/>
          <w:sz w:val="28"/>
          <w:szCs w:val="28"/>
        </w:rPr>
        <w:t>59-78</w:t>
      </w:r>
      <w:r w:rsidRPr="001A30D6">
        <w:rPr>
          <w:rFonts w:ascii="標楷體" w:eastAsia="標楷體" w:cs="標楷體" w:hint="eastAsia"/>
          <w:sz w:val="28"/>
          <w:szCs w:val="28"/>
        </w:rPr>
        <w:t>頁）</w:t>
      </w:r>
      <w:r w:rsidRPr="001A30D6">
        <w:rPr>
          <w:rFonts w:ascii="標楷體" w:eastAsia="標楷體" w:cs="標楷體"/>
          <w:sz w:val="28"/>
          <w:szCs w:val="28"/>
          <w:u w:val="single"/>
        </w:rPr>
        <w:t>•</w:t>
      </w:r>
      <w:r w:rsidRPr="001A30D6">
        <w:rPr>
          <w:rFonts w:ascii="標楷體" w:eastAsia="標楷體" w:cs="標楷體" w:hint="eastAsia"/>
          <w:sz w:val="28"/>
          <w:szCs w:val="28"/>
        </w:rPr>
        <w:t>臺北市：師大書苑。</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【一本書】</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1996</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sz w:val="28"/>
          <w:szCs w:val="28"/>
          <w:u w:val="single"/>
        </w:rPr>
        <w:t>•</w:t>
      </w:r>
      <w:r w:rsidRPr="001A30D6">
        <w:rPr>
          <w:rFonts w:ascii="標楷體" w:eastAsia="標楷體" w:cs="標楷體" w:hint="eastAsia"/>
          <w:sz w:val="28"/>
          <w:szCs w:val="28"/>
        </w:rPr>
        <w:t>臺北市：五南。</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2000</w:t>
      </w:r>
      <w:r w:rsidRPr="001A30D6">
        <w:rPr>
          <w:rFonts w:ascii="標楷體" w:eastAsia="標楷體" w:cs="標楷體" w:hint="eastAsia"/>
          <w:sz w:val="28"/>
          <w:szCs w:val="28"/>
        </w:rPr>
        <w:t>）</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hint="eastAsia"/>
          <w:sz w:val="28"/>
          <w:szCs w:val="28"/>
        </w:rPr>
        <w:t>（</w:t>
      </w:r>
      <w:r w:rsidRPr="001A30D6">
        <w:rPr>
          <w:rFonts w:ascii="標楷體" w:eastAsia="標楷體" w:cs="標楷體"/>
          <w:sz w:val="28"/>
          <w:szCs w:val="28"/>
        </w:rPr>
        <w:t>2</w:t>
      </w:r>
      <w:r w:rsidRPr="001A30D6">
        <w:rPr>
          <w:rFonts w:ascii="標楷體" w:eastAsia="標楷體" w:cs="標楷體" w:hint="eastAsia"/>
          <w:sz w:val="28"/>
          <w:szCs w:val="28"/>
        </w:rPr>
        <w:t>版）</w:t>
      </w:r>
      <w:r w:rsidRPr="001A30D6">
        <w:rPr>
          <w:rFonts w:ascii="標楷體" w:eastAsia="標楷體" w:cs="標楷體"/>
          <w:sz w:val="28"/>
          <w:szCs w:val="28"/>
          <w:u w:val="single"/>
        </w:rPr>
        <w:t>•</w:t>
      </w:r>
      <w:r w:rsidRPr="001A30D6">
        <w:rPr>
          <w:rFonts w:ascii="標楷體" w:eastAsia="標楷體" w:cs="標楷體" w:hint="eastAsia"/>
          <w:sz w:val="28"/>
          <w:szCs w:val="28"/>
        </w:rPr>
        <w:t>臺北市：五南。</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1990</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談組織效能之提升與校長角色</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教師天地</w:t>
      </w:r>
      <w:r w:rsidRPr="00974533">
        <w:rPr>
          <w:rFonts w:ascii="標楷體" w:eastAsia="標楷體" w:cs="標楷體" w:hint="eastAsia"/>
          <w:sz w:val="28"/>
          <w:szCs w:val="28"/>
          <w:u w:val="single"/>
        </w:rPr>
        <w:t>，</w:t>
      </w:r>
      <w:r w:rsidRPr="00974533">
        <w:rPr>
          <w:rFonts w:ascii="標楷體" w:eastAsia="標楷體" w:cs="標楷體"/>
          <w:sz w:val="28"/>
          <w:szCs w:val="28"/>
        </w:rPr>
        <w:t>46</w:t>
      </w:r>
      <w:r w:rsidRPr="001A30D6">
        <w:rPr>
          <w:rFonts w:ascii="標楷體" w:eastAsia="標楷體" w:cs="標楷體" w:hint="eastAsia"/>
          <w:sz w:val="28"/>
          <w:szCs w:val="28"/>
        </w:rPr>
        <w:t>，</w:t>
      </w:r>
      <w:r w:rsidRPr="001A30D6">
        <w:rPr>
          <w:rFonts w:ascii="標楷體" w:eastAsia="標楷體" w:cs="標楷體"/>
          <w:sz w:val="28"/>
          <w:szCs w:val="28"/>
        </w:rPr>
        <w:t>46-48</w:t>
      </w:r>
      <w:r w:rsidRPr="001A30D6">
        <w:rPr>
          <w:rFonts w:ascii="標楷體" w:eastAsia="標楷體" w:cs="標楷體" w:hint="eastAsia"/>
          <w:sz w:val="28"/>
          <w:szCs w:val="28"/>
        </w:rPr>
        <w:t>。</w:t>
      </w:r>
    </w:p>
    <w:p w:rsidR="00846E75" w:rsidRPr="001A30D6" w:rsidRDefault="00846E75" w:rsidP="00395CB9">
      <w:pPr>
        <w:spacing w:line="400" w:lineRule="exact"/>
        <w:ind w:leftChars="4" w:left="10" w:rightChars="27" w:right="65"/>
        <w:rPr>
          <w:rFonts w:ascii="標楷體" w:eastAsia="標楷體" w:cs="標楷體"/>
          <w:sz w:val="28"/>
          <w:szCs w:val="28"/>
        </w:rPr>
      </w:pPr>
      <w:r w:rsidRPr="001A30D6">
        <w:rPr>
          <w:rFonts w:ascii="標楷體" w:eastAsia="標楷體" w:cs="標楷體" w:hint="eastAsia"/>
          <w:sz w:val="28"/>
          <w:szCs w:val="28"/>
        </w:rPr>
        <w:t>吳清山、林天祐（</w:t>
      </w:r>
      <w:r w:rsidRPr="001A30D6">
        <w:rPr>
          <w:rFonts w:ascii="標楷體" w:eastAsia="標楷體" w:cs="標楷體"/>
          <w:sz w:val="28"/>
          <w:szCs w:val="28"/>
        </w:rPr>
        <w:t>2001a</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網路成癮</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w:t>
      </w:r>
      <w:r w:rsidRPr="001A30D6">
        <w:rPr>
          <w:rFonts w:ascii="標楷體" w:eastAsia="標楷體" w:cs="標楷體"/>
          <w:b/>
          <w:sz w:val="28"/>
          <w:szCs w:val="28"/>
        </w:rPr>
        <w:t>42</w:t>
      </w:r>
      <w:r w:rsidRPr="001A30D6">
        <w:rPr>
          <w:rFonts w:ascii="標楷體" w:eastAsia="標楷體" w:cs="標楷體" w:hint="eastAsia"/>
          <w:sz w:val="28"/>
          <w:szCs w:val="28"/>
        </w:rPr>
        <w:t>，</w:t>
      </w:r>
      <w:r w:rsidRPr="001A30D6">
        <w:rPr>
          <w:rFonts w:ascii="標楷體" w:eastAsia="標楷體" w:cs="標楷體"/>
          <w:sz w:val="28"/>
          <w:szCs w:val="28"/>
        </w:rPr>
        <w:t>111</w:t>
      </w:r>
      <w:r w:rsidRPr="001A30D6">
        <w:rPr>
          <w:rFonts w:ascii="標楷體" w:eastAsia="標楷體" w:cs="標楷體" w:hint="eastAsia"/>
          <w:sz w:val="28"/>
          <w:szCs w:val="28"/>
        </w:rPr>
        <w:t>。</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w:t>
      </w:r>
      <w:r w:rsidRPr="001A30D6">
        <w:rPr>
          <w:rFonts w:ascii="標楷體" w:eastAsia="標楷體" w:cs="標楷體"/>
          <w:sz w:val="28"/>
          <w:szCs w:val="28"/>
        </w:rPr>
        <w:t>2001b</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1A30D6">
        <w:rPr>
          <w:rFonts w:ascii="標楷體" w:eastAsia="標楷體" w:cs="標楷體" w:hint="eastAsia"/>
          <w:sz w:val="28"/>
          <w:szCs w:val="28"/>
        </w:rPr>
        <w:t>網路輔導</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w:t>
      </w:r>
      <w:r w:rsidRPr="001A30D6">
        <w:rPr>
          <w:rFonts w:ascii="標楷體" w:eastAsia="標楷體" w:cs="標楷體"/>
          <w:b/>
          <w:sz w:val="28"/>
          <w:szCs w:val="28"/>
        </w:rPr>
        <w:t>42</w:t>
      </w:r>
      <w:r w:rsidRPr="001A30D6">
        <w:rPr>
          <w:rFonts w:ascii="標楷體" w:eastAsia="標楷體" w:cs="標楷體" w:hint="eastAsia"/>
          <w:sz w:val="28"/>
          <w:szCs w:val="28"/>
        </w:rPr>
        <w:t>，</w:t>
      </w:r>
      <w:r w:rsidRPr="001A30D6">
        <w:rPr>
          <w:rFonts w:ascii="標楷體" w:eastAsia="標楷體" w:cs="標楷體"/>
          <w:sz w:val="28"/>
          <w:szCs w:val="28"/>
        </w:rPr>
        <w:t>112</w:t>
      </w:r>
      <w:r w:rsidRPr="001A30D6">
        <w:rPr>
          <w:rFonts w:ascii="標楷體" w:eastAsia="標楷體" w:cs="標楷體" w:hint="eastAsia"/>
          <w:sz w:val="28"/>
          <w:szCs w:val="28"/>
        </w:rPr>
        <w:t>。</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973750">
        <w:rPr>
          <w:rFonts w:ascii="標楷體" w:eastAsia="標楷體" w:cs="標楷體" w:hint="eastAsia"/>
          <w:sz w:val="28"/>
          <w:szCs w:val="28"/>
          <w:u w:val="single"/>
        </w:rPr>
        <w:t>黃敏晃（</w:t>
      </w:r>
      <w:r w:rsidRPr="00973750">
        <w:rPr>
          <w:rFonts w:ascii="標楷體" w:eastAsia="標楷體" w:cs="標楷體"/>
          <w:sz w:val="28"/>
          <w:szCs w:val="28"/>
          <w:u w:val="single"/>
        </w:rPr>
        <w:t>2014</w:t>
      </w:r>
      <w:r w:rsidRPr="00973750">
        <w:rPr>
          <w:rFonts w:ascii="標楷體" w:eastAsia="標楷體" w:cs="標楷體" w:hint="eastAsia"/>
          <w:sz w:val="28"/>
          <w:szCs w:val="28"/>
          <w:u w:val="single"/>
        </w:rPr>
        <w:t>）</w:t>
      </w:r>
      <w:r w:rsidRPr="00973750">
        <w:rPr>
          <w:rFonts w:ascii="標楷體" w:eastAsia="標楷體" w:cs="標楷體"/>
          <w:sz w:val="28"/>
          <w:szCs w:val="28"/>
          <w:u w:val="single"/>
        </w:rPr>
        <w:t>•</w:t>
      </w:r>
      <w:r>
        <w:rPr>
          <w:rFonts w:ascii="標楷體" w:eastAsia="標楷體" w:cs="標楷體" w:hint="eastAsia"/>
          <w:sz w:val="28"/>
          <w:szCs w:val="28"/>
          <w:u w:val="single"/>
        </w:rPr>
        <w:t>加與乘的遊戲</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科學研習</w:t>
      </w:r>
      <w:r w:rsidRPr="00974533">
        <w:rPr>
          <w:rFonts w:ascii="標楷體" w:eastAsia="標楷體" w:hAnsi="標楷體" w:cs="標楷體" w:hint="eastAsia"/>
          <w:i/>
          <w:sz w:val="28"/>
          <w:szCs w:val="28"/>
          <w:u w:val="single"/>
        </w:rPr>
        <w:t>，</w:t>
      </w:r>
      <w:r w:rsidRPr="00974533">
        <w:rPr>
          <w:rFonts w:ascii="標楷體" w:eastAsia="標楷體" w:hAnsi="標楷體" w:cs="標楷體"/>
          <w:i/>
          <w:sz w:val="28"/>
          <w:szCs w:val="28"/>
          <w:u w:val="single"/>
        </w:rPr>
        <w:t>53</w:t>
      </w:r>
      <w:r>
        <w:rPr>
          <w:rFonts w:ascii="標楷體" w:eastAsia="標楷體" w:hAnsi="標楷體" w:cs="標楷體"/>
          <w:sz w:val="28"/>
          <w:szCs w:val="28"/>
          <w:u w:val="single"/>
        </w:rPr>
        <w:t>(7)</w:t>
      </w:r>
      <w:r>
        <w:rPr>
          <w:rFonts w:ascii="標楷體" w:eastAsia="標楷體" w:hAnsi="標楷體" w:cs="標楷體" w:hint="eastAsia"/>
          <w:sz w:val="28"/>
          <w:szCs w:val="28"/>
          <w:u w:val="single"/>
        </w:rPr>
        <w:t>，</w:t>
      </w:r>
      <w:r>
        <w:rPr>
          <w:rFonts w:ascii="標楷體" w:eastAsia="標楷體" w:hAnsi="標楷體" w:cs="標楷體"/>
          <w:sz w:val="28"/>
          <w:szCs w:val="28"/>
          <w:u w:val="single"/>
        </w:rPr>
        <w:t>37-43</w:t>
      </w:r>
      <w:r>
        <w:rPr>
          <w:rFonts w:ascii="標楷體" w:eastAsia="標楷體" w:hAnsi="標楷體" w:cs="標楷體" w:hint="eastAsia"/>
          <w:sz w:val="28"/>
          <w:szCs w:val="28"/>
          <w:u w:val="single"/>
        </w:rPr>
        <w:t>。</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【國科會報告】</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吳清山、林天祐、黃三吉（</w:t>
      </w:r>
      <w:r w:rsidRPr="001A30D6">
        <w:rPr>
          <w:rFonts w:ascii="標楷體" w:eastAsia="標楷體" w:cs="標楷體"/>
          <w:sz w:val="28"/>
          <w:szCs w:val="28"/>
        </w:rPr>
        <w:t>2000</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國民中小學教師專業能力的評鑑與教師遴選之研究</w:t>
      </w:r>
      <w:r w:rsidRPr="00973750">
        <w:rPr>
          <w:rFonts w:ascii="標楷體" w:eastAsia="標楷體" w:cs="標楷體"/>
          <w:sz w:val="28"/>
          <w:szCs w:val="28"/>
          <w:u w:val="single"/>
        </w:rPr>
        <w:t>•</w:t>
      </w:r>
      <w:r w:rsidRPr="00973750">
        <w:rPr>
          <w:rFonts w:ascii="標楷體" w:eastAsia="標楷體" w:cs="標楷體" w:hint="eastAsia"/>
          <w:sz w:val="28"/>
          <w:szCs w:val="28"/>
          <w:u w:val="single"/>
        </w:rPr>
        <w:t>（報告編號：</w:t>
      </w:r>
      <w:r w:rsidRPr="00973750">
        <w:rPr>
          <w:rFonts w:ascii="標楷體" w:eastAsia="標楷體" w:cs="標楷體"/>
          <w:sz w:val="28"/>
          <w:szCs w:val="28"/>
          <w:u w:val="single"/>
        </w:rPr>
        <w:t>NSC 88-2418-H-133-001-F19</w:t>
      </w:r>
      <w:r w:rsidRPr="00973750">
        <w:rPr>
          <w:rFonts w:ascii="標楷體" w:eastAsia="標楷體" w:cs="標楷體" w:hint="eastAsia"/>
          <w:sz w:val="28"/>
          <w:szCs w:val="28"/>
          <w:u w:val="single"/>
        </w:rPr>
        <w:t>）</w:t>
      </w:r>
      <w:r w:rsidRPr="00973750">
        <w:rPr>
          <w:rFonts w:ascii="標楷體" w:eastAsia="標楷體" w:cs="標楷體"/>
          <w:sz w:val="28"/>
          <w:szCs w:val="28"/>
          <w:u w:val="single"/>
        </w:rPr>
        <w:t>•</w:t>
      </w:r>
      <w:r>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973750">
        <w:rPr>
          <w:rFonts w:ascii="標楷體" w:eastAsia="標楷體" w:cs="標楷體" w:hint="eastAsia"/>
          <w:sz w:val="28"/>
          <w:szCs w:val="28"/>
          <w:u w:val="single"/>
        </w:rPr>
        <w:t>行政院國家科學委員會。</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柯正峰（</w:t>
      </w:r>
      <w:r w:rsidRPr="001A30D6">
        <w:rPr>
          <w:rFonts w:ascii="標楷體" w:eastAsia="標楷體" w:cs="標楷體"/>
          <w:sz w:val="28"/>
          <w:szCs w:val="28"/>
        </w:rPr>
        <w:t>1999</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我國邁向學習社會政策制訂之研究－政策問題形成、政策規劃及政策合法化探討</w:t>
      </w:r>
      <w:r w:rsidRPr="0075697D">
        <w:rPr>
          <w:rFonts w:ascii="標楷體" w:eastAsia="標楷體" w:hAnsi="標楷體" w:cs="標楷體"/>
          <w:sz w:val="28"/>
          <w:szCs w:val="28"/>
          <w:u w:val="single"/>
        </w:rPr>
        <w:t>(</w:t>
      </w:r>
      <w:r w:rsidRPr="0075697D">
        <w:rPr>
          <w:rFonts w:ascii="標楷體" w:eastAsia="標楷體" w:hAnsi="標楷體" w:cs="標楷體" w:hint="eastAsia"/>
          <w:sz w:val="28"/>
          <w:szCs w:val="28"/>
          <w:u w:val="single"/>
        </w:rPr>
        <w:t>未出版的博士論文</w:t>
      </w:r>
      <w:r w:rsidRPr="0075697D">
        <w:rPr>
          <w:rFonts w:ascii="標楷體" w:eastAsia="標楷體" w:hAnsi="標楷體" w:cs="標楷體"/>
          <w:sz w:val="28"/>
          <w:szCs w:val="28"/>
          <w:u w:val="single"/>
        </w:rPr>
        <w:t>)</w:t>
      </w:r>
      <w:r w:rsidRPr="0075697D">
        <w:rPr>
          <w:rFonts w:ascii="標楷體" w:eastAsia="標楷體" w:cs="標楷體"/>
          <w:sz w:val="28"/>
          <w:szCs w:val="28"/>
          <w:u w:val="single"/>
        </w:rPr>
        <w:t>•</w:t>
      </w:r>
      <w:r w:rsidRPr="0075697D">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75697D">
        <w:rPr>
          <w:rFonts w:ascii="標楷體" w:eastAsia="標楷體" w:cs="標楷體" w:hint="eastAsia"/>
          <w:sz w:val="28"/>
          <w:szCs w:val="28"/>
          <w:u w:val="single"/>
        </w:rPr>
        <w:t>國立台灣師範大學社會教育學系。</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【政府出版品】</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教育部（</w:t>
      </w:r>
      <w:r w:rsidRPr="001A30D6">
        <w:rPr>
          <w:rFonts w:ascii="標楷體" w:eastAsia="標楷體" w:cs="標楷體"/>
          <w:sz w:val="28"/>
          <w:szCs w:val="28"/>
        </w:rPr>
        <w:t>2001</w:t>
      </w:r>
      <w:r w:rsidRPr="001A30D6">
        <w:rPr>
          <w:rFonts w:ascii="標楷體" w:eastAsia="標楷體" w:cs="標楷體" w:hint="eastAsia"/>
          <w:sz w:val="28"/>
          <w:szCs w:val="28"/>
        </w:rPr>
        <w:t>）</w:t>
      </w:r>
      <w:r w:rsidRPr="00ED2FC7">
        <w:rPr>
          <w:rFonts w:ascii="標楷體" w:eastAsia="標楷體" w:cs="標楷體"/>
          <w:sz w:val="28"/>
          <w:szCs w:val="28"/>
          <w:u w:val="single"/>
        </w:rPr>
        <w:t>•</w:t>
      </w:r>
      <w:r w:rsidRPr="00974533">
        <w:rPr>
          <w:rFonts w:ascii="標楷體" w:eastAsia="標楷體" w:cs="標楷體" w:hint="eastAsia"/>
          <w:i/>
          <w:sz w:val="28"/>
          <w:szCs w:val="28"/>
          <w:u w:val="single"/>
        </w:rPr>
        <w:t>中華民國教育統計</w:t>
      </w:r>
      <w:r w:rsidRPr="00974533">
        <w:rPr>
          <w:rFonts w:ascii="標楷體" w:eastAsia="標楷體" w:cs="標楷體"/>
          <w:sz w:val="28"/>
          <w:szCs w:val="28"/>
          <w:u w:val="single"/>
        </w:rPr>
        <w:t>•</w:t>
      </w:r>
      <w:r w:rsidRPr="00974533">
        <w:rPr>
          <w:rFonts w:ascii="標楷體" w:eastAsia="標楷體" w:cs="標楷體" w:hint="eastAsia"/>
          <w:sz w:val="28"/>
          <w:szCs w:val="28"/>
        </w:rPr>
        <w:t>臺</w:t>
      </w:r>
      <w:r w:rsidRPr="001A30D6">
        <w:rPr>
          <w:rFonts w:ascii="標楷體" w:eastAsia="標楷體" w:cs="標楷體" w:hint="eastAsia"/>
          <w:sz w:val="28"/>
          <w:szCs w:val="28"/>
        </w:rPr>
        <w:t>北市：作者。</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【報紙】</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20</w:t>
      </w:r>
      <w:r w:rsidRPr="001A30D6">
        <w:rPr>
          <w:rFonts w:ascii="標楷體" w:eastAsia="標楷體" w:cs="標楷體" w:hint="eastAsia"/>
          <w:sz w:val="28"/>
          <w:szCs w:val="28"/>
        </w:rPr>
        <w:t>日）</w:t>
      </w:r>
      <w:r w:rsidRPr="00ED2FC7">
        <w:rPr>
          <w:rFonts w:ascii="標楷體" w:eastAsia="標楷體" w:cs="標楷體"/>
          <w:sz w:val="28"/>
          <w:szCs w:val="28"/>
          <w:u w:val="single"/>
        </w:rPr>
        <w:t>•</w:t>
      </w:r>
      <w:r w:rsidRPr="001A30D6">
        <w:rPr>
          <w:rFonts w:ascii="標楷體" w:eastAsia="標楷體" w:cs="標楷體" w:hint="eastAsia"/>
          <w:sz w:val="28"/>
          <w:szCs w:val="28"/>
        </w:rPr>
        <w:t>基本學力測驗考慮加考國三下課程</w:t>
      </w:r>
      <w:r w:rsidRPr="00ED2FC7">
        <w:rPr>
          <w:rFonts w:ascii="標楷體" w:eastAsia="標楷體" w:cs="標楷體"/>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hint="eastAsia"/>
          <w:sz w:val="28"/>
          <w:szCs w:val="28"/>
        </w:rPr>
        <w:t>，</w:t>
      </w:r>
      <w:r w:rsidRPr="00974533">
        <w:rPr>
          <w:rFonts w:ascii="標楷體" w:eastAsia="標楷體" w:cs="標楷體"/>
          <w:sz w:val="28"/>
          <w:szCs w:val="28"/>
        </w:rPr>
        <w:t>4</w:t>
      </w:r>
      <w:r w:rsidRPr="00974533">
        <w:rPr>
          <w:rFonts w:ascii="標楷體" w:eastAsia="標楷體" w:cs="標楷體" w:hint="eastAsia"/>
          <w:sz w:val="28"/>
          <w:szCs w:val="28"/>
        </w:rPr>
        <w:t>版</w:t>
      </w:r>
      <w:r w:rsidRPr="001A30D6">
        <w:rPr>
          <w:rFonts w:ascii="標楷體" w:eastAsia="標楷體" w:cs="標楷體" w:hint="eastAsia"/>
          <w:sz w:val="28"/>
          <w:szCs w:val="28"/>
        </w:rPr>
        <w:t>。</w:t>
      </w:r>
    </w:p>
    <w:p w:rsidR="00846E75" w:rsidRPr="006C3981" w:rsidRDefault="00846E75" w:rsidP="00395CB9">
      <w:pPr>
        <w:spacing w:line="360" w:lineRule="atLeast"/>
      </w:pPr>
    </w:p>
    <w:p w:rsidR="00846E75" w:rsidRPr="00395CB9" w:rsidRDefault="00846E75" w:rsidP="00395CB9">
      <w:pPr>
        <w:spacing w:line="400" w:lineRule="exact"/>
        <w:rPr>
          <w:rFonts w:ascii="標楷體" w:eastAsia="標楷體" w:hAnsi="標楷體"/>
          <w:sz w:val="28"/>
          <w:szCs w:val="28"/>
        </w:rPr>
      </w:pPr>
      <w:r>
        <w:rPr>
          <w:rFonts w:ascii="標楷體" w:eastAsia="標楷體" w:hAnsi="標楷體" w:hint="eastAsia"/>
          <w:sz w:val="28"/>
          <w:szCs w:val="28"/>
        </w:rPr>
        <w:t>貳</w:t>
      </w:r>
      <w:r>
        <w:rPr>
          <w:rFonts w:ascii="新細明體" w:hAnsi="新細明體" w:hint="eastAsia"/>
          <w:sz w:val="28"/>
          <w:szCs w:val="28"/>
        </w:rPr>
        <w:t>、</w:t>
      </w:r>
      <w:r w:rsidRPr="00395CB9">
        <w:rPr>
          <w:rFonts w:ascii="標楷體" w:eastAsia="標楷體" w:hAnsi="標楷體" w:hint="eastAsia"/>
          <w:sz w:val="28"/>
          <w:szCs w:val="28"/>
        </w:rPr>
        <w:t>英文部分</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w:t>
      </w:r>
      <w:r w:rsidRPr="00395CB9">
        <w:rPr>
          <w:rFonts w:ascii="標楷體" w:eastAsia="標楷體" w:hAnsi="標楷體"/>
          <w:sz w:val="28"/>
          <w:szCs w:val="28"/>
        </w:rPr>
        <w:t>ERIC</w:t>
      </w:r>
      <w:r w:rsidRPr="00395CB9">
        <w:rPr>
          <w:rFonts w:ascii="標楷體" w:eastAsia="標楷體" w:hAnsi="標楷體" w:hint="eastAsia"/>
          <w:sz w:val="28"/>
          <w:szCs w:val="28"/>
        </w:rPr>
        <w:t>】</w:t>
      </w:r>
    </w:p>
    <w:p w:rsidR="00846E75" w:rsidRPr="00395CB9" w:rsidRDefault="00846E75"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sz w:val="28"/>
          <w:szCs w:val="28"/>
        </w:rPr>
        <w:t xml:space="preserve">Barker, B. O. (1986). </w:t>
      </w:r>
      <w:r w:rsidRPr="00395CB9">
        <w:rPr>
          <w:rFonts w:ascii="標楷體" w:eastAsia="標楷體" w:hAnsi="標楷體"/>
          <w:i/>
          <w:sz w:val="28"/>
          <w:szCs w:val="28"/>
        </w:rPr>
        <w:t>The advantage of small schools</w:t>
      </w:r>
      <w:r w:rsidRPr="00395CB9">
        <w:rPr>
          <w:rFonts w:ascii="標楷體" w:eastAsia="標楷體" w:hAnsi="標楷體"/>
          <w:sz w:val="28"/>
          <w:szCs w:val="28"/>
        </w:rPr>
        <w:t>. (ERIC Document Reproduction Service No. ED 265 988)</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【一本書】</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sz w:val="28"/>
          <w:szCs w:val="28"/>
        </w:rPr>
        <w:t xml:space="preserve">Barnard, C. I. (1971). </w:t>
      </w:r>
      <w:r w:rsidRPr="00395CB9">
        <w:rPr>
          <w:rFonts w:ascii="標楷體" w:eastAsia="標楷體" w:hAnsi="標楷體"/>
          <w:i/>
          <w:sz w:val="28"/>
          <w:szCs w:val="28"/>
        </w:rPr>
        <w:t>The functions of the executive</w:t>
      </w:r>
      <w:r w:rsidRPr="00395CB9">
        <w:rPr>
          <w:rFonts w:ascii="標楷體" w:eastAsia="標楷體" w:hAnsi="標楷體"/>
          <w:sz w:val="28"/>
          <w:szCs w:val="28"/>
        </w:rPr>
        <w:t xml:space="preserve">. Cambridge, MA: Harvard University Press. </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【書中的一篇文章】</w:t>
      </w:r>
    </w:p>
    <w:p w:rsidR="00846E75" w:rsidRPr="00395CB9" w:rsidRDefault="00846E75"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sz w:val="28"/>
          <w:szCs w:val="28"/>
        </w:rPr>
        <w:t xml:space="preserve">Creemers, B. P. M. (1992). School effectiveness, effective instruction and school improvement in the Netherlands. In D. Reynolds &amp; P. Cuttance (Eds.), </w:t>
      </w:r>
      <w:r w:rsidRPr="00395CB9">
        <w:rPr>
          <w:rFonts w:ascii="標楷體" w:eastAsia="標楷體" w:hAnsi="標楷體"/>
          <w:i/>
          <w:sz w:val="28"/>
          <w:szCs w:val="28"/>
        </w:rPr>
        <w:t>School effectiveness: Research, policy and practice</w:t>
      </w:r>
      <w:r w:rsidRPr="00395CB9">
        <w:rPr>
          <w:rFonts w:ascii="標楷體" w:eastAsia="標楷體" w:hAnsi="標楷體"/>
          <w:sz w:val="28"/>
          <w:szCs w:val="28"/>
        </w:rPr>
        <w:t xml:space="preserve"> (pp. 48-70). London: Cassell.</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846E75" w:rsidRPr="00395CB9" w:rsidRDefault="00846E75" w:rsidP="00395CB9">
      <w:pPr>
        <w:spacing w:line="400" w:lineRule="exact"/>
        <w:ind w:left="560" w:hangingChars="200" w:hanging="560"/>
        <w:rPr>
          <w:rFonts w:ascii="標楷體" w:eastAsia="標楷體" w:hAnsi="標楷體"/>
          <w:sz w:val="28"/>
          <w:szCs w:val="28"/>
        </w:rPr>
      </w:pPr>
      <w:r w:rsidRPr="00395CB9">
        <w:rPr>
          <w:rFonts w:ascii="標楷體" w:eastAsia="標楷體" w:hAnsi="標楷體"/>
          <w:sz w:val="28"/>
          <w:szCs w:val="28"/>
        </w:rPr>
        <w:t xml:space="preserve">Edmonds, R. R. (1982). Programs of school improvement: An overview. </w:t>
      </w:r>
      <w:r w:rsidRPr="00395CB9">
        <w:rPr>
          <w:rFonts w:ascii="標楷體" w:eastAsia="標楷體" w:hAnsi="標楷體"/>
          <w:i/>
          <w:sz w:val="28"/>
          <w:szCs w:val="28"/>
        </w:rPr>
        <w:t>Educational Leadership, 40</w:t>
      </w:r>
      <w:r w:rsidRPr="00395CB9">
        <w:rPr>
          <w:rFonts w:ascii="標楷體" w:eastAsia="標楷體" w:hAnsi="標楷體"/>
          <w:sz w:val="28"/>
          <w:szCs w:val="28"/>
        </w:rPr>
        <w:t>(3), 4-11.</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sz w:val="28"/>
          <w:szCs w:val="28"/>
        </w:rPr>
        <w:t xml:space="preserve">Hungerford, N. L. (1986). </w:t>
      </w:r>
      <w:r w:rsidRPr="001A30D6">
        <w:rPr>
          <w:rFonts w:ascii="標楷體" w:eastAsia="標楷體" w:cs="標楷體"/>
          <w:i/>
          <w:sz w:val="28"/>
          <w:szCs w:val="28"/>
        </w:rPr>
        <w:t>Factors perceived by teachers and administrators as stimulative and supportive of professional growth</w:t>
      </w:r>
      <w:r w:rsidRPr="001A30D6">
        <w:rPr>
          <w:rFonts w:ascii="標楷體" w:eastAsia="標楷體" w:cs="標楷體"/>
          <w:sz w:val="28"/>
          <w:szCs w:val="28"/>
        </w:rPr>
        <w:t xml:space="preserve">. </w:t>
      </w:r>
      <w:r w:rsidRPr="00ED2FC7">
        <w:rPr>
          <w:rFonts w:ascii="標楷體" w:eastAsia="標楷體" w:hAnsi="標楷體" w:cs="標楷體"/>
          <w:sz w:val="28"/>
          <w:szCs w:val="28"/>
          <w:u w:val="single"/>
        </w:rPr>
        <w:t>(</w:t>
      </w:r>
      <w:r w:rsidRPr="001A30D6">
        <w:rPr>
          <w:rFonts w:ascii="標楷體" w:eastAsia="標楷體" w:cs="標楷體"/>
          <w:sz w:val="28"/>
          <w:szCs w:val="28"/>
        </w:rPr>
        <w:t>Unpublished doctoral dissertation</w:t>
      </w:r>
      <w:r w:rsidRPr="00ED2FC7">
        <w:rPr>
          <w:rFonts w:ascii="標楷體" w:eastAsia="標楷體" w:hAnsi="標楷體" w:cs="標楷體"/>
          <w:sz w:val="28"/>
          <w:szCs w:val="28"/>
          <w:u w:val="single"/>
        </w:rPr>
        <w:t>)•</w:t>
      </w:r>
      <w:r w:rsidRPr="001A30D6">
        <w:rPr>
          <w:rFonts w:ascii="標楷體" w:eastAsia="標楷體" w:cs="標楷體"/>
          <w:sz w:val="28"/>
          <w:szCs w:val="28"/>
        </w:rPr>
        <w:t xml:space="preserve"> State university of Michigan, East Lansing, Michigan.</w:t>
      </w:r>
    </w:p>
    <w:p w:rsidR="00846E75" w:rsidRPr="00395CB9" w:rsidRDefault="00846E75" w:rsidP="00395CB9">
      <w:pPr>
        <w:spacing w:line="360" w:lineRule="atLeast"/>
        <w:rPr>
          <w:sz w:val="28"/>
          <w:szCs w:val="28"/>
        </w:rPr>
      </w:pP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參、網路資源</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一、中文部分</w:t>
      </w:r>
      <w:r w:rsidRPr="001A30D6">
        <w:rPr>
          <w:rFonts w:ascii="標楷體" w:eastAsia="標楷體" w:cs="標楷體"/>
          <w:sz w:val="28"/>
          <w:szCs w:val="28"/>
        </w:rPr>
        <w:t xml:space="preserve"> </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【公告事項】</w:t>
      </w:r>
    </w:p>
    <w:p w:rsidR="00846E75" w:rsidRPr="00F36556" w:rsidRDefault="00846E75" w:rsidP="00395CB9">
      <w:pPr>
        <w:spacing w:line="400" w:lineRule="exact"/>
        <w:ind w:leftChars="4" w:left="10" w:rightChars="27" w:right="65" w:firstLine="2"/>
        <w:rPr>
          <w:rFonts w:ascii="標楷體" w:eastAsia="標楷體" w:cs="標楷體"/>
          <w:sz w:val="28"/>
          <w:szCs w:val="28"/>
          <w:u w:val="single"/>
        </w:rPr>
      </w:pPr>
      <w:r w:rsidRPr="001A30D6">
        <w:rPr>
          <w:rFonts w:ascii="標楷體" w:eastAsia="標楷體" w:cs="標楷體" w:hint="eastAsia"/>
          <w:sz w:val="28"/>
          <w:szCs w:val="28"/>
        </w:rPr>
        <w:t>訓委會（</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16</w:t>
      </w:r>
      <w:r w:rsidRPr="001A30D6">
        <w:rPr>
          <w:rFonts w:ascii="標楷體" w:eastAsia="標楷體" w:cs="標楷體" w:hint="eastAsia"/>
          <w:sz w:val="28"/>
          <w:szCs w:val="28"/>
        </w:rPr>
        <w:t>日）</w:t>
      </w:r>
      <w:r w:rsidRPr="00983C71">
        <w:rPr>
          <w:rFonts w:ascii="標楷體" w:eastAsia="標楷體" w:cs="標楷體"/>
          <w:sz w:val="28"/>
          <w:szCs w:val="28"/>
          <w:u w:val="single"/>
        </w:rPr>
        <w:t>•</w:t>
      </w:r>
      <w:r w:rsidRPr="00983C71">
        <w:rPr>
          <w:rFonts w:ascii="標楷體" w:eastAsia="標楷體" w:cs="標楷體" w:hint="eastAsia"/>
          <w:b/>
          <w:sz w:val="28"/>
          <w:szCs w:val="28"/>
          <w:u w:val="single"/>
        </w:rPr>
        <w:t>「</w:t>
      </w:r>
      <w:r w:rsidRPr="00974533">
        <w:rPr>
          <w:rFonts w:ascii="標楷體" w:eastAsia="標楷體" w:cs="標楷體" w:hint="eastAsia"/>
          <w:i/>
          <w:sz w:val="28"/>
          <w:szCs w:val="28"/>
          <w:u w:val="single"/>
        </w:rPr>
        <w:t>建立學生輔導新體制</w:t>
      </w:r>
      <w:r w:rsidRPr="00974533">
        <w:rPr>
          <w:rFonts w:ascii="標楷體" w:eastAsia="標楷體" w:cs="標楷體"/>
          <w:i/>
          <w:sz w:val="28"/>
          <w:szCs w:val="28"/>
          <w:u w:val="single"/>
        </w:rPr>
        <w:t>--</w:t>
      </w:r>
      <w:r w:rsidRPr="00974533">
        <w:rPr>
          <w:rFonts w:ascii="標楷體" w:eastAsia="標楷體" w:cs="標楷體" w:hint="eastAsia"/>
          <w:i/>
          <w:sz w:val="28"/>
          <w:szCs w:val="28"/>
          <w:u w:val="single"/>
        </w:rPr>
        <w:t>教學、訓導、輔導三合一整合實驗方案</w:t>
      </w:r>
      <w:r w:rsidRPr="00974533">
        <w:rPr>
          <w:rFonts w:ascii="標楷體" w:eastAsia="標楷體" w:cs="標楷體" w:hint="eastAsia"/>
          <w:sz w:val="28"/>
          <w:szCs w:val="28"/>
          <w:u w:val="single"/>
        </w:rPr>
        <w:t>」</w:t>
      </w:r>
      <w:r w:rsidRPr="00974533">
        <w:rPr>
          <w:rFonts w:ascii="標楷體" w:eastAsia="標楷體" w:cs="標楷體" w:hint="eastAsia"/>
          <w:i/>
          <w:sz w:val="28"/>
          <w:szCs w:val="28"/>
          <w:u w:val="single"/>
        </w:rPr>
        <w:t>申請試辦及觀摩實施要點</w:t>
      </w:r>
      <w:r w:rsidRPr="00974533">
        <w:rPr>
          <w:rFonts w:ascii="標楷體" w:eastAsia="標楷體" w:cs="標楷體" w:hint="eastAsia"/>
          <w:sz w:val="28"/>
          <w:szCs w:val="28"/>
          <w:u w:val="single"/>
        </w:rPr>
        <w:t>（修</w:t>
      </w:r>
      <w:r w:rsidRPr="00F36556">
        <w:rPr>
          <w:rFonts w:ascii="標楷體" w:eastAsia="標楷體" w:cs="標楷體" w:hint="eastAsia"/>
          <w:sz w:val="28"/>
          <w:szCs w:val="28"/>
          <w:u w:val="single"/>
        </w:rPr>
        <w:t>正版）</w:t>
      </w:r>
      <w:r w:rsidRPr="00F36556">
        <w:rPr>
          <w:rFonts w:ascii="標楷體" w:eastAsia="標楷體" w:cs="標楷體"/>
          <w:sz w:val="28"/>
          <w:szCs w:val="28"/>
          <w:u w:val="single"/>
        </w:rPr>
        <w:t>[</w:t>
      </w:r>
      <w:r w:rsidRPr="00F36556">
        <w:rPr>
          <w:rFonts w:ascii="標楷體" w:eastAsia="標楷體" w:cs="標楷體" w:hint="eastAsia"/>
          <w:sz w:val="28"/>
          <w:szCs w:val="28"/>
          <w:u w:val="single"/>
        </w:rPr>
        <w:t>公告</w:t>
      </w:r>
      <w:r w:rsidRPr="00F36556">
        <w:rPr>
          <w:rFonts w:ascii="標楷體" w:eastAsia="標楷體" w:cs="標楷體"/>
          <w:sz w:val="28"/>
          <w:szCs w:val="28"/>
          <w:u w:val="single"/>
        </w:rPr>
        <w:t xml:space="preserve">] </w:t>
      </w:r>
      <w:r w:rsidRPr="00F36556">
        <w:rPr>
          <w:rFonts w:ascii="標楷體" w:eastAsia="標楷體" w:cs="標楷體"/>
          <w:sz w:val="28"/>
          <w:szCs w:val="28"/>
          <w:u w:val="single"/>
        </w:rPr>
        <w:t>•</w:t>
      </w:r>
      <w:r w:rsidRPr="00F36556">
        <w:rPr>
          <w:rFonts w:ascii="標楷體" w:eastAsia="標楷體" w:cs="標楷體" w:hint="eastAsia"/>
          <w:sz w:val="28"/>
          <w:szCs w:val="28"/>
          <w:u w:val="single"/>
        </w:rPr>
        <w:t>取自：</w:t>
      </w:r>
      <w:hyperlink r:id="rId9" w:history="1">
        <w:r w:rsidRPr="00F36556">
          <w:rPr>
            <w:rStyle w:val="Hyperlink"/>
            <w:rFonts w:ascii="標楷體" w:eastAsia="標楷體" w:cs="標楷體"/>
            <w:sz w:val="28"/>
            <w:szCs w:val="28"/>
          </w:rPr>
          <w:t>http://www.edu.tw/</w:t>
        </w:r>
      </w:hyperlink>
    </w:p>
    <w:p w:rsidR="00846E75" w:rsidRPr="00F36556" w:rsidRDefault="00846E75" w:rsidP="00395CB9">
      <w:pPr>
        <w:spacing w:line="400" w:lineRule="exact"/>
        <w:ind w:leftChars="4" w:left="10" w:rightChars="27" w:right="65" w:firstLine="2"/>
        <w:rPr>
          <w:rFonts w:ascii="標楷體" w:eastAsia="標楷體" w:cs="標楷體"/>
          <w:sz w:val="28"/>
          <w:szCs w:val="28"/>
          <w:u w:val="single"/>
        </w:rPr>
      </w:pPr>
      <w:r w:rsidRPr="00F36556">
        <w:rPr>
          <w:rFonts w:ascii="標楷體" w:eastAsia="標楷體" w:cs="標楷體"/>
          <w:sz w:val="28"/>
          <w:szCs w:val="28"/>
          <w:u w:val="single"/>
        </w:rPr>
        <w:t xml:space="preserve">displ/bbs/ </w:t>
      </w:r>
      <w:r w:rsidRPr="00F36556">
        <w:rPr>
          <w:rFonts w:ascii="標楷體" w:eastAsia="標楷體" w:cs="標楷體" w:hint="eastAsia"/>
          <w:sz w:val="28"/>
          <w:szCs w:val="28"/>
          <w:u w:val="single"/>
        </w:rPr>
        <w:t>三合一申請試辦要點修正版</w:t>
      </w:r>
      <w:r w:rsidRPr="00F36556">
        <w:rPr>
          <w:rFonts w:ascii="標楷體" w:eastAsia="標楷體" w:cs="標楷體"/>
          <w:sz w:val="28"/>
          <w:szCs w:val="28"/>
          <w:u w:val="single"/>
        </w:rPr>
        <w:t>.doc</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846E75" w:rsidRPr="00F3655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黃士嘉（</w:t>
      </w:r>
      <w:r w:rsidRPr="001A30D6">
        <w:rPr>
          <w:rFonts w:ascii="標楷體" w:eastAsia="標楷體" w:cs="標楷體"/>
          <w:sz w:val="28"/>
          <w:szCs w:val="28"/>
        </w:rPr>
        <w:t>2000</w:t>
      </w:r>
      <w:r w:rsidRPr="001A30D6">
        <w:rPr>
          <w:rFonts w:ascii="標楷體" w:eastAsia="標楷體" w:cs="標楷體" w:hint="eastAsia"/>
          <w:sz w:val="28"/>
          <w:szCs w:val="28"/>
        </w:rPr>
        <w:t>）</w:t>
      </w:r>
      <w:r w:rsidRPr="00F36556">
        <w:rPr>
          <w:rFonts w:ascii="標楷體" w:eastAsia="標楷體" w:cs="標楷體"/>
          <w:sz w:val="28"/>
          <w:szCs w:val="28"/>
          <w:u w:val="single"/>
        </w:rPr>
        <w:t>•</w:t>
      </w:r>
      <w:r w:rsidRPr="001A30D6">
        <w:rPr>
          <w:rFonts w:ascii="標楷體" w:eastAsia="標楷體" w:cs="標楷體" w:hint="eastAsia"/>
          <w:sz w:val="28"/>
          <w:szCs w:val="28"/>
        </w:rPr>
        <w:t>發展性之學校危機管理探究</w:t>
      </w:r>
      <w:r w:rsidRPr="00F36556">
        <w:rPr>
          <w:rFonts w:ascii="標楷體" w:eastAsia="標楷體" w:cs="標楷體"/>
          <w:sz w:val="28"/>
          <w:szCs w:val="28"/>
        </w:rPr>
        <w:t>•</w:t>
      </w:r>
      <w:r w:rsidRPr="00974533">
        <w:rPr>
          <w:rFonts w:ascii="標楷體" w:eastAsia="標楷體" w:cs="標楷體" w:hint="eastAsia"/>
          <w:i/>
          <w:sz w:val="28"/>
          <w:szCs w:val="28"/>
          <w:u w:val="single"/>
        </w:rPr>
        <w:t>教育資料與研究</w:t>
      </w:r>
      <w:r w:rsidRPr="00974533">
        <w:rPr>
          <w:rFonts w:ascii="標楷體" w:eastAsia="標楷體" w:cs="標楷體" w:hint="eastAsia"/>
          <w:sz w:val="28"/>
          <w:szCs w:val="28"/>
          <w:u w:val="single"/>
        </w:rPr>
        <w:t>，</w:t>
      </w:r>
      <w:r w:rsidRPr="00974533">
        <w:rPr>
          <w:rFonts w:ascii="標楷體" w:eastAsia="標楷體" w:cs="標楷體"/>
          <w:sz w:val="28"/>
          <w:szCs w:val="28"/>
          <w:u w:val="single"/>
        </w:rPr>
        <w:t>37</w:t>
      </w:r>
      <w:r w:rsidRPr="00F36556">
        <w:rPr>
          <w:rFonts w:ascii="標楷體" w:eastAsia="標楷體" w:cs="標楷體"/>
          <w:b/>
          <w:sz w:val="28"/>
          <w:szCs w:val="28"/>
        </w:rPr>
        <w:t>•</w:t>
      </w:r>
      <w:r w:rsidRPr="00F36556">
        <w:rPr>
          <w:rFonts w:ascii="標楷體" w:eastAsia="標楷體" w:cs="標楷體" w:hint="eastAsia"/>
          <w:sz w:val="28"/>
          <w:szCs w:val="28"/>
        </w:rPr>
        <w:t>取自</w:t>
      </w:r>
      <w:hyperlink r:id="rId10" w:history="1">
        <w:r w:rsidRPr="00F36556">
          <w:rPr>
            <w:rStyle w:val="Hyperlink"/>
            <w:rFonts w:ascii="標楷體" w:eastAsia="標楷體" w:cs="標楷體"/>
            <w:sz w:val="28"/>
            <w:szCs w:val="28"/>
            <w:u w:val="none"/>
          </w:rPr>
          <w:t>http://www.nioerar.edu.tw/</w:t>
        </w:r>
      </w:hyperlink>
      <w:r w:rsidRPr="00F36556">
        <w:rPr>
          <w:rFonts w:ascii="標楷體" w:eastAsia="標楷體" w:cs="標楷體"/>
          <w:sz w:val="28"/>
          <w:szCs w:val="28"/>
        </w:rPr>
        <w:t>basis3/37/a11.htm</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【雜誌文章】</w:t>
      </w:r>
    </w:p>
    <w:p w:rsidR="00846E75" w:rsidRPr="001A30D6" w:rsidRDefault="00846E75"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王力行（</w:t>
      </w:r>
      <w:r w:rsidRPr="00F36556">
        <w:rPr>
          <w:rFonts w:ascii="標楷體" w:eastAsia="標楷體" w:cs="標楷體"/>
          <w:sz w:val="28"/>
          <w:szCs w:val="28"/>
          <w:u w:val="single"/>
        </w:rPr>
        <w:t>2001</w:t>
      </w:r>
      <w:r w:rsidRPr="00F36556">
        <w:rPr>
          <w:rFonts w:ascii="標楷體" w:eastAsia="標楷體" w:cs="標楷體" w:hint="eastAsia"/>
          <w:sz w:val="28"/>
          <w:szCs w:val="28"/>
          <w:u w:val="single"/>
        </w:rPr>
        <w:t>年</w:t>
      </w:r>
      <w:r w:rsidRPr="00F36556">
        <w:rPr>
          <w:rFonts w:ascii="標楷體" w:eastAsia="標楷體" w:cs="標楷體"/>
          <w:sz w:val="28"/>
          <w:szCs w:val="28"/>
          <w:u w:val="single"/>
        </w:rPr>
        <w:t>2</w:t>
      </w:r>
      <w:r w:rsidRPr="00F36556">
        <w:rPr>
          <w:rFonts w:ascii="標楷體" w:eastAsia="標楷體" w:cs="標楷體" w:hint="eastAsia"/>
          <w:sz w:val="28"/>
          <w:szCs w:val="28"/>
          <w:u w:val="single"/>
        </w:rPr>
        <w:t>月</w:t>
      </w:r>
      <w:r w:rsidRPr="00F36556">
        <w:rPr>
          <w:rFonts w:ascii="標楷體" w:eastAsia="標楷體" w:cs="標楷體"/>
          <w:sz w:val="28"/>
          <w:szCs w:val="28"/>
          <w:u w:val="single"/>
        </w:rPr>
        <w:t>20</w:t>
      </w:r>
      <w:r w:rsidRPr="00F36556">
        <w:rPr>
          <w:rFonts w:ascii="標楷體" w:eastAsia="標楷體" w:cs="標楷體" w:hint="eastAsia"/>
          <w:sz w:val="28"/>
          <w:szCs w:val="28"/>
          <w:u w:val="single"/>
        </w:rPr>
        <w:t>日</w:t>
      </w:r>
      <w:r w:rsidRPr="001A30D6">
        <w:rPr>
          <w:rFonts w:ascii="標楷體" w:eastAsia="標楷體" w:cs="標楷體" w:hint="eastAsia"/>
          <w:sz w:val="28"/>
          <w:szCs w:val="28"/>
        </w:rPr>
        <w:t>）</w:t>
      </w:r>
      <w:r w:rsidRPr="00F36556">
        <w:rPr>
          <w:rFonts w:ascii="標楷體" w:eastAsia="標楷體" w:cs="標楷體"/>
          <w:sz w:val="28"/>
          <w:szCs w:val="28"/>
          <w:u w:val="single"/>
        </w:rPr>
        <w:t>•</w:t>
      </w:r>
      <w:r w:rsidRPr="001A30D6">
        <w:rPr>
          <w:rFonts w:ascii="標楷體" w:eastAsia="標楷體" w:cs="標楷體" w:hint="eastAsia"/>
          <w:sz w:val="28"/>
          <w:szCs w:val="28"/>
        </w:rPr>
        <w:t>落在世界隊伍的後面</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遠見雜誌網</w:t>
      </w:r>
      <w:r w:rsidRPr="00974533">
        <w:rPr>
          <w:rFonts w:ascii="標楷體" w:eastAsia="標楷體" w:cs="標楷體"/>
          <w:sz w:val="28"/>
          <w:szCs w:val="28"/>
          <w:u w:val="single"/>
        </w:rPr>
        <w:t>•</w:t>
      </w:r>
      <w:r w:rsidRPr="001A30D6">
        <w:rPr>
          <w:rFonts w:ascii="標楷體" w:eastAsia="標楷體" w:cs="標楷體" w:hint="eastAsia"/>
          <w:sz w:val="28"/>
          <w:szCs w:val="28"/>
        </w:rPr>
        <w:t>取自</w:t>
      </w:r>
      <w:hyperlink r:id="rId11" w:history="1">
        <w:r w:rsidRPr="001A30D6">
          <w:rPr>
            <w:rStyle w:val="Hyperlink"/>
            <w:rFonts w:ascii="標楷體" w:eastAsia="標楷體" w:cs="標楷體"/>
            <w:sz w:val="28"/>
            <w:szCs w:val="28"/>
          </w:rPr>
          <w:t>http://www.gvm.com.tw/view3.asp?wgvmno</w:t>
        </w:r>
      </w:hyperlink>
      <w:r w:rsidRPr="001A30D6">
        <w:rPr>
          <w:rFonts w:ascii="標楷體" w:eastAsia="標楷體" w:cs="標楷體"/>
          <w:sz w:val="28"/>
          <w:szCs w:val="28"/>
        </w:rPr>
        <w:t xml:space="preserve"> =413</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【雜誌文章，無作者】</w:t>
      </w:r>
      <w:r w:rsidRPr="001A30D6">
        <w:rPr>
          <w:rFonts w:ascii="標楷體" w:eastAsia="標楷體" w:cs="標楷體"/>
          <w:sz w:val="28"/>
          <w:szCs w:val="28"/>
        </w:rPr>
        <w:t xml:space="preserve"> </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台灣應用材料公司總經理吳子倩：做好知識管理才能保有優勢</w:t>
      </w:r>
      <w:r w:rsidRPr="00F4793E">
        <w:rPr>
          <w:rFonts w:ascii="標楷體" w:eastAsia="標楷體" w:cs="標楷體" w:hint="eastAsia"/>
          <w:sz w:val="28"/>
          <w:szCs w:val="28"/>
          <w:u w:val="single"/>
        </w:rPr>
        <w:t>（</w:t>
      </w:r>
      <w:r w:rsidRPr="00F4793E">
        <w:rPr>
          <w:rFonts w:ascii="標楷體" w:eastAsia="標楷體" w:cs="標楷體"/>
          <w:sz w:val="28"/>
          <w:szCs w:val="28"/>
          <w:u w:val="single"/>
        </w:rPr>
        <w:t>2001</w:t>
      </w:r>
      <w:r w:rsidRPr="00F4793E">
        <w:rPr>
          <w:rFonts w:ascii="標楷體" w:eastAsia="標楷體" w:cs="標楷體" w:hint="eastAsia"/>
          <w:sz w:val="28"/>
          <w:szCs w:val="28"/>
          <w:u w:val="single"/>
        </w:rPr>
        <w:t>年</w:t>
      </w:r>
      <w:r w:rsidRPr="00F4793E">
        <w:rPr>
          <w:rFonts w:ascii="標楷體" w:eastAsia="標楷體" w:cs="標楷體"/>
          <w:sz w:val="28"/>
          <w:szCs w:val="28"/>
          <w:u w:val="single"/>
        </w:rPr>
        <w:t>2</w:t>
      </w:r>
      <w:r w:rsidRPr="00F4793E">
        <w:rPr>
          <w:rFonts w:ascii="標楷體" w:eastAsia="標楷體" w:cs="標楷體" w:hint="eastAsia"/>
          <w:sz w:val="28"/>
          <w:szCs w:val="28"/>
          <w:u w:val="single"/>
        </w:rPr>
        <w:t>月</w:t>
      </w:r>
      <w:r w:rsidRPr="00F4793E">
        <w:rPr>
          <w:rFonts w:ascii="標楷體" w:eastAsia="標楷體" w:cs="標楷體"/>
          <w:sz w:val="28"/>
          <w:szCs w:val="28"/>
          <w:u w:val="single"/>
        </w:rPr>
        <w:t>19</w:t>
      </w:r>
      <w:r w:rsidRPr="00F4793E">
        <w:rPr>
          <w:rFonts w:ascii="標楷體" w:eastAsia="標楷體" w:cs="標楷體" w:hint="eastAsia"/>
          <w:sz w:val="28"/>
          <w:szCs w:val="28"/>
          <w:u w:val="single"/>
        </w:rPr>
        <w:t>日）</w:t>
      </w:r>
      <w:r w:rsidRPr="001A30D6">
        <w:rPr>
          <w:rFonts w:ascii="標楷體" w:eastAsia="標楷體" w:cs="標楷體" w:hint="eastAsia"/>
          <w:sz w:val="28"/>
          <w:szCs w:val="28"/>
        </w:rPr>
        <w:t>。</w:t>
      </w:r>
      <w:r w:rsidRPr="00974533">
        <w:rPr>
          <w:rFonts w:ascii="標楷體" w:eastAsia="標楷體" w:cs="標楷體" w:hint="eastAsia"/>
          <w:i/>
          <w:sz w:val="28"/>
          <w:szCs w:val="28"/>
          <w:u w:val="single"/>
        </w:rPr>
        <w:t>遠見雜誌網</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http://www.gvm.com.tw/view2.asp?wgvmno=416&amp;orderno=1</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20</w:t>
      </w:r>
      <w:r w:rsidRPr="001A30D6">
        <w:rPr>
          <w:rFonts w:ascii="標楷體" w:eastAsia="標楷體" w:cs="標楷體" w:hint="eastAsia"/>
          <w:sz w:val="28"/>
          <w:szCs w:val="28"/>
        </w:rPr>
        <w:t>日）</w:t>
      </w:r>
      <w:r w:rsidRPr="00064F17">
        <w:rPr>
          <w:rFonts w:ascii="標楷體" w:eastAsia="標楷體" w:cs="標楷體"/>
          <w:sz w:val="28"/>
          <w:szCs w:val="28"/>
          <w:u w:val="single"/>
        </w:rPr>
        <w:t>•</w:t>
      </w:r>
      <w:r w:rsidRPr="001A30D6">
        <w:rPr>
          <w:rFonts w:ascii="標楷體" w:eastAsia="標楷體" w:cs="標楷體" w:hint="eastAsia"/>
          <w:sz w:val="28"/>
          <w:szCs w:val="28"/>
        </w:rPr>
        <w:t>基本學力測驗考慮加考國三下課程</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http://lihpao.shu.edu.tw/</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【媒體報導，無作者】</w:t>
      </w:r>
    </w:p>
    <w:p w:rsidR="00846E75" w:rsidRPr="001A30D6" w:rsidRDefault="00846E75" w:rsidP="00395CB9">
      <w:pPr>
        <w:spacing w:line="400" w:lineRule="exact"/>
        <w:ind w:rightChars="27" w:right="65" w:firstLine="2"/>
        <w:rPr>
          <w:rFonts w:ascii="標楷體" w:eastAsia="標楷體" w:cs="標楷體"/>
          <w:sz w:val="28"/>
          <w:szCs w:val="28"/>
        </w:rPr>
      </w:pPr>
      <w:r w:rsidRPr="001A30D6">
        <w:rPr>
          <w:rFonts w:ascii="標楷體" w:eastAsia="標楷體" w:cs="標楷體" w:hint="eastAsia"/>
          <w:sz w:val="28"/>
          <w:szCs w:val="28"/>
        </w:rPr>
        <w:t>推動知識經濟發展須腳踏實地（</w:t>
      </w:r>
      <w:r w:rsidRPr="001A30D6">
        <w:rPr>
          <w:rFonts w:ascii="標楷體" w:eastAsia="標楷體" w:cs="標楷體"/>
          <w:sz w:val="28"/>
          <w:szCs w:val="28"/>
        </w:rPr>
        <w:t>2000</w:t>
      </w:r>
      <w:r w:rsidRPr="001A30D6">
        <w:rPr>
          <w:rFonts w:ascii="標楷體" w:eastAsia="標楷體" w:cs="標楷體" w:hint="eastAsia"/>
          <w:sz w:val="28"/>
          <w:szCs w:val="28"/>
        </w:rPr>
        <w:t>年</w:t>
      </w:r>
      <w:r w:rsidRPr="001A30D6">
        <w:rPr>
          <w:rFonts w:ascii="標楷體" w:eastAsia="標楷體" w:cs="標楷體"/>
          <w:sz w:val="28"/>
          <w:szCs w:val="28"/>
        </w:rPr>
        <w:t>9</w:t>
      </w:r>
      <w:r w:rsidRPr="001A30D6">
        <w:rPr>
          <w:rFonts w:ascii="標楷體" w:eastAsia="標楷體" w:cs="標楷體" w:hint="eastAsia"/>
          <w:sz w:val="28"/>
          <w:szCs w:val="28"/>
        </w:rPr>
        <w:t>月</w:t>
      </w:r>
      <w:r w:rsidRPr="001A30D6">
        <w:rPr>
          <w:rFonts w:ascii="標楷體" w:eastAsia="標楷體" w:cs="標楷體"/>
          <w:sz w:val="28"/>
          <w:szCs w:val="28"/>
        </w:rPr>
        <w:t>5</w:t>
      </w:r>
      <w:r w:rsidRPr="001A30D6">
        <w:rPr>
          <w:rFonts w:ascii="標楷體" w:eastAsia="標楷體" w:cs="標楷體" w:hint="eastAsia"/>
          <w:sz w:val="28"/>
          <w:szCs w:val="28"/>
        </w:rPr>
        <w:t>日）</w:t>
      </w:r>
      <w:r w:rsidRPr="00595C83">
        <w:rPr>
          <w:rFonts w:ascii="標楷體" w:eastAsia="標楷體" w:cs="標楷體"/>
          <w:sz w:val="28"/>
          <w:szCs w:val="28"/>
          <w:u w:val="single"/>
        </w:rPr>
        <w:t>•</w:t>
      </w:r>
      <w:r w:rsidRPr="00595C83">
        <w:rPr>
          <w:rFonts w:ascii="標楷體" w:eastAsia="標楷體" w:cs="標楷體" w:hint="eastAsia"/>
          <w:i/>
          <w:sz w:val="28"/>
          <w:szCs w:val="28"/>
          <w:u w:val="single"/>
        </w:rPr>
        <w:t>中時電子報</w:t>
      </w:r>
      <w:r w:rsidRPr="00595C83">
        <w:rPr>
          <w:rFonts w:ascii="標楷體" w:eastAsia="標楷體" w:cs="標楷體"/>
          <w:sz w:val="28"/>
          <w:szCs w:val="28"/>
          <w:u w:val="single"/>
        </w:rPr>
        <w:t>•</w:t>
      </w:r>
      <w:r w:rsidRPr="001A30D6">
        <w:rPr>
          <w:rFonts w:ascii="標楷體" w:eastAsia="標楷體" w:cs="標楷體" w:hint="eastAsia"/>
          <w:sz w:val="28"/>
          <w:szCs w:val="28"/>
        </w:rPr>
        <w:t>取自</w:t>
      </w:r>
      <w:hyperlink r:id="rId12" w:history="1">
        <w:r w:rsidRPr="001A30D6">
          <w:rPr>
            <w:rStyle w:val="Hyperlink"/>
            <w:rFonts w:ascii="標楷體" w:eastAsia="標楷體" w:cs="標楷體"/>
            <w:sz w:val="28"/>
            <w:szCs w:val="28"/>
          </w:rPr>
          <w:t>http://ec.chinatimes.com.tw/scripts/</w:t>
        </w:r>
      </w:hyperlink>
      <w:r w:rsidRPr="001A30D6">
        <w:rPr>
          <w:rFonts w:ascii="標楷體" w:eastAsia="標楷體" w:cs="標楷體"/>
          <w:sz w:val="28"/>
          <w:szCs w:val="28"/>
        </w:rPr>
        <w:t>chinatimes/iscstext.exe?DB= ChinaTimes&amp;Function=ListDoc&amp;From=2&amp;Single=1</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【摘要及資料庫資料】</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葉芷嫻（</w:t>
      </w:r>
      <w:r w:rsidRPr="001A30D6">
        <w:rPr>
          <w:rFonts w:ascii="標楷體" w:eastAsia="標楷體" w:cs="標楷體"/>
          <w:sz w:val="28"/>
          <w:szCs w:val="28"/>
        </w:rPr>
        <w:t>2001</w:t>
      </w:r>
      <w:r w:rsidRPr="001A30D6">
        <w:rPr>
          <w:rFonts w:ascii="標楷體" w:eastAsia="標楷體" w:cs="標楷體" w:hint="eastAsia"/>
          <w:sz w:val="28"/>
          <w:szCs w:val="28"/>
        </w:rPr>
        <w:t>）</w:t>
      </w:r>
      <w:r w:rsidRPr="00064F17">
        <w:rPr>
          <w:rFonts w:ascii="標楷體" w:eastAsia="標楷體" w:cs="標楷體"/>
          <w:sz w:val="28"/>
          <w:szCs w:val="28"/>
          <w:u w:val="single"/>
        </w:rPr>
        <w:t>•</w:t>
      </w:r>
      <w:r w:rsidRPr="00CF312A">
        <w:rPr>
          <w:rFonts w:ascii="標楷體" w:eastAsia="標楷體" w:cs="標楷體" w:hint="eastAsia"/>
          <w:sz w:val="28"/>
          <w:szCs w:val="28"/>
          <w:u w:val="single"/>
        </w:rPr>
        <w:t>國民教育階段九年一貫課程政策執行研究─國民中小學教育人員觀點之分析</w:t>
      </w:r>
      <w:r w:rsidRPr="00CF312A">
        <w:rPr>
          <w:rFonts w:ascii="標楷體" w:eastAsia="標楷體" w:cs="標楷體"/>
          <w:sz w:val="28"/>
          <w:szCs w:val="28"/>
        </w:rPr>
        <w:t>[</w:t>
      </w:r>
      <w:r w:rsidRPr="001A30D6">
        <w:rPr>
          <w:rFonts w:ascii="標楷體" w:eastAsia="標楷體" w:cs="標楷體" w:hint="eastAsia"/>
          <w:sz w:val="28"/>
          <w:szCs w:val="28"/>
        </w:rPr>
        <w:t>摘要</w:t>
      </w:r>
      <w:r w:rsidRPr="001A30D6">
        <w:rPr>
          <w:rFonts w:ascii="標楷體" w:eastAsia="標楷體" w:cs="標楷體"/>
          <w:sz w:val="28"/>
          <w:szCs w:val="28"/>
        </w:rPr>
        <w:t>]</w:t>
      </w:r>
      <w:r w:rsidRPr="00064F17">
        <w:rPr>
          <w:rFonts w:ascii="標楷體" w:eastAsia="標楷體" w:hAnsi="標楷體" w:cs="標楷體"/>
          <w:sz w:val="28"/>
          <w:szCs w:val="28"/>
          <w:u w:val="single"/>
        </w:rPr>
        <w:t>(</w:t>
      </w:r>
      <w:r w:rsidRPr="00064F17">
        <w:rPr>
          <w:rFonts w:ascii="標楷體" w:eastAsia="標楷體" w:hAnsi="標楷體" w:cs="標楷體" w:hint="eastAsia"/>
          <w:sz w:val="28"/>
          <w:szCs w:val="28"/>
          <w:u w:val="single"/>
        </w:rPr>
        <w:t>未出版的碩士論文</w:t>
      </w:r>
      <w:r w:rsidRPr="00064F17">
        <w:rPr>
          <w:rFonts w:ascii="標楷體" w:eastAsia="標楷體" w:hAnsi="標楷體" w:cs="標楷體"/>
          <w:sz w:val="28"/>
          <w:szCs w:val="28"/>
          <w:u w:val="single"/>
        </w:rPr>
        <w:t>)</w:t>
      </w:r>
      <w:r w:rsidRPr="00064F17">
        <w:rPr>
          <w:rFonts w:ascii="標楷體" w:eastAsia="標楷體" w:cs="標楷體"/>
          <w:sz w:val="28"/>
          <w:szCs w:val="28"/>
          <w:u w:val="single"/>
        </w:rPr>
        <w:t xml:space="preserve"> </w:t>
      </w:r>
      <w:r w:rsidRPr="00064F17">
        <w:rPr>
          <w:rFonts w:ascii="標楷體" w:eastAsia="標楷體" w:hAnsi="標楷體" w:cs="標楷體"/>
          <w:sz w:val="28"/>
          <w:szCs w:val="28"/>
          <w:u w:val="single"/>
        </w:rPr>
        <w:t>•</w:t>
      </w:r>
      <w:r w:rsidRPr="001A30D6">
        <w:rPr>
          <w:rFonts w:ascii="標楷體" w:eastAsia="標楷體" w:cs="標楷體" w:hint="eastAsia"/>
          <w:sz w:val="28"/>
          <w:szCs w:val="28"/>
        </w:rPr>
        <w:t>台北市立師範學院國民教育研究所</w:t>
      </w:r>
      <w:r w:rsidRPr="00064F17">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http://datas.ncl.edu.tw/ theabs/00/</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w:t>
      </w:r>
    </w:p>
    <w:p w:rsidR="00846E75" w:rsidRPr="001A30D6" w:rsidRDefault="00846E7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林天祐</w:t>
      </w:r>
      <w:r w:rsidRPr="00974533">
        <w:rPr>
          <w:rFonts w:ascii="標楷體" w:eastAsia="標楷體" w:cs="標楷體" w:hint="eastAsia"/>
          <w:sz w:val="28"/>
          <w:szCs w:val="28"/>
          <w:u w:val="single"/>
        </w:rPr>
        <w:t>（</w:t>
      </w:r>
      <w:r w:rsidRPr="00974533">
        <w:rPr>
          <w:rFonts w:ascii="標楷體" w:eastAsia="標楷體" w:cs="標楷體"/>
          <w:sz w:val="28"/>
          <w:szCs w:val="28"/>
          <w:u w:val="single"/>
        </w:rPr>
        <w:t>2001</w:t>
      </w:r>
      <w:r w:rsidRPr="00974533">
        <w:rPr>
          <w:rFonts w:ascii="標楷體" w:eastAsia="標楷體" w:cs="標楷體" w:hint="eastAsia"/>
          <w:sz w:val="28"/>
          <w:szCs w:val="28"/>
          <w:u w:val="single"/>
        </w:rPr>
        <w:t>年</w:t>
      </w:r>
      <w:r w:rsidRPr="00974533">
        <w:rPr>
          <w:rFonts w:ascii="標楷體" w:eastAsia="標楷體" w:cs="標楷體"/>
          <w:sz w:val="28"/>
          <w:szCs w:val="28"/>
          <w:u w:val="single"/>
        </w:rPr>
        <w:t>2</w:t>
      </w:r>
      <w:r w:rsidRPr="00974533">
        <w:rPr>
          <w:rFonts w:ascii="標楷體" w:eastAsia="標楷體" w:cs="標楷體" w:hint="eastAsia"/>
          <w:sz w:val="28"/>
          <w:szCs w:val="28"/>
          <w:u w:val="single"/>
        </w:rPr>
        <w:t>月</w:t>
      </w:r>
      <w:r w:rsidRPr="00974533">
        <w:rPr>
          <w:rFonts w:ascii="標楷體" w:eastAsia="標楷體" w:cs="標楷體"/>
          <w:sz w:val="28"/>
          <w:szCs w:val="28"/>
          <w:u w:val="single"/>
        </w:rPr>
        <w:t>20</w:t>
      </w:r>
      <w:r w:rsidRPr="00974533">
        <w:rPr>
          <w:rFonts w:ascii="標楷體" w:eastAsia="標楷體" w:cs="標楷體" w:hint="eastAsia"/>
          <w:sz w:val="28"/>
          <w:szCs w:val="28"/>
          <w:u w:val="single"/>
        </w:rPr>
        <w:t>日）</w:t>
      </w:r>
      <w:r w:rsidRPr="00974533">
        <w:rPr>
          <w:rFonts w:ascii="標楷體" w:eastAsia="標楷體" w:cs="標楷體"/>
          <w:sz w:val="28"/>
          <w:szCs w:val="28"/>
          <w:u w:val="single"/>
        </w:rPr>
        <w:t>•</w:t>
      </w:r>
      <w:r w:rsidRPr="00974533">
        <w:rPr>
          <w:rFonts w:ascii="標楷體" w:eastAsia="標楷體" w:cs="標楷體" w:hint="eastAsia"/>
          <w:sz w:val="28"/>
          <w:szCs w:val="28"/>
          <w:u w:val="single"/>
        </w:rPr>
        <w:t>日本公立中小學不適任教師的處理構想</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http://www.tmtc.edu.tw/~primary</w:t>
      </w:r>
    </w:p>
    <w:p w:rsidR="00846E75" w:rsidRPr="001A30D6" w:rsidRDefault="00846E7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【單篇文章，無作者】</w:t>
      </w:r>
    </w:p>
    <w:p w:rsidR="00846E75" w:rsidRPr="001A30D6" w:rsidRDefault="00846E75" w:rsidP="00395CB9">
      <w:pPr>
        <w:spacing w:line="400" w:lineRule="exact"/>
        <w:ind w:rightChars="27" w:right="65" w:firstLine="2"/>
        <w:rPr>
          <w:rFonts w:ascii="標楷體" w:eastAsia="標楷體" w:cs="標楷體"/>
          <w:sz w:val="28"/>
          <w:szCs w:val="28"/>
        </w:rPr>
      </w:pPr>
      <w:r w:rsidRPr="003951BA">
        <w:rPr>
          <w:rFonts w:ascii="標楷體" w:eastAsia="標楷體" w:cs="標楷體" w:hint="eastAsia"/>
          <w:sz w:val="28"/>
          <w:szCs w:val="28"/>
        </w:rPr>
        <w:t>什麼是高級中學多元入學？</w:t>
      </w:r>
      <w:r w:rsidRPr="001A30D6">
        <w:rPr>
          <w:rFonts w:ascii="標楷體" w:eastAsia="標楷體" w:cs="標楷體" w:hint="eastAsia"/>
          <w:sz w:val="28"/>
          <w:szCs w:val="28"/>
        </w:rPr>
        <w:t>（</w:t>
      </w:r>
      <w:r w:rsidRPr="00B606B2">
        <w:rPr>
          <w:rFonts w:ascii="標楷體" w:eastAsia="標楷體" w:cs="標楷體"/>
          <w:sz w:val="28"/>
          <w:szCs w:val="28"/>
        </w:rPr>
        <w:t>2001</w:t>
      </w:r>
      <w:r w:rsidRPr="00B606B2">
        <w:rPr>
          <w:rFonts w:ascii="標楷體" w:eastAsia="標楷體" w:cs="標楷體" w:hint="eastAsia"/>
          <w:sz w:val="28"/>
          <w:szCs w:val="28"/>
        </w:rPr>
        <w:t>年</w:t>
      </w:r>
      <w:r w:rsidRPr="00B606B2">
        <w:rPr>
          <w:rFonts w:ascii="標楷體" w:eastAsia="標楷體" w:cs="標楷體"/>
          <w:sz w:val="28"/>
          <w:szCs w:val="28"/>
        </w:rPr>
        <w:t>2</w:t>
      </w:r>
      <w:r w:rsidRPr="00B606B2">
        <w:rPr>
          <w:rFonts w:ascii="標楷體" w:eastAsia="標楷體" w:cs="標楷體" w:hint="eastAsia"/>
          <w:sz w:val="28"/>
          <w:szCs w:val="28"/>
        </w:rPr>
        <w:t>月</w:t>
      </w:r>
      <w:r w:rsidRPr="00B606B2">
        <w:rPr>
          <w:rFonts w:ascii="標楷體" w:eastAsia="標楷體" w:cs="標楷體"/>
          <w:sz w:val="28"/>
          <w:szCs w:val="28"/>
        </w:rPr>
        <w:t>20</w:t>
      </w:r>
      <w:r w:rsidRPr="00B606B2">
        <w:rPr>
          <w:rFonts w:ascii="標楷體" w:eastAsia="標楷體" w:cs="標楷體" w:hint="eastAsia"/>
          <w:sz w:val="28"/>
          <w:szCs w:val="28"/>
        </w:rPr>
        <w:t>日</w:t>
      </w:r>
      <w:r w:rsidRPr="001A30D6">
        <w:rPr>
          <w:rFonts w:ascii="標楷體" w:eastAsia="標楷體" w:cs="標楷體" w:hint="eastAsia"/>
          <w:sz w:val="28"/>
          <w:szCs w:val="28"/>
        </w:rPr>
        <w:t>）</w:t>
      </w:r>
      <w:r w:rsidRPr="00B606B2">
        <w:rPr>
          <w:rFonts w:ascii="標楷體" w:eastAsia="標楷體" w:cs="標楷體"/>
          <w:sz w:val="28"/>
          <w:szCs w:val="28"/>
          <w:u w:val="single"/>
        </w:rPr>
        <w:t>•</w:t>
      </w:r>
      <w:r w:rsidRPr="001A30D6">
        <w:rPr>
          <w:rFonts w:ascii="標楷體" w:eastAsia="標楷體" w:cs="標楷體" w:hint="eastAsia"/>
          <w:sz w:val="28"/>
          <w:szCs w:val="28"/>
        </w:rPr>
        <w:t>台北市：教育部</w:t>
      </w:r>
      <w:r w:rsidRPr="00B606B2">
        <w:rPr>
          <w:rFonts w:ascii="標楷體" w:eastAsia="標楷體" w:cs="標楷體"/>
          <w:sz w:val="28"/>
          <w:szCs w:val="28"/>
          <w:u w:val="single"/>
        </w:rPr>
        <w:t>•</w:t>
      </w:r>
      <w:r w:rsidRPr="001A30D6">
        <w:rPr>
          <w:rFonts w:ascii="標楷體" w:eastAsia="標楷體" w:cs="標楷體" w:hint="eastAsia"/>
          <w:sz w:val="28"/>
          <w:szCs w:val="28"/>
        </w:rPr>
        <w:t>取自</w:t>
      </w:r>
      <w:hyperlink r:id="rId13" w:history="1">
        <w:r w:rsidRPr="001A30D6">
          <w:rPr>
            <w:rStyle w:val="Hyperlink"/>
            <w:rFonts w:ascii="標楷體" w:eastAsia="標楷體" w:cs="標楷體"/>
            <w:sz w:val="28"/>
            <w:szCs w:val="28"/>
          </w:rPr>
          <w:t>http://www.edu.tw/high-school/bbs/one-</w:t>
        </w:r>
      </w:hyperlink>
      <w:r w:rsidRPr="001A30D6">
        <w:rPr>
          <w:rFonts w:ascii="標楷體" w:eastAsia="標楷體" w:cs="標楷體"/>
          <w:sz w:val="28"/>
          <w:szCs w:val="28"/>
        </w:rPr>
        <w:t>1/one-1-1.htm</w:t>
      </w:r>
    </w:p>
    <w:p w:rsidR="00846E75" w:rsidRPr="006C3981" w:rsidRDefault="00846E75" w:rsidP="00395CB9">
      <w:pPr>
        <w:spacing w:line="360" w:lineRule="atLeast"/>
        <w:ind w:left="480" w:hanging="480"/>
      </w:pP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二、英文部分</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【公告事項】</w:t>
      </w:r>
    </w:p>
    <w:p w:rsidR="00846E75" w:rsidRPr="00395CB9" w:rsidRDefault="00846E75"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American Psychological Association. (1995, September 15). </w:t>
      </w:r>
      <w:r w:rsidRPr="00395CB9">
        <w:rPr>
          <w:rFonts w:ascii="標楷體" w:eastAsia="標楷體" w:hAnsi="標楷體"/>
          <w:i/>
          <w:sz w:val="28"/>
          <w:szCs w:val="28"/>
        </w:rPr>
        <w:t>APA  public policy action alert: Legislation would affect gran recipients</w:t>
      </w:r>
      <w:r w:rsidRPr="00395CB9">
        <w:rPr>
          <w:rFonts w:ascii="標楷體" w:eastAsia="標楷體" w:hAnsi="標楷體"/>
          <w:sz w:val="28"/>
          <w:szCs w:val="28"/>
        </w:rPr>
        <w:t xml:space="preserve"> [Announcement]. Washington, DC: Author. Retrieved January 25, 1996, from </w:t>
      </w:r>
      <w:hyperlink r:id="rId14" w:history="1">
        <w:r w:rsidRPr="00395CB9">
          <w:rPr>
            <w:rStyle w:val="Hyperlink"/>
            <w:rFonts w:ascii="標楷體" w:eastAsia="標楷體" w:hAnsi="標楷體"/>
            <w:sz w:val="28"/>
            <w:szCs w:val="28"/>
          </w:rPr>
          <w:t>http://www.apa.org/ppo/</w:t>
        </w:r>
      </w:hyperlink>
      <w:r w:rsidRPr="00395CB9">
        <w:rPr>
          <w:rFonts w:ascii="標楷體" w:eastAsia="標楷體" w:hAnsi="標楷體"/>
          <w:sz w:val="28"/>
          <w:szCs w:val="28"/>
        </w:rPr>
        <w:t xml:space="preserve">istook.html </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846E75" w:rsidRPr="00395CB9" w:rsidRDefault="00846E75"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Jacobson, J. W., Mulick, J. A., &amp; Schwartz, A. A. (1995). A history of facilitated communication: Science, pseudoscience, and antiscience: Science working group on facilitated communication. </w:t>
      </w:r>
      <w:r w:rsidRPr="00395CB9">
        <w:rPr>
          <w:rFonts w:ascii="標楷體" w:eastAsia="標楷體" w:hAnsi="標楷體"/>
          <w:i/>
          <w:sz w:val="28"/>
          <w:szCs w:val="28"/>
        </w:rPr>
        <w:t>American Psychologist, 50,</w:t>
      </w:r>
      <w:r w:rsidRPr="00395CB9">
        <w:rPr>
          <w:rFonts w:ascii="標楷體" w:eastAsia="標楷體" w:hAnsi="標楷體"/>
          <w:sz w:val="28"/>
          <w:szCs w:val="28"/>
        </w:rPr>
        <w:t xml:space="preserve"> 750–765. Retrieved                  January 25, 1996, from </w:t>
      </w:r>
      <w:hyperlink r:id="rId15" w:history="1">
        <w:r w:rsidRPr="00395CB9">
          <w:rPr>
            <w:rStyle w:val="Hyperlink"/>
            <w:rFonts w:ascii="標楷體" w:eastAsia="標楷體" w:hAnsi="標楷體"/>
            <w:sz w:val="28"/>
            <w:szCs w:val="28"/>
          </w:rPr>
          <w:t>http://www.apa.org/journals/</w:t>
        </w:r>
      </w:hyperlink>
      <w:r w:rsidRPr="00395CB9">
        <w:rPr>
          <w:rFonts w:ascii="標楷體" w:eastAsia="標楷體" w:hAnsi="標楷體"/>
          <w:sz w:val="28"/>
          <w:szCs w:val="28"/>
        </w:rPr>
        <w:t xml:space="preserve">jacobson.html </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【雜誌文章，無作者】</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sz w:val="28"/>
          <w:szCs w:val="28"/>
        </w:rPr>
        <w:t xml:space="preserve">From "character" to "personality": The lack of a generally accepted, unifying theory hasn't curbed research into the study of personality. (1999, December). </w:t>
      </w:r>
      <w:r w:rsidRPr="00395CB9">
        <w:rPr>
          <w:rFonts w:ascii="標楷體" w:eastAsia="標楷體" w:hAnsi="標楷體"/>
          <w:i/>
          <w:sz w:val="28"/>
          <w:szCs w:val="28"/>
        </w:rPr>
        <w:t>APA Monitor, 30</w:t>
      </w:r>
      <w:r w:rsidRPr="00395CB9">
        <w:rPr>
          <w:rFonts w:ascii="標楷體" w:eastAsia="標楷體" w:hAnsi="標楷體"/>
          <w:sz w:val="28"/>
          <w:szCs w:val="28"/>
        </w:rPr>
        <w:t xml:space="preserve">. Retrieved August 22, 2000, from http://www.apa.org/monitor/dec99/ss9.html </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【摘要資料】</w:t>
      </w:r>
    </w:p>
    <w:p w:rsidR="00846E75" w:rsidRPr="00395CB9" w:rsidRDefault="00846E75"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Rosenthal, R. (1995). State of New Jersey v. Margaret Kelly Michaels: An overview [Abstract]. </w:t>
      </w:r>
      <w:r w:rsidRPr="00395CB9">
        <w:rPr>
          <w:rFonts w:ascii="標楷體" w:eastAsia="標楷體" w:hAnsi="標楷體"/>
          <w:i/>
          <w:sz w:val="28"/>
          <w:szCs w:val="28"/>
        </w:rPr>
        <w:t>Psychology, Public Policy, and Law, 1,</w:t>
      </w:r>
      <w:r w:rsidRPr="00395CB9">
        <w:rPr>
          <w:rFonts w:ascii="標楷體" w:eastAsia="標楷體" w:hAnsi="標楷體"/>
          <w:sz w:val="28"/>
          <w:szCs w:val="28"/>
        </w:rPr>
        <w:t xml:space="preserve"> 247–271. Retrieved January 25, 1996, from http://www.apa.org/journals/ab1.html </w:t>
      </w:r>
    </w:p>
    <w:p w:rsidR="00846E75" w:rsidRPr="00395CB9" w:rsidRDefault="00846E7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【單篇文章，無作者】</w:t>
      </w:r>
    </w:p>
    <w:p w:rsidR="00846E75" w:rsidRPr="00395CB9" w:rsidRDefault="00846E75" w:rsidP="00395CB9">
      <w:pPr>
        <w:spacing w:line="400" w:lineRule="exact"/>
        <w:ind w:left="480" w:hanging="480"/>
        <w:rPr>
          <w:rFonts w:ascii="標楷體" w:eastAsia="標楷體" w:hAnsi="標楷體"/>
          <w:sz w:val="28"/>
          <w:szCs w:val="28"/>
        </w:rPr>
      </w:pPr>
      <w:r w:rsidRPr="00395CB9">
        <w:rPr>
          <w:rFonts w:ascii="標楷體" w:eastAsia="標楷體" w:hAnsi="標楷體"/>
          <w:i/>
          <w:sz w:val="28"/>
          <w:szCs w:val="28"/>
        </w:rPr>
        <w:t>Electronic reference formats recommended by the American Psychological Association.</w:t>
      </w:r>
      <w:r w:rsidRPr="00395CB9">
        <w:rPr>
          <w:rFonts w:ascii="標楷體" w:eastAsia="標楷體" w:hAnsi="標楷體"/>
          <w:sz w:val="28"/>
          <w:szCs w:val="28"/>
        </w:rPr>
        <w:t xml:space="preserve"> (2000, August 22). Washington, DC: American Psychological Association. Retrieved August 29, 2000, from </w:t>
      </w:r>
      <w:hyperlink r:id="rId16" w:history="1">
        <w:r w:rsidRPr="00395CB9">
          <w:rPr>
            <w:rStyle w:val="Hyperlink"/>
            <w:rFonts w:ascii="標楷體" w:eastAsia="標楷體" w:hAnsi="標楷體"/>
            <w:sz w:val="28"/>
            <w:szCs w:val="28"/>
          </w:rPr>
          <w:t>http://www.apa.org/journals/webref.html</w:t>
        </w:r>
      </w:hyperlink>
    </w:p>
    <w:p w:rsidR="00846E75" w:rsidRPr="006C3981" w:rsidRDefault="00846E75" w:rsidP="00395CB9">
      <w:pPr>
        <w:spacing w:line="360" w:lineRule="atLeast"/>
        <w:ind w:left="480" w:hanging="480"/>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Pr="00395CB9"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Pr="00395CB9"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p w:rsidR="00846E75" w:rsidRDefault="00846E75" w:rsidP="00087995">
      <w:pPr>
        <w:spacing w:line="400" w:lineRule="exact"/>
        <w:jc w:val="center"/>
        <w:rPr>
          <w:rFonts w:ascii="標楷體" w:eastAsia="標楷體"/>
          <w:sz w:val="32"/>
          <w:szCs w:val="32"/>
        </w:rPr>
      </w:pPr>
      <w:r w:rsidRPr="002D345B">
        <w:rPr>
          <w:rFonts w:ascii="標楷體" w:eastAsia="標楷體" w:hint="eastAsia"/>
          <w:sz w:val="32"/>
          <w:szCs w:val="32"/>
        </w:rPr>
        <w:t>中華民國中小學科學展覽會</w:t>
      </w:r>
      <w:r>
        <w:rPr>
          <w:rFonts w:ascii="標楷體" w:eastAsia="標楷體" w:hint="eastAsia"/>
          <w:sz w:val="32"/>
          <w:szCs w:val="32"/>
        </w:rPr>
        <w:t>表揚優良指導教師獎勵計畫第六點</w:t>
      </w:r>
      <w:r w:rsidRPr="002D345B">
        <w:rPr>
          <w:rFonts w:ascii="標楷體" w:eastAsia="標楷體" w:hint="eastAsia"/>
          <w:sz w:val="32"/>
          <w:szCs w:val="32"/>
        </w:rPr>
        <w:t>部分</w:t>
      </w:r>
    </w:p>
    <w:p w:rsidR="00846E75" w:rsidRPr="002D345B" w:rsidRDefault="00846E75" w:rsidP="00087995">
      <w:pPr>
        <w:spacing w:line="400" w:lineRule="exact"/>
        <w:jc w:val="center"/>
        <w:rPr>
          <w:rFonts w:ascii="標楷體" w:eastAsia="標楷體"/>
          <w:sz w:val="32"/>
          <w:szCs w:val="32"/>
        </w:rPr>
      </w:pPr>
      <w:r w:rsidRPr="002D345B">
        <w:rPr>
          <w:rFonts w:ascii="標楷體" w:eastAsia="標楷體" w:hint="eastAsia"/>
          <w:sz w:val="32"/>
          <w:szCs w:val="32"/>
        </w:rPr>
        <w:t>規定修正對照表</w:t>
      </w:r>
    </w:p>
    <w:tbl>
      <w:tblPr>
        <w:tblW w:w="10232" w:type="dxa"/>
        <w:tblInd w:w="-152" w:type="dxa"/>
        <w:tblLayout w:type="fixed"/>
        <w:tblCellMar>
          <w:left w:w="28" w:type="dxa"/>
          <w:right w:w="28" w:type="dxa"/>
        </w:tblCellMar>
        <w:tblLook w:val="0000"/>
      </w:tblPr>
      <w:tblGrid>
        <w:gridCol w:w="3676"/>
        <w:gridCol w:w="3734"/>
        <w:gridCol w:w="2822"/>
      </w:tblGrid>
      <w:tr w:rsidR="00846E75" w:rsidRPr="00E716A7" w:rsidTr="00F82AD1">
        <w:trPr>
          <w:trHeight w:val="355"/>
          <w:tblHeader/>
        </w:trPr>
        <w:tc>
          <w:tcPr>
            <w:tcW w:w="3676" w:type="dxa"/>
            <w:tcBorders>
              <w:top w:val="single" w:sz="6" w:space="0" w:color="auto"/>
              <w:left w:val="single" w:sz="6" w:space="0" w:color="auto"/>
              <w:bottom w:val="single" w:sz="6" w:space="0" w:color="auto"/>
              <w:right w:val="single" w:sz="6" w:space="0" w:color="auto"/>
            </w:tcBorders>
          </w:tcPr>
          <w:p w:rsidR="00846E75" w:rsidRPr="00E716A7" w:rsidRDefault="00846E7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846E75" w:rsidRPr="00E716A7" w:rsidRDefault="00846E7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6" w:space="0" w:color="auto"/>
              <w:right w:val="single" w:sz="6" w:space="0" w:color="auto"/>
            </w:tcBorders>
          </w:tcPr>
          <w:p w:rsidR="00846E75" w:rsidRPr="00E716A7" w:rsidRDefault="00846E7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846E75" w:rsidRPr="00E716A7" w:rsidTr="00F82AD1">
        <w:trPr>
          <w:trHeight w:val="9682"/>
          <w:tblHeader/>
        </w:trPr>
        <w:tc>
          <w:tcPr>
            <w:tcW w:w="3676" w:type="dxa"/>
            <w:tcBorders>
              <w:top w:val="single" w:sz="6" w:space="0" w:color="auto"/>
              <w:left w:val="single" w:sz="6" w:space="0" w:color="auto"/>
              <w:bottom w:val="single" w:sz="6" w:space="0" w:color="auto"/>
              <w:right w:val="single" w:sz="6" w:space="0" w:color="auto"/>
            </w:tcBorders>
          </w:tcPr>
          <w:p w:rsidR="00846E75" w:rsidRPr="002D345B" w:rsidRDefault="00846E75"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846E75" w:rsidRPr="002D345B" w:rsidRDefault="00846E75" w:rsidP="00F82AD1">
            <w:pPr>
              <w:autoSpaceDE w:val="0"/>
              <w:autoSpaceDN w:val="0"/>
              <w:adjustRightInd w:val="0"/>
              <w:spacing w:line="400" w:lineRule="exact"/>
              <w:ind w:leftChars="-57" w:left="580" w:hangingChars="256" w:hanging="717"/>
              <w:jc w:val="both"/>
              <w:rPr>
                <w:rFonts w:ascii="標楷體" w:eastAsia="標楷體" w:cs="標楷體"/>
                <w:sz w:val="28"/>
                <w:szCs w:val="28"/>
              </w:rPr>
            </w:pPr>
            <w:r w:rsidRPr="002D345B">
              <w:rPr>
                <w:rFonts w:ascii="標楷體" w:eastAsia="標楷體" w:cs="標楷體" w:hint="eastAsia"/>
                <w:sz w:val="28"/>
                <w:szCs w:val="28"/>
              </w:rPr>
              <w:t>（一）</w:t>
            </w:r>
            <w:r w:rsidRPr="0053758E">
              <w:rPr>
                <w:rFonts w:ascii="標楷體" w:eastAsia="標楷體" w:cs="標楷體" w:hint="eastAsia"/>
                <w:strike/>
                <w:sz w:val="28"/>
                <w:szCs w:val="28"/>
              </w:rPr>
              <w:t>本獎勵計畫</w:t>
            </w:r>
            <w:r w:rsidRPr="0053758E">
              <w:rPr>
                <w:rFonts w:ascii="標楷體" w:eastAsia="標楷體" w:cs="標楷體" w:hint="eastAsia"/>
                <w:sz w:val="28"/>
                <w:szCs w:val="28"/>
              </w:rPr>
              <w:t>第二</w:t>
            </w:r>
            <w:r w:rsidRPr="0053758E">
              <w:rPr>
                <w:rFonts w:ascii="標楷體" w:eastAsia="標楷體" w:cs="標楷體" w:hint="eastAsia"/>
                <w:strike/>
                <w:sz w:val="28"/>
                <w:szCs w:val="28"/>
              </w:rPr>
              <w:t>條所謂</w:t>
            </w:r>
            <w:r w:rsidRPr="0053758E">
              <w:rPr>
                <w:rFonts w:ascii="標楷體" w:eastAsia="標楷體" w:cs="標楷體" w:hint="eastAsia"/>
                <w:sz w:val="28"/>
                <w:szCs w:val="28"/>
                <w:u w:val="single"/>
              </w:rPr>
              <w:t>點之</w:t>
            </w:r>
            <w:r w:rsidRPr="0053758E">
              <w:rPr>
                <w:rFonts w:ascii="標楷體" w:eastAsia="標楷體" w:cs="標楷體" w:hint="eastAsia"/>
                <w:sz w:val="28"/>
                <w:szCs w:val="28"/>
              </w:rPr>
              <w:t>獎勵對象，</w:t>
            </w:r>
            <w:r w:rsidRPr="0053758E">
              <w:rPr>
                <w:rFonts w:ascii="標楷體" w:eastAsia="標楷體" w:cs="標楷體" w:hint="eastAsia"/>
                <w:strike/>
                <w:sz w:val="28"/>
                <w:szCs w:val="28"/>
              </w:rPr>
              <w:t>係指教師必須</w:t>
            </w:r>
            <w:r w:rsidRPr="0053758E">
              <w:rPr>
                <w:rFonts w:ascii="標楷體" w:eastAsia="標楷體" w:cs="標楷體" w:hint="eastAsia"/>
                <w:sz w:val="28"/>
                <w:szCs w:val="28"/>
                <w:u w:val="single"/>
              </w:rPr>
              <w:t>應</w:t>
            </w:r>
            <w:r w:rsidRPr="0053758E">
              <w:rPr>
                <w:rFonts w:ascii="標楷體" w:eastAsia="標楷體" w:cs="標楷體" w:hint="eastAsia"/>
                <w:sz w:val="28"/>
                <w:szCs w:val="28"/>
              </w:rPr>
              <w:t>確實指導學生研製作品參展，</w:t>
            </w:r>
            <w:r w:rsidRPr="0053758E">
              <w:rPr>
                <w:rFonts w:ascii="標楷體" w:eastAsia="標楷體" w:cs="標楷體" w:hint="eastAsia"/>
                <w:strike/>
                <w:sz w:val="28"/>
                <w:szCs w:val="28"/>
              </w:rPr>
              <w:t>如係僅因擔任行政職務或其他原因而掛名</w:t>
            </w:r>
            <w:r w:rsidRPr="00B67296">
              <w:rPr>
                <w:rFonts w:ascii="標楷體" w:eastAsia="標楷體" w:cs="標楷體" w:hint="eastAsia"/>
                <w:sz w:val="28"/>
                <w:szCs w:val="28"/>
                <w:u w:val="single"/>
              </w:rPr>
              <w:t>其屬</w:t>
            </w:r>
            <w:r w:rsidRPr="0053758E">
              <w:rPr>
                <w:rFonts w:ascii="標楷體" w:eastAsia="標楷體" w:cs="標楷體" w:hint="eastAsia"/>
                <w:sz w:val="28"/>
                <w:szCs w:val="28"/>
                <w:u w:val="single"/>
              </w:rPr>
              <w:t>無實質</w:t>
            </w:r>
            <w:r w:rsidRPr="0053758E">
              <w:rPr>
                <w:rFonts w:ascii="標楷體" w:eastAsia="標楷體" w:cs="標楷體" w:hint="eastAsia"/>
                <w:sz w:val="28"/>
                <w:szCs w:val="28"/>
              </w:rPr>
              <w:t>指導</w:t>
            </w:r>
            <w:r w:rsidRPr="0053758E">
              <w:rPr>
                <w:rFonts w:ascii="標楷體" w:eastAsia="標楷體" w:cs="標楷體" w:hint="eastAsia"/>
                <w:sz w:val="28"/>
                <w:szCs w:val="28"/>
                <w:u w:val="single"/>
              </w:rPr>
              <w:t>或所指導參展作品係仿製或抄襲他人研究成果，</w:t>
            </w:r>
            <w:r w:rsidRPr="0053758E">
              <w:rPr>
                <w:rFonts w:ascii="標楷體" w:eastAsia="標楷體" w:cs="標楷體" w:hint="eastAsia"/>
                <w:sz w:val="28"/>
                <w:szCs w:val="28"/>
              </w:rPr>
              <w:t>經查證屬實者，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846E75" w:rsidRDefault="00846E75"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sidRPr="002D345B">
              <w:rPr>
                <w:rFonts w:ascii="標楷體" w:eastAsia="標楷體" w:cs="標楷體" w:hint="eastAsia"/>
                <w:sz w:val="28"/>
                <w:szCs w:val="28"/>
              </w:rPr>
              <w:t>（二）得獎教師需於全國中小</w:t>
            </w:r>
          </w:p>
          <w:p w:rsidR="00846E75" w:rsidRPr="002D345B" w:rsidRDefault="00846E75"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Pr>
                <w:rFonts w:ascii="標楷體" w:eastAsia="標楷體" w:cs="標楷體"/>
                <w:sz w:val="28"/>
                <w:szCs w:val="28"/>
              </w:rPr>
              <w:t xml:space="preserve">     </w:t>
            </w:r>
            <w:r w:rsidRPr="002D345B">
              <w:rPr>
                <w:rFonts w:ascii="標楷體" w:eastAsia="標楷體" w:cs="標楷體" w:hint="eastAsia"/>
                <w:sz w:val="28"/>
                <w:szCs w:val="28"/>
              </w:rPr>
              <w:t>學科學展覽會中發表指導學生參加科展心得，使經驗能夠傳承。</w:t>
            </w:r>
          </w:p>
          <w:p w:rsidR="00846E75" w:rsidRPr="002D345B" w:rsidRDefault="00846E75" w:rsidP="00F82AD1">
            <w:pPr>
              <w:autoSpaceDE w:val="0"/>
              <w:autoSpaceDN w:val="0"/>
              <w:adjustRightInd w:val="0"/>
              <w:spacing w:line="400" w:lineRule="exact"/>
              <w:ind w:leftChars="-55" w:left="576" w:hangingChars="253" w:hanging="708"/>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3734" w:type="dxa"/>
            <w:tcBorders>
              <w:top w:val="single" w:sz="6" w:space="0" w:color="auto"/>
              <w:left w:val="single" w:sz="6" w:space="0" w:color="auto"/>
              <w:bottom w:val="single" w:sz="6" w:space="0" w:color="auto"/>
              <w:right w:val="single" w:sz="6" w:space="0" w:color="auto"/>
            </w:tcBorders>
          </w:tcPr>
          <w:p w:rsidR="00846E75" w:rsidRPr="002D345B" w:rsidRDefault="00846E75"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846E75" w:rsidRPr="002D345B" w:rsidRDefault="00846E75"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一）本獎勵計畫第二條所謂獎勵對象，係指教師必須確實指導學生研製作品參展，如係僅因擔任行政職務或其他原因而掛名指導，經查證屬實者，不在獎勵之列，並追回已發之獎狀、獎牌與獎金。已死亡或放棄中華民國國籍者，亦不在獎勵之內。</w:t>
            </w:r>
          </w:p>
          <w:p w:rsidR="00846E75" w:rsidRDefault="00846E7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846E75" w:rsidRDefault="00846E7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846E75" w:rsidRDefault="00846E7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846E75" w:rsidRPr="002D345B" w:rsidRDefault="00846E75"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（二）得獎教師需於全國中小學科學展覽會中發表指導學生參加科展心得，使經驗能夠傳承。</w:t>
            </w:r>
          </w:p>
          <w:p w:rsidR="00846E75" w:rsidRPr="002D345B" w:rsidRDefault="00846E75" w:rsidP="00F82AD1">
            <w:pPr>
              <w:autoSpaceDE w:val="0"/>
              <w:autoSpaceDN w:val="0"/>
              <w:adjustRightInd w:val="0"/>
              <w:spacing w:line="400" w:lineRule="exact"/>
              <w:ind w:left="725" w:hangingChars="259" w:hanging="725"/>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2822" w:type="dxa"/>
            <w:tcBorders>
              <w:top w:val="single" w:sz="6" w:space="0" w:color="auto"/>
              <w:left w:val="single" w:sz="6" w:space="0" w:color="auto"/>
              <w:bottom w:val="single" w:sz="4" w:space="0" w:color="auto"/>
              <w:right w:val="single" w:sz="6" w:space="0" w:color="auto"/>
            </w:tcBorders>
          </w:tcPr>
          <w:p w:rsidR="00846E75" w:rsidRDefault="00846E75" w:rsidP="00F82AD1">
            <w:pPr>
              <w:autoSpaceDE w:val="0"/>
              <w:autoSpaceDN w:val="0"/>
              <w:adjustRightInd w:val="0"/>
              <w:spacing w:line="400" w:lineRule="exact"/>
              <w:jc w:val="both"/>
              <w:rPr>
                <w:rFonts w:ascii="標楷體" w:eastAsia="標楷體" w:cs="標楷體"/>
                <w:sz w:val="28"/>
                <w:szCs w:val="28"/>
                <w:lang w:val="zh-TW"/>
              </w:rPr>
            </w:pPr>
          </w:p>
          <w:p w:rsidR="00846E75" w:rsidRPr="00E716A7" w:rsidRDefault="00846E75" w:rsidP="00F82AD1">
            <w:pPr>
              <w:autoSpaceDE w:val="0"/>
              <w:autoSpaceDN w:val="0"/>
              <w:adjustRightInd w:val="0"/>
              <w:spacing w:line="400" w:lineRule="exact"/>
              <w:jc w:val="both"/>
              <w:rPr>
                <w:rFonts w:ascii="標楷體" w:eastAsia="標楷體" w:cs="標楷體"/>
                <w:sz w:val="28"/>
                <w:szCs w:val="28"/>
                <w:lang w:val="zh-TW"/>
              </w:rPr>
            </w:pPr>
            <w:r w:rsidRPr="000A781E">
              <w:rPr>
                <w:rFonts w:ascii="標楷體" w:eastAsia="標楷體" w:cs="標楷體" w:hint="eastAsia"/>
                <w:sz w:val="28"/>
                <w:szCs w:val="28"/>
                <w:lang w:val="zh-TW"/>
              </w:rPr>
              <w:t>考量獲獎勵之教師將為中小學教師之表率</w:t>
            </w:r>
            <w:r>
              <w:rPr>
                <w:rFonts w:ascii="標楷體" w:eastAsia="標楷體" w:hAnsi="標楷體" w:cs="標楷體" w:hint="eastAsia"/>
                <w:sz w:val="28"/>
                <w:szCs w:val="28"/>
                <w:lang w:val="zh-TW"/>
              </w:rPr>
              <w:t>，</w:t>
            </w:r>
            <w:r>
              <w:rPr>
                <w:rFonts w:ascii="標楷體" w:eastAsia="標楷體" w:cs="標楷體" w:hint="eastAsia"/>
                <w:sz w:val="28"/>
                <w:szCs w:val="28"/>
                <w:lang w:val="zh-TW"/>
              </w:rPr>
              <w:t>爰規範有不當情事者將不在表揚之列</w:t>
            </w:r>
            <w:r>
              <w:rPr>
                <w:rFonts w:ascii="標楷體" w:eastAsia="標楷體" w:hAnsi="標楷體" w:cs="標楷體" w:hint="eastAsia"/>
                <w:sz w:val="28"/>
                <w:szCs w:val="28"/>
                <w:lang w:val="zh-TW"/>
              </w:rPr>
              <w:t>。</w:t>
            </w:r>
          </w:p>
        </w:tc>
      </w:tr>
    </w:tbl>
    <w:p w:rsidR="00846E75" w:rsidRDefault="00846E75" w:rsidP="00087995">
      <w:pPr>
        <w:spacing w:line="400" w:lineRule="exact"/>
        <w:jc w:val="center"/>
        <w:rPr>
          <w:rFonts w:ascii="標楷體" w:eastAsia="標楷體"/>
          <w:sz w:val="28"/>
        </w:rPr>
      </w:pPr>
    </w:p>
    <w:p w:rsidR="00846E75" w:rsidRPr="00087995" w:rsidRDefault="00846E75" w:rsidP="003F2260">
      <w:pPr>
        <w:autoSpaceDE w:val="0"/>
        <w:autoSpaceDN w:val="0"/>
        <w:adjustRightInd w:val="0"/>
        <w:spacing w:line="300" w:lineRule="exact"/>
        <w:ind w:firstLine="567"/>
        <w:jc w:val="both"/>
        <w:rPr>
          <w:rFonts w:ascii="標楷體" w:eastAsia="標楷體" w:hAnsi="標楷體" w:cs="標楷體"/>
          <w:sz w:val="28"/>
          <w:szCs w:val="28"/>
        </w:rPr>
      </w:pPr>
    </w:p>
    <w:sectPr w:rsidR="00846E75" w:rsidRPr="00087995" w:rsidSect="00416A1D">
      <w:footerReference w:type="even" r:id="rId17"/>
      <w:pgSz w:w="11906" w:h="16838" w:code="9"/>
      <w:pgMar w:top="1134" w:right="1134" w:bottom="1134" w:left="1134" w:header="851" w:footer="62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E75" w:rsidRDefault="00846E75">
      <w:r>
        <w:separator/>
      </w:r>
    </w:p>
  </w:endnote>
  <w:endnote w:type="continuationSeparator" w:id="0">
    <w:p w:rsidR="00846E75" w:rsidRDefault="00846E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 ?玃"/>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75" w:rsidRDefault="00846E75"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6E75" w:rsidRDefault="00846E75" w:rsidP="00FB3D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75" w:rsidRDefault="00846E75" w:rsidP="00020A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6E75" w:rsidRDefault="00846E75">
    <w:pPr>
      <w:pStyle w:val="Footer"/>
    </w:pPr>
  </w:p>
  <w:p w:rsidR="00846E75" w:rsidRDefault="00846E7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75" w:rsidRDefault="00846E75" w:rsidP="00733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6E75" w:rsidRDefault="00846E75">
    <w:pPr>
      <w:pStyle w:val="Footer"/>
    </w:pPr>
  </w:p>
  <w:p w:rsidR="00846E75" w:rsidRDefault="00846E75"/>
  <w:p w:rsidR="00846E75" w:rsidRDefault="00846E75"/>
  <w:p w:rsidR="00846E75" w:rsidRDefault="00846E75"/>
  <w:p w:rsidR="00846E75" w:rsidRDefault="00846E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E75" w:rsidRDefault="00846E75">
      <w:r>
        <w:separator/>
      </w:r>
    </w:p>
  </w:footnote>
  <w:footnote w:type="continuationSeparator" w:id="0">
    <w:p w:rsidR="00846E75" w:rsidRDefault="00846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4E0ECC"/>
    <w:lvl w:ilvl="0">
      <w:start w:val="1"/>
      <w:numFmt w:val="bullet"/>
      <w:lvlText w:val=""/>
      <w:lvlJc w:val="left"/>
      <w:pPr>
        <w:tabs>
          <w:tab w:val="num" w:pos="1321"/>
        </w:tabs>
        <w:ind w:left="1321"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842A95"/>
    <w:multiLevelType w:val="hybridMultilevel"/>
    <w:tmpl w:val="0584EFA2"/>
    <w:lvl w:ilvl="0" w:tplc="DAA0AA7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B127F99"/>
    <w:multiLevelType w:val="hybridMultilevel"/>
    <w:tmpl w:val="B516B904"/>
    <w:lvl w:ilvl="0" w:tplc="232466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1F960A3"/>
    <w:multiLevelType w:val="hybridMultilevel"/>
    <w:tmpl w:val="4B7661C4"/>
    <w:lvl w:ilvl="0" w:tplc="0DF0F5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B101F38"/>
    <w:multiLevelType w:val="singleLevel"/>
    <w:tmpl w:val="61AC98DC"/>
    <w:lvl w:ilvl="0">
      <w:start w:val="1"/>
      <w:numFmt w:val="decimalFullWidth"/>
      <w:lvlText w:val="%1．"/>
      <w:lvlJc w:val="left"/>
      <w:pPr>
        <w:tabs>
          <w:tab w:val="num" w:pos="570"/>
        </w:tabs>
        <w:ind w:left="570" w:hanging="570"/>
      </w:pPr>
      <w:rPr>
        <w:rFonts w:cs="Times New Roman" w:hint="eastAsia"/>
        <w:color w:val="auto"/>
      </w:rPr>
    </w:lvl>
  </w:abstractNum>
  <w:abstractNum w:abstractNumId="9">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ABD0294"/>
    <w:multiLevelType w:val="hybridMultilevel"/>
    <w:tmpl w:val="C1DA7AEA"/>
    <w:lvl w:ilvl="0" w:tplc="8110BF7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1"/>
  </w:num>
  <w:num w:numId="4">
    <w:abstractNumId w:val="5"/>
  </w:num>
  <w:num w:numId="5">
    <w:abstractNumId w:val="4"/>
  </w:num>
  <w:num w:numId="6">
    <w:abstractNumId w:val="6"/>
  </w:num>
  <w:num w:numId="7">
    <w:abstractNumId w:val="7"/>
  </w:num>
  <w:num w:numId="8">
    <w:abstractNumId w:val="0"/>
  </w:num>
  <w:num w:numId="9">
    <w:abstractNumId w:val="10"/>
  </w:num>
  <w:num w:numId="10">
    <w:abstractNumId w:val="2"/>
  </w:num>
  <w:num w:numId="11">
    <w:abstractNumId w:val="3"/>
  </w:num>
  <w:num w:numId="12">
    <w:abstractNumId w:val="9"/>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244"/>
    <w:rsid w:val="00000451"/>
    <w:rsid w:val="00000916"/>
    <w:rsid w:val="00002263"/>
    <w:rsid w:val="00003822"/>
    <w:rsid w:val="000039FA"/>
    <w:rsid w:val="000056A2"/>
    <w:rsid w:val="00006A25"/>
    <w:rsid w:val="00006E7B"/>
    <w:rsid w:val="00007700"/>
    <w:rsid w:val="000100FA"/>
    <w:rsid w:val="00010AFE"/>
    <w:rsid w:val="00011C9E"/>
    <w:rsid w:val="00011D70"/>
    <w:rsid w:val="000132E0"/>
    <w:rsid w:val="00013A18"/>
    <w:rsid w:val="00013EDB"/>
    <w:rsid w:val="00014CBA"/>
    <w:rsid w:val="000177A3"/>
    <w:rsid w:val="00017E84"/>
    <w:rsid w:val="000201DB"/>
    <w:rsid w:val="00020A88"/>
    <w:rsid w:val="00022E87"/>
    <w:rsid w:val="0002344D"/>
    <w:rsid w:val="00023F21"/>
    <w:rsid w:val="000248F0"/>
    <w:rsid w:val="00025313"/>
    <w:rsid w:val="0002584F"/>
    <w:rsid w:val="00025FFC"/>
    <w:rsid w:val="0002751B"/>
    <w:rsid w:val="000302FA"/>
    <w:rsid w:val="000327A7"/>
    <w:rsid w:val="000331F4"/>
    <w:rsid w:val="00033738"/>
    <w:rsid w:val="00033EB4"/>
    <w:rsid w:val="000366E9"/>
    <w:rsid w:val="0003702A"/>
    <w:rsid w:val="00037177"/>
    <w:rsid w:val="00040898"/>
    <w:rsid w:val="00042284"/>
    <w:rsid w:val="0004228B"/>
    <w:rsid w:val="00043DCA"/>
    <w:rsid w:val="000509DC"/>
    <w:rsid w:val="0005241C"/>
    <w:rsid w:val="000527E9"/>
    <w:rsid w:val="00054F98"/>
    <w:rsid w:val="00054FDD"/>
    <w:rsid w:val="000557C0"/>
    <w:rsid w:val="00055828"/>
    <w:rsid w:val="00057E1E"/>
    <w:rsid w:val="00060308"/>
    <w:rsid w:val="00060F85"/>
    <w:rsid w:val="0006157B"/>
    <w:rsid w:val="00061F00"/>
    <w:rsid w:val="000622CA"/>
    <w:rsid w:val="00063B54"/>
    <w:rsid w:val="00063F47"/>
    <w:rsid w:val="000647E6"/>
    <w:rsid w:val="00064F17"/>
    <w:rsid w:val="00064FBB"/>
    <w:rsid w:val="000651A9"/>
    <w:rsid w:val="00065C7C"/>
    <w:rsid w:val="00071E1D"/>
    <w:rsid w:val="0007223C"/>
    <w:rsid w:val="0007228F"/>
    <w:rsid w:val="000737D3"/>
    <w:rsid w:val="0007389C"/>
    <w:rsid w:val="000742F7"/>
    <w:rsid w:val="00075CDE"/>
    <w:rsid w:val="00077166"/>
    <w:rsid w:val="00077701"/>
    <w:rsid w:val="00080306"/>
    <w:rsid w:val="000817F0"/>
    <w:rsid w:val="00081D8D"/>
    <w:rsid w:val="0008224A"/>
    <w:rsid w:val="0008296E"/>
    <w:rsid w:val="00082A46"/>
    <w:rsid w:val="0008438C"/>
    <w:rsid w:val="00084898"/>
    <w:rsid w:val="00084DA0"/>
    <w:rsid w:val="00086B1E"/>
    <w:rsid w:val="00087995"/>
    <w:rsid w:val="00091AA7"/>
    <w:rsid w:val="00091C36"/>
    <w:rsid w:val="000923E9"/>
    <w:rsid w:val="000931AA"/>
    <w:rsid w:val="00093BD8"/>
    <w:rsid w:val="00093E68"/>
    <w:rsid w:val="0009582D"/>
    <w:rsid w:val="000976CD"/>
    <w:rsid w:val="000A2AF9"/>
    <w:rsid w:val="000A3525"/>
    <w:rsid w:val="000A36A4"/>
    <w:rsid w:val="000A6771"/>
    <w:rsid w:val="000A7180"/>
    <w:rsid w:val="000A781E"/>
    <w:rsid w:val="000A78AE"/>
    <w:rsid w:val="000A7980"/>
    <w:rsid w:val="000B098D"/>
    <w:rsid w:val="000B2202"/>
    <w:rsid w:val="000B3976"/>
    <w:rsid w:val="000B39B7"/>
    <w:rsid w:val="000B39E9"/>
    <w:rsid w:val="000B4633"/>
    <w:rsid w:val="000B5068"/>
    <w:rsid w:val="000B51FE"/>
    <w:rsid w:val="000B5EAD"/>
    <w:rsid w:val="000C2423"/>
    <w:rsid w:val="000C2916"/>
    <w:rsid w:val="000C37CF"/>
    <w:rsid w:val="000C39EF"/>
    <w:rsid w:val="000C42D5"/>
    <w:rsid w:val="000C4779"/>
    <w:rsid w:val="000C649A"/>
    <w:rsid w:val="000C66EE"/>
    <w:rsid w:val="000C763C"/>
    <w:rsid w:val="000D035C"/>
    <w:rsid w:val="000D1AC4"/>
    <w:rsid w:val="000D1DC8"/>
    <w:rsid w:val="000D470B"/>
    <w:rsid w:val="000D57F3"/>
    <w:rsid w:val="000E0341"/>
    <w:rsid w:val="000E0CE9"/>
    <w:rsid w:val="000E1692"/>
    <w:rsid w:val="000E35CC"/>
    <w:rsid w:val="000E3E2C"/>
    <w:rsid w:val="000E59D8"/>
    <w:rsid w:val="000E7371"/>
    <w:rsid w:val="000E7F2D"/>
    <w:rsid w:val="000F2014"/>
    <w:rsid w:val="000F24BF"/>
    <w:rsid w:val="000F35E2"/>
    <w:rsid w:val="000F3835"/>
    <w:rsid w:val="000F4267"/>
    <w:rsid w:val="000F5373"/>
    <w:rsid w:val="000F6611"/>
    <w:rsid w:val="000F7090"/>
    <w:rsid w:val="000F7F5D"/>
    <w:rsid w:val="00100826"/>
    <w:rsid w:val="00100B22"/>
    <w:rsid w:val="001015F2"/>
    <w:rsid w:val="0010204E"/>
    <w:rsid w:val="0010229B"/>
    <w:rsid w:val="001059CC"/>
    <w:rsid w:val="00106BD5"/>
    <w:rsid w:val="00106E3B"/>
    <w:rsid w:val="00110A1B"/>
    <w:rsid w:val="0011118D"/>
    <w:rsid w:val="001111E0"/>
    <w:rsid w:val="001124BF"/>
    <w:rsid w:val="00112569"/>
    <w:rsid w:val="0011259C"/>
    <w:rsid w:val="00112AF5"/>
    <w:rsid w:val="00114045"/>
    <w:rsid w:val="00114B2F"/>
    <w:rsid w:val="00115F14"/>
    <w:rsid w:val="001165FC"/>
    <w:rsid w:val="00116668"/>
    <w:rsid w:val="001169BB"/>
    <w:rsid w:val="001172C1"/>
    <w:rsid w:val="00117B06"/>
    <w:rsid w:val="001210E1"/>
    <w:rsid w:val="00122E2F"/>
    <w:rsid w:val="001259E3"/>
    <w:rsid w:val="0012613C"/>
    <w:rsid w:val="00126339"/>
    <w:rsid w:val="001278DC"/>
    <w:rsid w:val="00127E4A"/>
    <w:rsid w:val="001305E6"/>
    <w:rsid w:val="00130975"/>
    <w:rsid w:val="00130A90"/>
    <w:rsid w:val="00131438"/>
    <w:rsid w:val="00131C30"/>
    <w:rsid w:val="001326ED"/>
    <w:rsid w:val="00132832"/>
    <w:rsid w:val="00133382"/>
    <w:rsid w:val="00134898"/>
    <w:rsid w:val="001353FA"/>
    <w:rsid w:val="0013761D"/>
    <w:rsid w:val="00137E0F"/>
    <w:rsid w:val="001419A2"/>
    <w:rsid w:val="001419D6"/>
    <w:rsid w:val="00142503"/>
    <w:rsid w:val="00142980"/>
    <w:rsid w:val="001441B9"/>
    <w:rsid w:val="00145069"/>
    <w:rsid w:val="001460CF"/>
    <w:rsid w:val="001475D6"/>
    <w:rsid w:val="00155577"/>
    <w:rsid w:val="00156344"/>
    <w:rsid w:val="001564B7"/>
    <w:rsid w:val="0015712B"/>
    <w:rsid w:val="001609B7"/>
    <w:rsid w:val="00160FBB"/>
    <w:rsid w:val="001613EF"/>
    <w:rsid w:val="00161BFA"/>
    <w:rsid w:val="001629A6"/>
    <w:rsid w:val="00162E43"/>
    <w:rsid w:val="00163A54"/>
    <w:rsid w:val="00164E81"/>
    <w:rsid w:val="001651E0"/>
    <w:rsid w:val="001653CD"/>
    <w:rsid w:val="00167039"/>
    <w:rsid w:val="0017103D"/>
    <w:rsid w:val="0017192A"/>
    <w:rsid w:val="00171C97"/>
    <w:rsid w:val="00172E2A"/>
    <w:rsid w:val="001732C3"/>
    <w:rsid w:val="00174488"/>
    <w:rsid w:val="00174688"/>
    <w:rsid w:val="00175658"/>
    <w:rsid w:val="00176AEB"/>
    <w:rsid w:val="001775A5"/>
    <w:rsid w:val="00180236"/>
    <w:rsid w:val="001809D4"/>
    <w:rsid w:val="001827A0"/>
    <w:rsid w:val="001831C2"/>
    <w:rsid w:val="00184C34"/>
    <w:rsid w:val="001858E9"/>
    <w:rsid w:val="00186B6F"/>
    <w:rsid w:val="001906B3"/>
    <w:rsid w:val="00190B0C"/>
    <w:rsid w:val="0019189D"/>
    <w:rsid w:val="0019226E"/>
    <w:rsid w:val="00192D99"/>
    <w:rsid w:val="00196C8E"/>
    <w:rsid w:val="001978C1"/>
    <w:rsid w:val="001979B7"/>
    <w:rsid w:val="001A0014"/>
    <w:rsid w:val="001A2149"/>
    <w:rsid w:val="001A23F8"/>
    <w:rsid w:val="001A2897"/>
    <w:rsid w:val="001A30D6"/>
    <w:rsid w:val="001A35FC"/>
    <w:rsid w:val="001A3958"/>
    <w:rsid w:val="001A51EC"/>
    <w:rsid w:val="001A651B"/>
    <w:rsid w:val="001A6614"/>
    <w:rsid w:val="001A7400"/>
    <w:rsid w:val="001A7606"/>
    <w:rsid w:val="001B00FD"/>
    <w:rsid w:val="001B1077"/>
    <w:rsid w:val="001B445E"/>
    <w:rsid w:val="001B495E"/>
    <w:rsid w:val="001B49C5"/>
    <w:rsid w:val="001B4BE9"/>
    <w:rsid w:val="001B703D"/>
    <w:rsid w:val="001B77C1"/>
    <w:rsid w:val="001B7A43"/>
    <w:rsid w:val="001C0B7B"/>
    <w:rsid w:val="001C0BBA"/>
    <w:rsid w:val="001C0FE8"/>
    <w:rsid w:val="001C36A0"/>
    <w:rsid w:val="001C5B2B"/>
    <w:rsid w:val="001D0AD2"/>
    <w:rsid w:val="001D0BD8"/>
    <w:rsid w:val="001D2236"/>
    <w:rsid w:val="001D39F3"/>
    <w:rsid w:val="001D4593"/>
    <w:rsid w:val="001D5B7D"/>
    <w:rsid w:val="001D6A73"/>
    <w:rsid w:val="001E122D"/>
    <w:rsid w:val="001E14D1"/>
    <w:rsid w:val="001E2B5C"/>
    <w:rsid w:val="001E5293"/>
    <w:rsid w:val="001E538D"/>
    <w:rsid w:val="001E5547"/>
    <w:rsid w:val="001E7702"/>
    <w:rsid w:val="001F0311"/>
    <w:rsid w:val="001F0C7E"/>
    <w:rsid w:val="001F1884"/>
    <w:rsid w:val="001F1F09"/>
    <w:rsid w:val="001F3EA9"/>
    <w:rsid w:val="001F3FAC"/>
    <w:rsid w:val="001F5C5B"/>
    <w:rsid w:val="001F605A"/>
    <w:rsid w:val="00200E29"/>
    <w:rsid w:val="00201046"/>
    <w:rsid w:val="002011BF"/>
    <w:rsid w:val="002019A6"/>
    <w:rsid w:val="00206BD0"/>
    <w:rsid w:val="0020765D"/>
    <w:rsid w:val="00207E0A"/>
    <w:rsid w:val="00211661"/>
    <w:rsid w:val="00211F39"/>
    <w:rsid w:val="002155A6"/>
    <w:rsid w:val="002158A9"/>
    <w:rsid w:val="00215B2E"/>
    <w:rsid w:val="0021600E"/>
    <w:rsid w:val="0021685F"/>
    <w:rsid w:val="00217DE2"/>
    <w:rsid w:val="002229CC"/>
    <w:rsid w:val="00223392"/>
    <w:rsid w:val="002233DC"/>
    <w:rsid w:val="002234AF"/>
    <w:rsid w:val="002234F3"/>
    <w:rsid w:val="0022351A"/>
    <w:rsid w:val="002236D1"/>
    <w:rsid w:val="002247F5"/>
    <w:rsid w:val="00225DE4"/>
    <w:rsid w:val="00226D36"/>
    <w:rsid w:val="00227EB4"/>
    <w:rsid w:val="00231350"/>
    <w:rsid w:val="00232066"/>
    <w:rsid w:val="00232CE6"/>
    <w:rsid w:val="00233DAA"/>
    <w:rsid w:val="00235A9C"/>
    <w:rsid w:val="0023653A"/>
    <w:rsid w:val="00237649"/>
    <w:rsid w:val="00237AB8"/>
    <w:rsid w:val="00237E64"/>
    <w:rsid w:val="00241E54"/>
    <w:rsid w:val="00241F56"/>
    <w:rsid w:val="00242625"/>
    <w:rsid w:val="00243545"/>
    <w:rsid w:val="00245B24"/>
    <w:rsid w:val="00247FC9"/>
    <w:rsid w:val="00250799"/>
    <w:rsid w:val="002507A8"/>
    <w:rsid w:val="00250B81"/>
    <w:rsid w:val="002516BF"/>
    <w:rsid w:val="00252117"/>
    <w:rsid w:val="00253C5F"/>
    <w:rsid w:val="002553A5"/>
    <w:rsid w:val="0026037D"/>
    <w:rsid w:val="00264A3B"/>
    <w:rsid w:val="00264D9A"/>
    <w:rsid w:val="00265687"/>
    <w:rsid w:val="002664B6"/>
    <w:rsid w:val="002677A4"/>
    <w:rsid w:val="00270583"/>
    <w:rsid w:val="002706A0"/>
    <w:rsid w:val="00270AF0"/>
    <w:rsid w:val="00270E54"/>
    <w:rsid w:val="002721ED"/>
    <w:rsid w:val="002722C5"/>
    <w:rsid w:val="0027406F"/>
    <w:rsid w:val="00275279"/>
    <w:rsid w:val="002770D4"/>
    <w:rsid w:val="00281D10"/>
    <w:rsid w:val="0028201B"/>
    <w:rsid w:val="00286CCE"/>
    <w:rsid w:val="002874E7"/>
    <w:rsid w:val="00287A04"/>
    <w:rsid w:val="002915EB"/>
    <w:rsid w:val="002916C1"/>
    <w:rsid w:val="00291F8D"/>
    <w:rsid w:val="00291FE7"/>
    <w:rsid w:val="002927AE"/>
    <w:rsid w:val="00292F71"/>
    <w:rsid w:val="002935A6"/>
    <w:rsid w:val="00293613"/>
    <w:rsid w:val="00293946"/>
    <w:rsid w:val="002940A2"/>
    <w:rsid w:val="0029424E"/>
    <w:rsid w:val="00294A25"/>
    <w:rsid w:val="00295406"/>
    <w:rsid w:val="00296137"/>
    <w:rsid w:val="002A0D1C"/>
    <w:rsid w:val="002A31F7"/>
    <w:rsid w:val="002A4510"/>
    <w:rsid w:val="002A453B"/>
    <w:rsid w:val="002A5640"/>
    <w:rsid w:val="002A5E32"/>
    <w:rsid w:val="002B04C0"/>
    <w:rsid w:val="002B1B50"/>
    <w:rsid w:val="002B20C0"/>
    <w:rsid w:val="002B29D5"/>
    <w:rsid w:val="002B43B4"/>
    <w:rsid w:val="002B475A"/>
    <w:rsid w:val="002B6024"/>
    <w:rsid w:val="002B75AE"/>
    <w:rsid w:val="002B7D55"/>
    <w:rsid w:val="002C0D80"/>
    <w:rsid w:val="002C211D"/>
    <w:rsid w:val="002C5561"/>
    <w:rsid w:val="002C6755"/>
    <w:rsid w:val="002C7CC7"/>
    <w:rsid w:val="002D0C51"/>
    <w:rsid w:val="002D2E8E"/>
    <w:rsid w:val="002D2EA3"/>
    <w:rsid w:val="002D345B"/>
    <w:rsid w:val="002D6971"/>
    <w:rsid w:val="002D737C"/>
    <w:rsid w:val="002D74BD"/>
    <w:rsid w:val="002D7D2E"/>
    <w:rsid w:val="002D7F9D"/>
    <w:rsid w:val="002E0D99"/>
    <w:rsid w:val="002E1706"/>
    <w:rsid w:val="002E2239"/>
    <w:rsid w:val="002E39C1"/>
    <w:rsid w:val="002E43A8"/>
    <w:rsid w:val="002E4662"/>
    <w:rsid w:val="002E6074"/>
    <w:rsid w:val="002E6B94"/>
    <w:rsid w:val="002E76F2"/>
    <w:rsid w:val="002E7A4F"/>
    <w:rsid w:val="002E7E57"/>
    <w:rsid w:val="002F03E8"/>
    <w:rsid w:val="002F1A89"/>
    <w:rsid w:val="002F2CE8"/>
    <w:rsid w:val="002F350D"/>
    <w:rsid w:val="002F3D35"/>
    <w:rsid w:val="002F49F7"/>
    <w:rsid w:val="002F50E9"/>
    <w:rsid w:val="002F6791"/>
    <w:rsid w:val="002F7387"/>
    <w:rsid w:val="002F7565"/>
    <w:rsid w:val="0030128C"/>
    <w:rsid w:val="00301DBD"/>
    <w:rsid w:val="00302AFC"/>
    <w:rsid w:val="003048A5"/>
    <w:rsid w:val="00305314"/>
    <w:rsid w:val="00305ED3"/>
    <w:rsid w:val="00305FBF"/>
    <w:rsid w:val="00306C2B"/>
    <w:rsid w:val="00306E6C"/>
    <w:rsid w:val="003077FF"/>
    <w:rsid w:val="0031002B"/>
    <w:rsid w:val="0031051C"/>
    <w:rsid w:val="00311490"/>
    <w:rsid w:val="00315378"/>
    <w:rsid w:val="0032054B"/>
    <w:rsid w:val="0032210C"/>
    <w:rsid w:val="00323FE7"/>
    <w:rsid w:val="00324E7D"/>
    <w:rsid w:val="00325079"/>
    <w:rsid w:val="003267CD"/>
    <w:rsid w:val="0032750A"/>
    <w:rsid w:val="003323E3"/>
    <w:rsid w:val="00332CED"/>
    <w:rsid w:val="0033384D"/>
    <w:rsid w:val="003343E3"/>
    <w:rsid w:val="00334AF2"/>
    <w:rsid w:val="00334C00"/>
    <w:rsid w:val="00336457"/>
    <w:rsid w:val="00336677"/>
    <w:rsid w:val="003378E3"/>
    <w:rsid w:val="00341F2C"/>
    <w:rsid w:val="003425D2"/>
    <w:rsid w:val="00347A7D"/>
    <w:rsid w:val="003508B0"/>
    <w:rsid w:val="00351167"/>
    <w:rsid w:val="0035376F"/>
    <w:rsid w:val="00356D2E"/>
    <w:rsid w:val="00356F92"/>
    <w:rsid w:val="00357DC9"/>
    <w:rsid w:val="00360C45"/>
    <w:rsid w:val="003613E1"/>
    <w:rsid w:val="00361D47"/>
    <w:rsid w:val="003633AA"/>
    <w:rsid w:val="003639B4"/>
    <w:rsid w:val="003644A1"/>
    <w:rsid w:val="00364A36"/>
    <w:rsid w:val="00364FA3"/>
    <w:rsid w:val="00366E0E"/>
    <w:rsid w:val="003704CD"/>
    <w:rsid w:val="00370653"/>
    <w:rsid w:val="00370FCE"/>
    <w:rsid w:val="00371C1D"/>
    <w:rsid w:val="0037357F"/>
    <w:rsid w:val="00374419"/>
    <w:rsid w:val="00374818"/>
    <w:rsid w:val="00374D8C"/>
    <w:rsid w:val="00374ECA"/>
    <w:rsid w:val="003841FE"/>
    <w:rsid w:val="0038556B"/>
    <w:rsid w:val="00385F02"/>
    <w:rsid w:val="00390662"/>
    <w:rsid w:val="0039090E"/>
    <w:rsid w:val="00390DD0"/>
    <w:rsid w:val="0039119D"/>
    <w:rsid w:val="003945B9"/>
    <w:rsid w:val="003947D6"/>
    <w:rsid w:val="00394F90"/>
    <w:rsid w:val="003951BA"/>
    <w:rsid w:val="00395CB9"/>
    <w:rsid w:val="00396F88"/>
    <w:rsid w:val="003976FC"/>
    <w:rsid w:val="00397F5B"/>
    <w:rsid w:val="003A0120"/>
    <w:rsid w:val="003A090E"/>
    <w:rsid w:val="003A0B76"/>
    <w:rsid w:val="003A74B7"/>
    <w:rsid w:val="003B011E"/>
    <w:rsid w:val="003B05A8"/>
    <w:rsid w:val="003B0AA8"/>
    <w:rsid w:val="003B0E2E"/>
    <w:rsid w:val="003B245C"/>
    <w:rsid w:val="003B2E66"/>
    <w:rsid w:val="003B2FB2"/>
    <w:rsid w:val="003B3D9E"/>
    <w:rsid w:val="003B51C8"/>
    <w:rsid w:val="003B6A32"/>
    <w:rsid w:val="003B735E"/>
    <w:rsid w:val="003C1856"/>
    <w:rsid w:val="003C248C"/>
    <w:rsid w:val="003C24C8"/>
    <w:rsid w:val="003C46C7"/>
    <w:rsid w:val="003C46DF"/>
    <w:rsid w:val="003C5DC6"/>
    <w:rsid w:val="003C5E4C"/>
    <w:rsid w:val="003C664D"/>
    <w:rsid w:val="003C7F81"/>
    <w:rsid w:val="003D00B1"/>
    <w:rsid w:val="003D19FA"/>
    <w:rsid w:val="003D353C"/>
    <w:rsid w:val="003D47FB"/>
    <w:rsid w:val="003D6284"/>
    <w:rsid w:val="003D7220"/>
    <w:rsid w:val="003E12C9"/>
    <w:rsid w:val="003E1742"/>
    <w:rsid w:val="003E2061"/>
    <w:rsid w:val="003E2A57"/>
    <w:rsid w:val="003E3F7A"/>
    <w:rsid w:val="003E5287"/>
    <w:rsid w:val="003E6AD3"/>
    <w:rsid w:val="003E6E07"/>
    <w:rsid w:val="003F0134"/>
    <w:rsid w:val="003F06A3"/>
    <w:rsid w:val="003F1694"/>
    <w:rsid w:val="003F1C8C"/>
    <w:rsid w:val="003F2260"/>
    <w:rsid w:val="003F42C1"/>
    <w:rsid w:val="003F486E"/>
    <w:rsid w:val="003F5D3B"/>
    <w:rsid w:val="003F6960"/>
    <w:rsid w:val="003F70E9"/>
    <w:rsid w:val="00402B51"/>
    <w:rsid w:val="00402E24"/>
    <w:rsid w:val="00405796"/>
    <w:rsid w:val="00405900"/>
    <w:rsid w:val="004069DD"/>
    <w:rsid w:val="0041028A"/>
    <w:rsid w:val="00411B7E"/>
    <w:rsid w:val="00413824"/>
    <w:rsid w:val="004159AF"/>
    <w:rsid w:val="004160F1"/>
    <w:rsid w:val="0041644A"/>
    <w:rsid w:val="00416A1D"/>
    <w:rsid w:val="00416E0D"/>
    <w:rsid w:val="00416FA1"/>
    <w:rsid w:val="004202BB"/>
    <w:rsid w:val="00420DEC"/>
    <w:rsid w:val="00420EE1"/>
    <w:rsid w:val="004210EF"/>
    <w:rsid w:val="0042302E"/>
    <w:rsid w:val="0042644D"/>
    <w:rsid w:val="00427F12"/>
    <w:rsid w:val="0043074E"/>
    <w:rsid w:val="004315A3"/>
    <w:rsid w:val="00432A28"/>
    <w:rsid w:val="00434F69"/>
    <w:rsid w:val="004374FA"/>
    <w:rsid w:val="00437E48"/>
    <w:rsid w:val="00437F8B"/>
    <w:rsid w:val="00440E72"/>
    <w:rsid w:val="00441225"/>
    <w:rsid w:val="00442408"/>
    <w:rsid w:val="004426AD"/>
    <w:rsid w:val="00442816"/>
    <w:rsid w:val="00443F13"/>
    <w:rsid w:val="004449AF"/>
    <w:rsid w:val="0044553D"/>
    <w:rsid w:val="004456F7"/>
    <w:rsid w:val="004504EF"/>
    <w:rsid w:val="004510B4"/>
    <w:rsid w:val="004513D9"/>
    <w:rsid w:val="004521DF"/>
    <w:rsid w:val="00452412"/>
    <w:rsid w:val="00453BCE"/>
    <w:rsid w:val="00454F5D"/>
    <w:rsid w:val="00455F4B"/>
    <w:rsid w:val="00457C3D"/>
    <w:rsid w:val="00460FC1"/>
    <w:rsid w:val="00464B07"/>
    <w:rsid w:val="00465865"/>
    <w:rsid w:val="00465AD4"/>
    <w:rsid w:val="00467C40"/>
    <w:rsid w:val="00467EAF"/>
    <w:rsid w:val="00470CD0"/>
    <w:rsid w:val="00471671"/>
    <w:rsid w:val="00471C01"/>
    <w:rsid w:val="00471E69"/>
    <w:rsid w:val="004755A9"/>
    <w:rsid w:val="004756C4"/>
    <w:rsid w:val="004757A4"/>
    <w:rsid w:val="00477B15"/>
    <w:rsid w:val="00477CBA"/>
    <w:rsid w:val="004802FC"/>
    <w:rsid w:val="0048174A"/>
    <w:rsid w:val="00482A74"/>
    <w:rsid w:val="00483473"/>
    <w:rsid w:val="00483A07"/>
    <w:rsid w:val="00485595"/>
    <w:rsid w:val="00486C88"/>
    <w:rsid w:val="004911A4"/>
    <w:rsid w:val="00491281"/>
    <w:rsid w:val="00492433"/>
    <w:rsid w:val="00492C73"/>
    <w:rsid w:val="00492DDD"/>
    <w:rsid w:val="004932E7"/>
    <w:rsid w:val="00493EB4"/>
    <w:rsid w:val="004952EA"/>
    <w:rsid w:val="00497777"/>
    <w:rsid w:val="004A0CFA"/>
    <w:rsid w:val="004A1E1B"/>
    <w:rsid w:val="004A1FC0"/>
    <w:rsid w:val="004A2C96"/>
    <w:rsid w:val="004A33EF"/>
    <w:rsid w:val="004A5573"/>
    <w:rsid w:val="004A71A9"/>
    <w:rsid w:val="004B133B"/>
    <w:rsid w:val="004B1CB3"/>
    <w:rsid w:val="004B22E4"/>
    <w:rsid w:val="004B43AA"/>
    <w:rsid w:val="004B5178"/>
    <w:rsid w:val="004B60CB"/>
    <w:rsid w:val="004B719D"/>
    <w:rsid w:val="004B7825"/>
    <w:rsid w:val="004C2524"/>
    <w:rsid w:val="004C284F"/>
    <w:rsid w:val="004C3B17"/>
    <w:rsid w:val="004C4652"/>
    <w:rsid w:val="004C4911"/>
    <w:rsid w:val="004C4D01"/>
    <w:rsid w:val="004C59AD"/>
    <w:rsid w:val="004C5BDC"/>
    <w:rsid w:val="004C6197"/>
    <w:rsid w:val="004C69AC"/>
    <w:rsid w:val="004C72FF"/>
    <w:rsid w:val="004C7AA5"/>
    <w:rsid w:val="004D1D49"/>
    <w:rsid w:val="004D1EF0"/>
    <w:rsid w:val="004D2060"/>
    <w:rsid w:val="004D3361"/>
    <w:rsid w:val="004D72EC"/>
    <w:rsid w:val="004D7538"/>
    <w:rsid w:val="004E2192"/>
    <w:rsid w:val="004E22F0"/>
    <w:rsid w:val="004E2D14"/>
    <w:rsid w:val="004E2E7A"/>
    <w:rsid w:val="004E4084"/>
    <w:rsid w:val="004E6438"/>
    <w:rsid w:val="004F0184"/>
    <w:rsid w:val="004F26EF"/>
    <w:rsid w:val="004F4A64"/>
    <w:rsid w:val="004F5C5F"/>
    <w:rsid w:val="004F6107"/>
    <w:rsid w:val="004F67FE"/>
    <w:rsid w:val="004F785A"/>
    <w:rsid w:val="00501B30"/>
    <w:rsid w:val="00501D5C"/>
    <w:rsid w:val="00502DA1"/>
    <w:rsid w:val="0050369A"/>
    <w:rsid w:val="0050375F"/>
    <w:rsid w:val="00503AAA"/>
    <w:rsid w:val="005042A5"/>
    <w:rsid w:val="005044A6"/>
    <w:rsid w:val="005048F6"/>
    <w:rsid w:val="005065E4"/>
    <w:rsid w:val="005078B1"/>
    <w:rsid w:val="00507C15"/>
    <w:rsid w:val="0051129E"/>
    <w:rsid w:val="005112D3"/>
    <w:rsid w:val="00513265"/>
    <w:rsid w:val="00520577"/>
    <w:rsid w:val="005206D7"/>
    <w:rsid w:val="00521D6D"/>
    <w:rsid w:val="00523689"/>
    <w:rsid w:val="00523B53"/>
    <w:rsid w:val="00524473"/>
    <w:rsid w:val="00524814"/>
    <w:rsid w:val="0053209C"/>
    <w:rsid w:val="00535754"/>
    <w:rsid w:val="00536359"/>
    <w:rsid w:val="005369D5"/>
    <w:rsid w:val="005371EE"/>
    <w:rsid w:val="0053758E"/>
    <w:rsid w:val="00537A3D"/>
    <w:rsid w:val="00540079"/>
    <w:rsid w:val="00540AF0"/>
    <w:rsid w:val="00540ECE"/>
    <w:rsid w:val="00540FFC"/>
    <w:rsid w:val="00541F9F"/>
    <w:rsid w:val="00545034"/>
    <w:rsid w:val="0054522B"/>
    <w:rsid w:val="005452B1"/>
    <w:rsid w:val="00545316"/>
    <w:rsid w:val="00547E98"/>
    <w:rsid w:val="0055077A"/>
    <w:rsid w:val="0055085A"/>
    <w:rsid w:val="00551AB4"/>
    <w:rsid w:val="0055202D"/>
    <w:rsid w:val="005523A6"/>
    <w:rsid w:val="00553E32"/>
    <w:rsid w:val="005544A7"/>
    <w:rsid w:val="00556350"/>
    <w:rsid w:val="00557840"/>
    <w:rsid w:val="0055798D"/>
    <w:rsid w:val="00560BCB"/>
    <w:rsid w:val="00560EDA"/>
    <w:rsid w:val="00561819"/>
    <w:rsid w:val="00561A9D"/>
    <w:rsid w:val="0056206A"/>
    <w:rsid w:val="00562544"/>
    <w:rsid w:val="005634E7"/>
    <w:rsid w:val="00563AC4"/>
    <w:rsid w:val="00564150"/>
    <w:rsid w:val="00564582"/>
    <w:rsid w:val="00564E28"/>
    <w:rsid w:val="00567724"/>
    <w:rsid w:val="00567F50"/>
    <w:rsid w:val="0057087E"/>
    <w:rsid w:val="00570FA5"/>
    <w:rsid w:val="00573CC1"/>
    <w:rsid w:val="00574280"/>
    <w:rsid w:val="00574A08"/>
    <w:rsid w:val="00575FEC"/>
    <w:rsid w:val="00576961"/>
    <w:rsid w:val="005772A3"/>
    <w:rsid w:val="00580C6F"/>
    <w:rsid w:val="005814C0"/>
    <w:rsid w:val="00582FF9"/>
    <w:rsid w:val="005830CC"/>
    <w:rsid w:val="00583D0A"/>
    <w:rsid w:val="0058670A"/>
    <w:rsid w:val="00587C8C"/>
    <w:rsid w:val="0059086B"/>
    <w:rsid w:val="005908A2"/>
    <w:rsid w:val="005922F2"/>
    <w:rsid w:val="005931D2"/>
    <w:rsid w:val="00593612"/>
    <w:rsid w:val="00593B66"/>
    <w:rsid w:val="00594581"/>
    <w:rsid w:val="0059495A"/>
    <w:rsid w:val="00595623"/>
    <w:rsid w:val="005958FE"/>
    <w:rsid w:val="00595C83"/>
    <w:rsid w:val="00597356"/>
    <w:rsid w:val="005A22B9"/>
    <w:rsid w:val="005A2EFE"/>
    <w:rsid w:val="005A34B7"/>
    <w:rsid w:val="005A357D"/>
    <w:rsid w:val="005A4C4E"/>
    <w:rsid w:val="005A5C77"/>
    <w:rsid w:val="005A65DE"/>
    <w:rsid w:val="005B0D4F"/>
    <w:rsid w:val="005B2406"/>
    <w:rsid w:val="005B43E6"/>
    <w:rsid w:val="005B5435"/>
    <w:rsid w:val="005C298E"/>
    <w:rsid w:val="005C318A"/>
    <w:rsid w:val="005C36ED"/>
    <w:rsid w:val="005C3A07"/>
    <w:rsid w:val="005C5D01"/>
    <w:rsid w:val="005C615E"/>
    <w:rsid w:val="005C69B8"/>
    <w:rsid w:val="005C7ABC"/>
    <w:rsid w:val="005D0750"/>
    <w:rsid w:val="005D120B"/>
    <w:rsid w:val="005D4F95"/>
    <w:rsid w:val="005D5062"/>
    <w:rsid w:val="005D5774"/>
    <w:rsid w:val="005E0FDD"/>
    <w:rsid w:val="005E1C5F"/>
    <w:rsid w:val="005E6CFA"/>
    <w:rsid w:val="005E6E81"/>
    <w:rsid w:val="005E7B00"/>
    <w:rsid w:val="005F13E0"/>
    <w:rsid w:val="005F155F"/>
    <w:rsid w:val="005F15A8"/>
    <w:rsid w:val="005F3431"/>
    <w:rsid w:val="005F3725"/>
    <w:rsid w:val="005F3A08"/>
    <w:rsid w:val="005F42C4"/>
    <w:rsid w:val="005F472A"/>
    <w:rsid w:val="005F67AD"/>
    <w:rsid w:val="005F68C5"/>
    <w:rsid w:val="005F6A96"/>
    <w:rsid w:val="005F6F55"/>
    <w:rsid w:val="00600394"/>
    <w:rsid w:val="0060109C"/>
    <w:rsid w:val="00603966"/>
    <w:rsid w:val="0060496C"/>
    <w:rsid w:val="0060771E"/>
    <w:rsid w:val="00607F32"/>
    <w:rsid w:val="006107E1"/>
    <w:rsid w:val="00610E00"/>
    <w:rsid w:val="0061120C"/>
    <w:rsid w:val="006122DD"/>
    <w:rsid w:val="0061273E"/>
    <w:rsid w:val="0061380A"/>
    <w:rsid w:val="0061476A"/>
    <w:rsid w:val="006148A0"/>
    <w:rsid w:val="00620225"/>
    <w:rsid w:val="00620ED8"/>
    <w:rsid w:val="00621048"/>
    <w:rsid w:val="00621EAB"/>
    <w:rsid w:val="0062207D"/>
    <w:rsid w:val="006248C2"/>
    <w:rsid w:val="0062493A"/>
    <w:rsid w:val="00624C61"/>
    <w:rsid w:val="00625098"/>
    <w:rsid w:val="006263A9"/>
    <w:rsid w:val="00630D61"/>
    <w:rsid w:val="00630D64"/>
    <w:rsid w:val="0063124D"/>
    <w:rsid w:val="006324D7"/>
    <w:rsid w:val="00632F26"/>
    <w:rsid w:val="00640DF1"/>
    <w:rsid w:val="00641E8D"/>
    <w:rsid w:val="006473C1"/>
    <w:rsid w:val="006515D6"/>
    <w:rsid w:val="00651719"/>
    <w:rsid w:val="00651F5C"/>
    <w:rsid w:val="006531B3"/>
    <w:rsid w:val="0065441E"/>
    <w:rsid w:val="00654459"/>
    <w:rsid w:val="00654BF0"/>
    <w:rsid w:val="00654FE8"/>
    <w:rsid w:val="00660408"/>
    <w:rsid w:val="0066142C"/>
    <w:rsid w:val="00662ACA"/>
    <w:rsid w:val="00663BBA"/>
    <w:rsid w:val="00663DBB"/>
    <w:rsid w:val="00664734"/>
    <w:rsid w:val="00664D42"/>
    <w:rsid w:val="006654B6"/>
    <w:rsid w:val="00665B49"/>
    <w:rsid w:val="00666804"/>
    <w:rsid w:val="00666852"/>
    <w:rsid w:val="006678C7"/>
    <w:rsid w:val="00670315"/>
    <w:rsid w:val="00670413"/>
    <w:rsid w:val="00671609"/>
    <w:rsid w:val="00671A60"/>
    <w:rsid w:val="006726DE"/>
    <w:rsid w:val="006738ED"/>
    <w:rsid w:val="00673B70"/>
    <w:rsid w:val="0067467F"/>
    <w:rsid w:val="00675909"/>
    <w:rsid w:val="006770E8"/>
    <w:rsid w:val="0068030D"/>
    <w:rsid w:val="006803DC"/>
    <w:rsid w:val="00681C74"/>
    <w:rsid w:val="0068236B"/>
    <w:rsid w:val="0068284F"/>
    <w:rsid w:val="0068334E"/>
    <w:rsid w:val="00684C23"/>
    <w:rsid w:val="0068579A"/>
    <w:rsid w:val="00685FEF"/>
    <w:rsid w:val="00686595"/>
    <w:rsid w:val="00686F03"/>
    <w:rsid w:val="00687339"/>
    <w:rsid w:val="00690C5B"/>
    <w:rsid w:val="00691770"/>
    <w:rsid w:val="0069181A"/>
    <w:rsid w:val="00692A5B"/>
    <w:rsid w:val="0069433C"/>
    <w:rsid w:val="00695C7D"/>
    <w:rsid w:val="006970B4"/>
    <w:rsid w:val="006A0156"/>
    <w:rsid w:val="006A4960"/>
    <w:rsid w:val="006A5486"/>
    <w:rsid w:val="006A6610"/>
    <w:rsid w:val="006A6E95"/>
    <w:rsid w:val="006A73A2"/>
    <w:rsid w:val="006A7617"/>
    <w:rsid w:val="006B0790"/>
    <w:rsid w:val="006B107F"/>
    <w:rsid w:val="006B1ACF"/>
    <w:rsid w:val="006B2D23"/>
    <w:rsid w:val="006B3460"/>
    <w:rsid w:val="006B448C"/>
    <w:rsid w:val="006B6DA1"/>
    <w:rsid w:val="006B7503"/>
    <w:rsid w:val="006B762D"/>
    <w:rsid w:val="006C1046"/>
    <w:rsid w:val="006C2B67"/>
    <w:rsid w:val="006C2F6C"/>
    <w:rsid w:val="006C3981"/>
    <w:rsid w:val="006C739F"/>
    <w:rsid w:val="006D1FDE"/>
    <w:rsid w:val="006D3D98"/>
    <w:rsid w:val="006D518C"/>
    <w:rsid w:val="006D73D6"/>
    <w:rsid w:val="006D7EA2"/>
    <w:rsid w:val="006E03BA"/>
    <w:rsid w:val="006E168E"/>
    <w:rsid w:val="006E1D23"/>
    <w:rsid w:val="006E408A"/>
    <w:rsid w:val="006E4235"/>
    <w:rsid w:val="006E47E6"/>
    <w:rsid w:val="006E5128"/>
    <w:rsid w:val="006E798E"/>
    <w:rsid w:val="006E7C2A"/>
    <w:rsid w:val="006F0008"/>
    <w:rsid w:val="006F0310"/>
    <w:rsid w:val="006F0949"/>
    <w:rsid w:val="006F12A9"/>
    <w:rsid w:val="006F31BD"/>
    <w:rsid w:val="006F392A"/>
    <w:rsid w:val="006F3A1D"/>
    <w:rsid w:val="006F5383"/>
    <w:rsid w:val="006F5E01"/>
    <w:rsid w:val="006F6BEF"/>
    <w:rsid w:val="006F77CB"/>
    <w:rsid w:val="006F7854"/>
    <w:rsid w:val="0070088A"/>
    <w:rsid w:val="00701CCA"/>
    <w:rsid w:val="00704432"/>
    <w:rsid w:val="00705635"/>
    <w:rsid w:val="007065B8"/>
    <w:rsid w:val="00714712"/>
    <w:rsid w:val="00715C5F"/>
    <w:rsid w:val="00716161"/>
    <w:rsid w:val="007169EB"/>
    <w:rsid w:val="00717850"/>
    <w:rsid w:val="00717D42"/>
    <w:rsid w:val="007200E9"/>
    <w:rsid w:val="00720AA1"/>
    <w:rsid w:val="00720F8C"/>
    <w:rsid w:val="00720FB9"/>
    <w:rsid w:val="00721C0A"/>
    <w:rsid w:val="00722739"/>
    <w:rsid w:val="007236F3"/>
    <w:rsid w:val="00723E5F"/>
    <w:rsid w:val="0072464D"/>
    <w:rsid w:val="00724DFF"/>
    <w:rsid w:val="00725432"/>
    <w:rsid w:val="00731277"/>
    <w:rsid w:val="007320D0"/>
    <w:rsid w:val="00732667"/>
    <w:rsid w:val="00733B16"/>
    <w:rsid w:val="00733D79"/>
    <w:rsid w:val="00734A39"/>
    <w:rsid w:val="00735ECF"/>
    <w:rsid w:val="0074039A"/>
    <w:rsid w:val="0074185D"/>
    <w:rsid w:val="00743047"/>
    <w:rsid w:val="00743AD1"/>
    <w:rsid w:val="00743AE9"/>
    <w:rsid w:val="0074437D"/>
    <w:rsid w:val="00744CE1"/>
    <w:rsid w:val="00746249"/>
    <w:rsid w:val="007466CC"/>
    <w:rsid w:val="007474A8"/>
    <w:rsid w:val="00747C08"/>
    <w:rsid w:val="00750B76"/>
    <w:rsid w:val="00750BF3"/>
    <w:rsid w:val="00751E4E"/>
    <w:rsid w:val="00752598"/>
    <w:rsid w:val="00752D73"/>
    <w:rsid w:val="007537D6"/>
    <w:rsid w:val="00754DA5"/>
    <w:rsid w:val="00756492"/>
    <w:rsid w:val="0075697D"/>
    <w:rsid w:val="00760B68"/>
    <w:rsid w:val="007619EC"/>
    <w:rsid w:val="0076386E"/>
    <w:rsid w:val="007639CE"/>
    <w:rsid w:val="00764B28"/>
    <w:rsid w:val="00764CD5"/>
    <w:rsid w:val="0076664A"/>
    <w:rsid w:val="00766813"/>
    <w:rsid w:val="007708C7"/>
    <w:rsid w:val="00772303"/>
    <w:rsid w:val="0077237B"/>
    <w:rsid w:val="007723B5"/>
    <w:rsid w:val="00774FE3"/>
    <w:rsid w:val="00775139"/>
    <w:rsid w:val="007757A4"/>
    <w:rsid w:val="00776130"/>
    <w:rsid w:val="00777373"/>
    <w:rsid w:val="007779AD"/>
    <w:rsid w:val="0078285F"/>
    <w:rsid w:val="00782AB4"/>
    <w:rsid w:val="0078315B"/>
    <w:rsid w:val="00783CC9"/>
    <w:rsid w:val="007843BB"/>
    <w:rsid w:val="007854BF"/>
    <w:rsid w:val="00785FAB"/>
    <w:rsid w:val="00786981"/>
    <w:rsid w:val="00786F2C"/>
    <w:rsid w:val="00786F79"/>
    <w:rsid w:val="00786FE3"/>
    <w:rsid w:val="00787FD4"/>
    <w:rsid w:val="00790E0B"/>
    <w:rsid w:val="00791B60"/>
    <w:rsid w:val="00792225"/>
    <w:rsid w:val="00792964"/>
    <w:rsid w:val="00792C49"/>
    <w:rsid w:val="00794005"/>
    <w:rsid w:val="00795FB3"/>
    <w:rsid w:val="007969F9"/>
    <w:rsid w:val="007A00A0"/>
    <w:rsid w:val="007A06E1"/>
    <w:rsid w:val="007A0C0C"/>
    <w:rsid w:val="007A1001"/>
    <w:rsid w:val="007A1D02"/>
    <w:rsid w:val="007A3293"/>
    <w:rsid w:val="007A3AE4"/>
    <w:rsid w:val="007A54BA"/>
    <w:rsid w:val="007A5A4B"/>
    <w:rsid w:val="007A73EF"/>
    <w:rsid w:val="007B003A"/>
    <w:rsid w:val="007B095E"/>
    <w:rsid w:val="007B3344"/>
    <w:rsid w:val="007B4EF5"/>
    <w:rsid w:val="007B5526"/>
    <w:rsid w:val="007B628F"/>
    <w:rsid w:val="007B6362"/>
    <w:rsid w:val="007B654E"/>
    <w:rsid w:val="007C0D03"/>
    <w:rsid w:val="007C12AE"/>
    <w:rsid w:val="007C4370"/>
    <w:rsid w:val="007C5C65"/>
    <w:rsid w:val="007C68C0"/>
    <w:rsid w:val="007C6BDF"/>
    <w:rsid w:val="007D0AB3"/>
    <w:rsid w:val="007D20FA"/>
    <w:rsid w:val="007D2BAA"/>
    <w:rsid w:val="007D353F"/>
    <w:rsid w:val="007D38E4"/>
    <w:rsid w:val="007D4BA4"/>
    <w:rsid w:val="007D596D"/>
    <w:rsid w:val="007D5FAF"/>
    <w:rsid w:val="007D618D"/>
    <w:rsid w:val="007D6E79"/>
    <w:rsid w:val="007D6F21"/>
    <w:rsid w:val="007E01D4"/>
    <w:rsid w:val="007E1308"/>
    <w:rsid w:val="007E2499"/>
    <w:rsid w:val="007E3146"/>
    <w:rsid w:val="007E4775"/>
    <w:rsid w:val="007F0617"/>
    <w:rsid w:val="007F2B4C"/>
    <w:rsid w:val="007F2CEB"/>
    <w:rsid w:val="007F2DA9"/>
    <w:rsid w:val="007F7DFB"/>
    <w:rsid w:val="007F7E2F"/>
    <w:rsid w:val="007F7FD1"/>
    <w:rsid w:val="00804349"/>
    <w:rsid w:val="0080492B"/>
    <w:rsid w:val="00804D69"/>
    <w:rsid w:val="00804DB8"/>
    <w:rsid w:val="008051E3"/>
    <w:rsid w:val="00807110"/>
    <w:rsid w:val="008078E7"/>
    <w:rsid w:val="0081125B"/>
    <w:rsid w:val="00811528"/>
    <w:rsid w:val="00813828"/>
    <w:rsid w:val="00813941"/>
    <w:rsid w:val="008144CF"/>
    <w:rsid w:val="008147E7"/>
    <w:rsid w:val="00815B6F"/>
    <w:rsid w:val="008170EF"/>
    <w:rsid w:val="00820129"/>
    <w:rsid w:val="0082112C"/>
    <w:rsid w:val="008215DD"/>
    <w:rsid w:val="0082160A"/>
    <w:rsid w:val="008223ED"/>
    <w:rsid w:val="00822E05"/>
    <w:rsid w:val="00823A15"/>
    <w:rsid w:val="00823A42"/>
    <w:rsid w:val="00825153"/>
    <w:rsid w:val="00825B37"/>
    <w:rsid w:val="00825B9B"/>
    <w:rsid w:val="00825C8B"/>
    <w:rsid w:val="0082666D"/>
    <w:rsid w:val="00826BA2"/>
    <w:rsid w:val="008279C0"/>
    <w:rsid w:val="00827F0A"/>
    <w:rsid w:val="0083281C"/>
    <w:rsid w:val="008328DA"/>
    <w:rsid w:val="00834F09"/>
    <w:rsid w:val="008361D2"/>
    <w:rsid w:val="00836A5D"/>
    <w:rsid w:val="00836AD1"/>
    <w:rsid w:val="00837299"/>
    <w:rsid w:val="008377A0"/>
    <w:rsid w:val="008378F9"/>
    <w:rsid w:val="0084001C"/>
    <w:rsid w:val="0084048C"/>
    <w:rsid w:val="00840AAB"/>
    <w:rsid w:val="00841A7C"/>
    <w:rsid w:val="008428D2"/>
    <w:rsid w:val="00842C70"/>
    <w:rsid w:val="008437C4"/>
    <w:rsid w:val="00844FCA"/>
    <w:rsid w:val="00845DA2"/>
    <w:rsid w:val="00845F3D"/>
    <w:rsid w:val="0084627A"/>
    <w:rsid w:val="00846E75"/>
    <w:rsid w:val="0085041E"/>
    <w:rsid w:val="00850D40"/>
    <w:rsid w:val="00855473"/>
    <w:rsid w:val="00855B9C"/>
    <w:rsid w:val="00856BA5"/>
    <w:rsid w:val="00857156"/>
    <w:rsid w:val="008579E3"/>
    <w:rsid w:val="0086211F"/>
    <w:rsid w:val="0086268D"/>
    <w:rsid w:val="008629DE"/>
    <w:rsid w:val="008654EE"/>
    <w:rsid w:val="00870317"/>
    <w:rsid w:val="008714B3"/>
    <w:rsid w:val="0087272E"/>
    <w:rsid w:val="00872A45"/>
    <w:rsid w:val="00872E77"/>
    <w:rsid w:val="008768DB"/>
    <w:rsid w:val="00876D41"/>
    <w:rsid w:val="0087713B"/>
    <w:rsid w:val="00880806"/>
    <w:rsid w:val="00880C46"/>
    <w:rsid w:val="008815BB"/>
    <w:rsid w:val="00881B7D"/>
    <w:rsid w:val="0088245D"/>
    <w:rsid w:val="00885C3F"/>
    <w:rsid w:val="008860BC"/>
    <w:rsid w:val="0088793B"/>
    <w:rsid w:val="00890A09"/>
    <w:rsid w:val="00890A6E"/>
    <w:rsid w:val="00891A06"/>
    <w:rsid w:val="00892BA9"/>
    <w:rsid w:val="00893048"/>
    <w:rsid w:val="008931F3"/>
    <w:rsid w:val="008936CC"/>
    <w:rsid w:val="008947C9"/>
    <w:rsid w:val="008958B4"/>
    <w:rsid w:val="00896333"/>
    <w:rsid w:val="00896721"/>
    <w:rsid w:val="00896E11"/>
    <w:rsid w:val="008973EC"/>
    <w:rsid w:val="00897506"/>
    <w:rsid w:val="00897EA2"/>
    <w:rsid w:val="008A0CE2"/>
    <w:rsid w:val="008A0D34"/>
    <w:rsid w:val="008A1ED8"/>
    <w:rsid w:val="008A20EC"/>
    <w:rsid w:val="008A2B03"/>
    <w:rsid w:val="008A5436"/>
    <w:rsid w:val="008A6C6B"/>
    <w:rsid w:val="008A7CA2"/>
    <w:rsid w:val="008B046F"/>
    <w:rsid w:val="008B1470"/>
    <w:rsid w:val="008B2037"/>
    <w:rsid w:val="008B3151"/>
    <w:rsid w:val="008C0852"/>
    <w:rsid w:val="008C4F77"/>
    <w:rsid w:val="008C6C89"/>
    <w:rsid w:val="008D135D"/>
    <w:rsid w:val="008D25E6"/>
    <w:rsid w:val="008D2B29"/>
    <w:rsid w:val="008D373C"/>
    <w:rsid w:val="008D55B5"/>
    <w:rsid w:val="008D7B0D"/>
    <w:rsid w:val="008E0675"/>
    <w:rsid w:val="008E1C0A"/>
    <w:rsid w:val="008E259A"/>
    <w:rsid w:val="008E469D"/>
    <w:rsid w:val="008E67C9"/>
    <w:rsid w:val="008F05CE"/>
    <w:rsid w:val="008F0886"/>
    <w:rsid w:val="008F0A83"/>
    <w:rsid w:val="008F18C9"/>
    <w:rsid w:val="008F1D41"/>
    <w:rsid w:val="008F2389"/>
    <w:rsid w:val="008F3F9D"/>
    <w:rsid w:val="008F46F2"/>
    <w:rsid w:val="009031CA"/>
    <w:rsid w:val="009032F8"/>
    <w:rsid w:val="00907E70"/>
    <w:rsid w:val="00910103"/>
    <w:rsid w:val="00910C40"/>
    <w:rsid w:val="00911756"/>
    <w:rsid w:val="0091260D"/>
    <w:rsid w:val="009141BE"/>
    <w:rsid w:val="0091463A"/>
    <w:rsid w:val="0091523C"/>
    <w:rsid w:val="00916262"/>
    <w:rsid w:val="00916ED2"/>
    <w:rsid w:val="00916F24"/>
    <w:rsid w:val="009225D1"/>
    <w:rsid w:val="00922A83"/>
    <w:rsid w:val="00923A25"/>
    <w:rsid w:val="009248A2"/>
    <w:rsid w:val="00925FDF"/>
    <w:rsid w:val="00926D2D"/>
    <w:rsid w:val="00927F7E"/>
    <w:rsid w:val="009303CA"/>
    <w:rsid w:val="00930D5A"/>
    <w:rsid w:val="009313AC"/>
    <w:rsid w:val="00931B1B"/>
    <w:rsid w:val="00932B71"/>
    <w:rsid w:val="00935024"/>
    <w:rsid w:val="009352EC"/>
    <w:rsid w:val="00935700"/>
    <w:rsid w:val="00936F06"/>
    <w:rsid w:val="00941427"/>
    <w:rsid w:val="00941A73"/>
    <w:rsid w:val="00941B37"/>
    <w:rsid w:val="00941E58"/>
    <w:rsid w:val="00943120"/>
    <w:rsid w:val="009464EB"/>
    <w:rsid w:val="009464F2"/>
    <w:rsid w:val="00946D1D"/>
    <w:rsid w:val="00950722"/>
    <w:rsid w:val="0095132E"/>
    <w:rsid w:val="009520BF"/>
    <w:rsid w:val="00952A14"/>
    <w:rsid w:val="00952B16"/>
    <w:rsid w:val="00952CC0"/>
    <w:rsid w:val="00952D44"/>
    <w:rsid w:val="00953A82"/>
    <w:rsid w:val="00953F54"/>
    <w:rsid w:val="009542D8"/>
    <w:rsid w:val="00954D00"/>
    <w:rsid w:val="00955A90"/>
    <w:rsid w:val="00957F2A"/>
    <w:rsid w:val="00960FA8"/>
    <w:rsid w:val="0096147F"/>
    <w:rsid w:val="009632CD"/>
    <w:rsid w:val="00966360"/>
    <w:rsid w:val="00966BA0"/>
    <w:rsid w:val="00967EE6"/>
    <w:rsid w:val="00971B93"/>
    <w:rsid w:val="0097296F"/>
    <w:rsid w:val="009734C3"/>
    <w:rsid w:val="00973750"/>
    <w:rsid w:val="0097425C"/>
    <w:rsid w:val="00974533"/>
    <w:rsid w:val="00974A00"/>
    <w:rsid w:val="009758BE"/>
    <w:rsid w:val="009759FA"/>
    <w:rsid w:val="00976C27"/>
    <w:rsid w:val="00977C2C"/>
    <w:rsid w:val="0098390E"/>
    <w:rsid w:val="00983C71"/>
    <w:rsid w:val="00983C8E"/>
    <w:rsid w:val="00984359"/>
    <w:rsid w:val="00984560"/>
    <w:rsid w:val="009847AC"/>
    <w:rsid w:val="009849D7"/>
    <w:rsid w:val="0098501D"/>
    <w:rsid w:val="00985795"/>
    <w:rsid w:val="00985B00"/>
    <w:rsid w:val="00987391"/>
    <w:rsid w:val="00987937"/>
    <w:rsid w:val="009907D1"/>
    <w:rsid w:val="00990E72"/>
    <w:rsid w:val="0099150D"/>
    <w:rsid w:val="0099296D"/>
    <w:rsid w:val="009930B0"/>
    <w:rsid w:val="009934A1"/>
    <w:rsid w:val="00994ABB"/>
    <w:rsid w:val="00994AE3"/>
    <w:rsid w:val="00994E52"/>
    <w:rsid w:val="00996DBB"/>
    <w:rsid w:val="009A0A25"/>
    <w:rsid w:val="009A0C4B"/>
    <w:rsid w:val="009A1831"/>
    <w:rsid w:val="009A1EB2"/>
    <w:rsid w:val="009A2EF7"/>
    <w:rsid w:val="009A36BB"/>
    <w:rsid w:val="009A4D53"/>
    <w:rsid w:val="009A5D1D"/>
    <w:rsid w:val="009A5DF3"/>
    <w:rsid w:val="009A7484"/>
    <w:rsid w:val="009B0EEC"/>
    <w:rsid w:val="009B1510"/>
    <w:rsid w:val="009B2053"/>
    <w:rsid w:val="009B24DA"/>
    <w:rsid w:val="009B3BA8"/>
    <w:rsid w:val="009B40FB"/>
    <w:rsid w:val="009B4E51"/>
    <w:rsid w:val="009C24D4"/>
    <w:rsid w:val="009C4D35"/>
    <w:rsid w:val="009C51C7"/>
    <w:rsid w:val="009C5885"/>
    <w:rsid w:val="009C77A4"/>
    <w:rsid w:val="009C784E"/>
    <w:rsid w:val="009D1953"/>
    <w:rsid w:val="009D3BE3"/>
    <w:rsid w:val="009D3DB6"/>
    <w:rsid w:val="009D4793"/>
    <w:rsid w:val="009D4B69"/>
    <w:rsid w:val="009D5902"/>
    <w:rsid w:val="009D5FBD"/>
    <w:rsid w:val="009D77FF"/>
    <w:rsid w:val="009E247E"/>
    <w:rsid w:val="009E2496"/>
    <w:rsid w:val="009E5C48"/>
    <w:rsid w:val="009E67F9"/>
    <w:rsid w:val="009E6FD5"/>
    <w:rsid w:val="009E7D23"/>
    <w:rsid w:val="009F037E"/>
    <w:rsid w:val="009F1ADB"/>
    <w:rsid w:val="009F3446"/>
    <w:rsid w:val="009F3481"/>
    <w:rsid w:val="009F408E"/>
    <w:rsid w:val="009F4521"/>
    <w:rsid w:val="009F7203"/>
    <w:rsid w:val="009F72B0"/>
    <w:rsid w:val="009F7E89"/>
    <w:rsid w:val="00A00CC5"/>
    <w:rsid w:val="00A00D24"/>
    <w:rsid w:val="00A026D6"/>
    <w:rsid w:val="00A03114"/>
    <w:rsid w:val="00A04BC6"/>
    <w:rsid w:val="00A054AF"/>
    <w:rsid w:val="00A06A25"/>
    <w:rsid w:val="00A07E77"/>
    <w:rsid w:val="00A10C9C"/>
    <w:rsid w:val="00A10CEA"/>
    <w:rsid w:val="00A10FE8"/>
    <w:rsid w:val="00A110E7"/>
    <w:rsid w:val="00A141A2"/>
    <w:rsid w:val="00A16443"/>
    <w:rsid w:val="00A2123F"/>
    <w:rsid w:val="00A21512"/>
    <w:rsid w:val="00A215E6"/>
    <w:rsid w:val="00A22B7D"/>
    <w:rsid w:val="00A22F1B"/>
    <w:rsid w:val="00A23B70"/>
    <w:rsid w:val="00A2408A"/>
    <w:rsid w:val="00A248F4"/>
    <w:rsid w:val="00A26A6F"/>
    <w:rsid w:val="00A26F74"/>
    <w:rsid w:val="00A27B28"/>
    <w:rsid w:val="00A34BC8"/>
    <w:rsid w:val="00A362A0"/>
    <w:rsid w:val="00A36FD2"/>
    <w:rsid w:val="00A415FD"/>
    <w:rsid w:val="00A421B8"/>
    <w:rsid w:val="00A42C90"/>
    <w:rsid w:val="00A43CFE"/>
    <w:rsid w:val="00A45559"/>
    <w:rsid w:val="00A45A4B"/>
    <w:rsid w:val="00A464D7"/>
    <w:rsid w:val="00A46969"/>
    <w:rsid w:val="00A508F5"/>
    <w:rsid w:val="00A5098F"/>
    <w:rsid w:val="00A521B7"/>
    <w:rsid w:val="00A53949"/>
    <w:rsid w:val="00A551F4"/>
    <w:rsid w:val="00A55427"/>
    <w:rsid w:val="00A562D7"/>
    <w:rsid w:val="00A57F68"/>
    <w:rsid w:val="00A60798"/>
    <w:rsid w:val="00A6140B"/>
    <w:rsid w:val="00A61A7C"/>
    <w:rsid w:val="00A62A37"/>
    <w:rsid w:val="00A62BB6"/>
    <w:rsid w:val="00A635AC"/>
    <w:rsid w:val="00A63800"/>
    <w:rsid w:val="00A63EED"/>
    <w:rsid w:val="00A67D29"/>
    <w:rsid w:val="00A72DD3"/>
    <w:rsid w:val="00A74098"/>
    <w:rsid w:val="00A75549"/>
    <w:rsid w:val="00A7570A"/>
    <w:rsid w:val="00A75F92"/>
    <w:rsid w:val="00A767E7"/>
    <w:rsid w:val="00A7763D"/>
    <w:rsid w:val="00A817E6"/>
    <w:rsid w:val="00A82C27"/>
    <w:rsid w:val="00A8338B"/>
    <w:rsid w:val="00A854CE"/>
    <w:rsid w:val="00A85B8D"/>
    <w:rsid w:val="00A86155"/>
    <w:rsid w:val="00A875ED"/>
    <w:rsid w:val="00A90C19"/>
    <w:rsid w:val="00A918EF"/>
    <w:rsid w:val="00A91DA9"/>
    <w:rsid w:val="00A92FFB"/>
    <w:rsid w:val="00A94055"/>
    <w:rsid w:val="00A94851"/>
    <w:rsid w:val="00A95BB9"/>
    <w:rsid w:val="00A96B28"/>
    <w:rsid w:val="00AA0A40"/>
    <w:rsid w:val="00AA0EF7"/>
    <w:rsid w:val="00AA3B70"/>
    <w:rsid w:val="00AA4B05"/>
    <w:rsid w:val="00AA4C30"/>
    <w:rsid w:val="00AA5114"/>
    <w:rsid w:val="00AA538E"/>
    <w:rsid w:val="00AA6AAC"/>
    <w:rsid w:val="00AA70B6"/>
    <w:rsid w:val="00AB1E23"/>
    <w:rsid w:val="00AB21DE"/>
    <w:rsid w:val="00AB401E"/>
    <w:rsid w:val="00AB43AC"/>
    <w:rsid w:val="00AB5A3A"/>
    <w:rsid w:val="00AC1C71"/>
    <w:rsid w:val="00AC1EB5"/>
    <w:rsid w:val="00AC3334"/>
    <w:rsid w:val="00AC3CC7"/>
    <w:rsid w:val="00AC516C"/>
    <w:rsid w:val="00AC76D1"/>
    <w:rsid w:val="00AC7723"/>
    <w:rsid w:val="00AC773E"/>
    <w:rsid w:val="00AC7817"/>
    <w:rsid w:val="00AC7C50"/>
    <w:rsid w:val="00AD05D3"/>
    <w:rsid w:val="00AD190C"/>
    <w:rsid w:val="00AD3D8E"/>
    <w:rsid w:val="00AD50A6"/>
    <w:rsid w:val="00AD5914"/>
    <w:rsid w:val="00AD598E"/>
    <w:rsid w:val="00AD7195"/>
    <w:rsid w:val="00AD7D45"/>
    <w:rsid w:val="00AE051C"/>
    <w:rsid w:val="00AE092C"/>
    <w:rsid w:val="00AE15D8"/>
    <w:rsid w:val="00AE1FD2"/>
    <w:rsid w:val="00AE21BB"/>
    <w:rsid w:val="00AE3301"/>
    <w:rsid w:val="00AE3E89"/>
    <w:rsid w:val="00AE4247"/>
    <w:rsid w:val="00AE5541"/>
    <w:rsid w:val="00AE69B5"/>
    <w:rsid w:val="00AF17A1"/>
    <w:rsid w:val="00AF291A"/>
    <w:rsid w:val="00AF327F"/>
    <w:rsid w:val="00AF5888"/>
    <w:rsid w:val="00AF6382"/>
    <w:rsid w:val="00AF6726"/>
    <w:rsid w:val="00B0321E"/>
    <w:rsid w:val="00B0381E"/>
    <w:rsid w:val="00B03A2F"/>
    <w:rsid w:val="00B04AEF"/>
    <w:rsid w:val="00B072F0"/>
    <w:rsid w:val="00B0748E"/>
    <w:rsid w:val="00B10BA3"/>
    <w:rsid w:val="00B12117"/>
    <w:rsid w:val="00B121A3"/>
    <w:rsid w:val="00B122A3"/>
    <w:rsid w:val="00B12AA3"/>
    <w:rsid w:val="00B12F67"/>
    <w:rsid w:val="00B134EF"/>
    <w:rsid w:val="00B15F93"/>
    <w:rsid w:val="00B20BF5"/>
    <w:rsid w:val="00B20D51"/>
    <w:rsid w:val="00B21FA1"/>
    <w:rsid w:val="00B22534"/>
    <w:rsid w:val="00B24859"/>
    <w:rsid w:val="00B250D8"/>
    <w:rsid w:val="00B258F3"/>
    <w:rsid w:val="00B26090"/>
    <w:rsid w:val="00B30C39"/>
    <w:rsid w:val="00B316D4"/>
    <w:rsid w:val="00B3199F"/>
    <w:rsid w:val="00B32244"/>
    <w:rsid w:val="00B32959"/>
    <w:rsid w:val="00B3332F"/>
    <w:rsid w:val="00B35540"/>
    <w:rsid w:val="00B3730C"/>
    <w:rsid w:val="00B37D64"/>
    <w:rsid w:val="00B416BC"/>
    <w:rsid w:val="00B41836"/>
    <w:rsid w:val="00B41956"/>
    <w:rsid w:val="00B42397"/>
    <w:rsid w:val="00B43AAA"/>
    <w:rsid w:val="00B444E4"/>
    <w:rsid w:val="00B44705"/>
    <w:rsid w:val="00B453E0"/>
    <w:rsid w:val="00B45AF3"/>
    <w:rsid w:val="00B45F19"/>
    <w:rsid w:val="00B50940"/>
    <w:rsid w:val="00B51876"/>
    <w:rsid w:val="00B53558"/>
    <w:rsid w:val="00B55649"/>
    <w:rsid w:val="00B559E5"/>
    <w:rsid w:val="00B56122"/>
    <w:rsid w:val="00B56721"/>
    <w:rsid w:val="00B5740A"/>
    <w:rsid w:val="00B606B2"/>
    <w:rsid w:val="00B60A49"/>
    <w:rsid w:val="00B62638"/>
    <w:rsid w:val="00B62794"/>
    <w:rsid w:val="00B6388A"/>
    <w:rsid w:val="00B643AB"/>
    <w:rsid w:val="00B64EFF"/>
    <w:rsid w:val="00B669D4"/>
    <w:rsid w:val="00B67296"/>
    <w:rsid w:val="00B7108E"/>
    <w:rsid w:val="00B711A3"/>
    <w:rsid w:val="00B728AA"/>
    <w:rsid w:val="00B72B5C"/>
    <w:rsid w:val="00B73754"/>
    <w:rsid w:val="00B739A5"/>
    <w:rsid w:val="00B74311"/>
    <w:rsid w:val="00B74910"/>
    <w:rsid w:val="00B7509C"/>
    <w:rsid w:val="00B759BE"/>
    <w:rsid w:val="00B765CA"/>
    <w:rsid w:val="00B82153"/>
    <w:rsid w:val="00B824A1"/>
    <w:rsid w:val="00B8384E"/>
    <w:rsid w:val="00B925D4"/>
    <w:rsid w:val="00B92735"/>
    <w:rsid w:val="00B933AC"/>
    <w:rsid w:val="00B93D94"/>
    <w:rsid w:val="00B9483F"/>
    <w:rsid w:val="00B94985"/>
    <w:rsid w:val="00B949B3"/>
    <w:rsid w:val="00B95655"/>
    <w:rsid w:val="00B96EAE"/>
    <w:rsid w:val="00B96F3F"/>
    <w:rsid w:val="00BA211F"/>
    <w:rsid w:val="00BA2E2C"/>
    <w:rsid w:val="00BA4B8F"/>
    <w:rsid w:val="00BA5F6C"/>
    <w:rsid w:val="00BA607E"/>
    <w:rsid w:val="00BB0C8C"/>
    <w:rsid w:val="00BB0F33"/>
    <w:rsid w:val="00BB30BD"/>
    <w:rsid w:val="00BB415F"/>
    <w:rsid w:val="00BB6824"/>
    <w:rsid w:val="00BB7B8E"/>
    <w:rsid w:val="00BC103B"/>
    <w:rsid w:val="00BC2038"/>
    <w:rsid w:val="00BC2C2E"/>
    <w:rsid w:val="00BC38B3"/>
    <w:rsid w:val="00BC3E32"/>
    <w:rsid w:val="00BC499D"/>
    <w:rsid w:val="00BC702B"/>
    <w:rsid w:val="00BD1383"/>
    <w:rsid w:val="00BD1C30"/>
    <w:rsid w:val="00BD25D6"/>
    <w:rsid w:val="00BD3EFF"/>
    <w:rsid w:val="00BD404F"/>
    <w:rsid w:val="00BD4464"/>
    <w:rsid w:val="00BD70A1"/>
    <w:rsid w:val="00BD7559"/>
    <w:rsid w:val="00BD7737"/>
    <w:rsid w:val="00BD7B2C"/>
    <w:rsid w:val="00BD7B62"/>
    <w:rsid w:val="00BE047E"/>
    <w:rsid w:val="00BE0E1B"/>
    <w:rsid w:val="00BE2022"/>
    <w:rsid w:val="00BE3461"/>
    <w:rsid w:val="00BE450C"/>
    <w:rsid w:val="00BE776A"/>
    <w:rsid w:val="00BF2289"/>
    <w:rsid w:val="00BF26D0"/>
    <w:rsid w:val="00BF3243"/>
    <w:rsid w:val="00BF4547"/>
    <w:rsid w:val="00BF6985"/>
    <w:rsid w:val="00BF6E0F"/>
    <w:rsid w:val="00BF7B2E"/>
    <w:rsid w:val="00C00D01"/>
    <w:rsid w:val="00C01C3D"/>
    <w:rsid w:val="00C03EDA"/>
    <w:rsid w:val="00C04134"/>
    <w:rsid w:val="00C047AF"/>
    <w:rsid w:val="00C06CE9"/>
    <w:rsid w:val="00C07C6B"/>
    <w:rsid w:val="00C1018C"/>
    <w:rsid w:val="00C1044E"/>
    <w:rsid w:val="00C10E0A"/>
    <w:rsid w:val="00C130A7"/>
    <w:rsid w:val="00C13990"/>
    <w:rsid w:val="00C140FD"/>
    <w:rsid w:val="00C169DC"/>
    <w:rsid w:val="00C172F4"/>
    <w:rsid w:val="00C174E3"/>
    <w:rsid w:val="00C17822"/>
    <w:rsid w:val="00C21011"/>
    <w:rsid w:val="00C221C0"/>
    <w:rsid w:val="00C221FE"/>
    <w:rsid w:val="00C232D4"/>
    <w:rsid w:val="00C2426B"/>
    <w:rsid w:val="00C24F11"/>
    <w:rsid w:val="00C26D16"/>
    <w:rsid w:val="00C27440"/>
    <w:rsid w:val="00C27BD2"/>
    <w:rsid w:val="00C30227"/>
    <w:rsid w:val="00C30882"/>
    <w:rsid w:val="00C30AE8"/>
    <w:rsid w:val="00C32C9B"/>
    <w:rsid w:val="00C330D4"/>
    <w:rsid w:val="00C3635E"/>
    <w:rsid w:val="00C3747A"/>
    <w:rsid w:val="00C37578"/>
    <w:rsid w:val="00C40095"/>
    <w:rsid w:val="00C403EC"/>
    <w:rsid w:val="00C40535"/>
    <w:rsid w:val="00C40C9F"/>
    <w:rsid w:val="00C424FB"/>
    <w:rsid w:val="00C42A15"/>
    <w:rsid w:val="00C42E6E"/>
    <w:rsid w:val="00C4372E"/>
    <w:rsid w:val="00C454BA"/>
    <w:rsid w:val="00C4556B"/>
    <w:rsid w:val="00C4578A"/>
    <w:rsid w:val="00C45983"/>
    <w:rsid w:val="00C477ED"/>
    <w:rsid w:val="00C50ACE"/>
    <w:rsid w:val="00C50D91"/>
    <w:rsid w:val="00C51369"/>
    <w:rsid w:val="00C52630"/>
    <w:rsid w:val="00C52DE4"/>
    <w:rsid w:val="00C533FE"/>
    <w:rsid w:val="00C54766"/>
    <w:rsid w:val="00C54ADA"/>
    <w:rsid w:val="00C54B76"/>
    <w:rsid w:val="00C55EFC"/>
    <w:rsid w:val="00C604C7"/>
    <w:rsid w:val="00C62D88"/>
    <w:rsid w:val="00C6310D"/>
    <w:rsid w:val="00C6316D"/>
    <w:rsid w:val="00C63273"/>
    <w:rsid w:val="00C63E2E"/>
    <w:rsid w:val="00C6497C"/>
    <w:rsid w:val="00C65297"/>
    <w:rsid w:val="00C655C7"/>
    <w:rsid w:val="00C6656F"/>
    <w:rsid w:val="00C66F78"/>
    <w:rsid w:val="00C700CC"/>
    <w:rsid w:val="00C7023E"/>
    <w:rsid w:val="00C70535"/>
    <w:rsid w:val="00C70662"/>
    <w:rsid w:val="00C71763"/>
    <w:rsid w:val="00C71C47"/>
    <w:rsid w:val="00C71E17"/>
    <w:rsid w:val="00C73DCB"/>
    <w:rsid w:val="00C73E49"/>
    <w:rsid w:val="00C7411A"/>
    <w:rsid w:val="00C76499"/>
    <w:rsid w:val="00C76FC4"/>
    <w:rsid w:val="00C8121F"/>
    <w:rsid w:val="00C81B17"/>
    <w:rsid w:val="00C86BAA"/>
    <w:rsid w:val="00C877A6"/>
    <w:rsid w:val="00C87BCC"/>
    <w:rsid w:val="00C92CF8"/>
    <w:rsid w:val="00C9334C"/>
    <w:rsid w:val="00C94028"/>
    <w:rsid w:val="00C95248"/>
    <w:rsid w:val="00C95932"/>
    <w:rsid w:val="00C974B8"/>
    <w:rsid w:val="00C97A99"/>
    <w:rsid w:val="00CA0585"/>
    <w:rsid w:val="00CA3789"/>
    <w:rsid w:val="00CA6965"/>
    <w:rsid w:val="00CA6C26"/>
    <w:rsid w:val="00CA6DBB"/>
    <w:rsid w:val="00CA6E8C"/>
    <w:rsid w:val="00CA78FC"/>
    <w:rsid w:val="00CB07F1"/>
    <w:rsid w:val="00CB0CDF"/>
    <w:rsid w:val="00CB0FF8"/>
    <w:rsid w:val="00CB1587"/>
    <w:rsid w:val="00CB1F85"/>
    <w:rsid w:val="00CB3E3E"/>
    <w:rsid w:val="00CB44A2"/>
    <w:rsid w:val="00CB4BA9"/>
    <w:rsid w:val="00CB6CBE"/>
    <w:rsid w:val="00CB7AEF"/>
    <w:rsid w:val="00CB7E3E"/>
    <w:rsid w:val="00CC0A46"/>
    <w:rsid w:val="00CC0CC7"/>
    <w:rsid w:val="00CC2B4B"/>
    <w:rsid w:val="00CC3738"/>
    <w:rsid w:val="00CC4A09"/>
    <w:rsid w:val="00CC4D09"/>
    <w:rsid w:val="00CC6620"/>
    <w:rsid w:val="00CC6BB0"/>
    <w:rsid w:val="00CC7C85"/>
    <w:rsid w:val="00CC7D71"/>
    <w:rsid w:val="00CD16A0"/>
    <w:rsid w:val="00CD262C"/>
    <w:rsid w:val="00CD2FF6"/>
    <w:rsid w:val="00CD3ACF"/>
    <w:rsid w:val="00CD473A"/>
    <w:rsid w:val="00CD612D"/>
    <w:rsid w:val="00CE0BC8"/>
    <w:rsid w:val="00CE1968"/>
    <w:rsid w:val="00CE1F16"/>
    <w:rsid w:val="00CE2899"/>
    <w:rsid w:val="00CE54A4"/>
    <w:rsid w:val="00CF0D1C"/>
    <w:rsid w:val="00CF312A"/>
    <w:rsid w:val="00CF3D0C"/>
    <w:rsid w:val="00CF48BC"/>
    <w:rsid w:val="00CF5258"/>
    <w:rsid w:val="00CF6235"/>
    <w:rsid w:val="00CF695E"/>
    <w:rsid w:val="00D01C9E"/>
    <w:rsid w:val="00D02BCF"/>
    <w:rsid w:val="00D03942"/>
    <w:rsid w:val="00D05493"/>
    <w:rsid w:val="00D0569A"/>
    <w:rsid w:val="00D05780"/>
    <w:rsid w:val="00D0589D"/>
    <w:rsid w:val="00D059C4"/>
    <w:rsid w:val="00D0640A"/>
    <w:rsid w:val="00D1112F"/>
    <w:rsid w:val="00D156D5"/>
    <w:rsid w:val="00D1586A"/>
    <w:rsid w:val="00D16368"/>
    <w:rsid w:val="00D216E3"/>
    <w:rsid w:val="00D238DF"/>
    <w:rsid w:val="00D239B1"/>
    <w:rsid w:val="00D23A6A"/>
    <w:rsid w:val="00D25881"/>
    <w:rsid w:val="00D258A1"/>
    <w:rsid w:val="00D262E2"/>
    <w:rsid w:val="00D26DAC"/>
    <w:rsid w:val="00D27CCF"/>
    <w:rsid w:val="00D27E17"/>
    <w:rsid w:val="00D30542"/>
    <w:rsid w:val="00D31892"/>
    <w:rsid w:val="00D320E2"/>
    <w:rsid w:val="00D3267F"/>
    <w:rsid w:val="00D32FA9"/>
    <w:rsid w:val="00D33485"/>
    <w:rsid w:val="00D33D62"/>
    <w:rsid w:val="00D33E78"/>
    <w:rsid w:val="00D343F6"/>
    <w:rsid w:val="00D35653"/>
    <w:rsid w:val="00D358C4"/>
    <w:rsid w:val="00D36902"/>
    <w:rsid w:val="00D37B47"/>
    <w:rsid w:val="00D37F56"/>
    <w:rsid w:val="00D428CB"/>
    <w:rsid w:val="00D44A9D"/>
    <w:rsid w:val="00D452CD"/>
    <w:rsid w:val="00D4539B"/>
    <w:rsid w:val="00D4583E"/>
    <w:rsid w:val="00D466C8"/>
    <w:rsid w:val="00D46A46"/>
    <w:rsid w:val="00D47F34"/>
    <w:rsid w:val="00D50081"/>
    <w:rsid w:val="00D5118D"/>
    <w:rsid w:val="00D52776"/>
    <w:rsid w:val="00D54947"/>
    <w:rsid w:val="00D54BF4"/>
    <w:rsid w:val="00D54FDF"/>
    <w:rsid w:val="00D5593C"/>
    <w:rsid w:val="00D55E7A"/>
    <w:rsid w:val="00D56EE4"/>
    <w:rsid w:val="00D5724B"/>
    <w:rsid w:val="00D574D2"/>
    <w:rsid w:val="00D602AE"/>
    <w:rsid w:val="00D60C23"/>
    <w:rsid w:val="00D60FC4"/>
    <w:rsid w:val="00D6124D"/>
    <w:rsid w:val="00D633F8"/>
    <w:rsid w:val="00D64543"/>
    <w:rsid w:val="00D65D17"/>
    <w:rsid w:val="00D663C6"/>
    <w:rsid w:val="00D666FF"/>
    <w:rsid w:val="00D6726E"/>
    <w:rsid w:val="00D708F4"/>
    <w:rsid w:val="00D73981"/>
    <w:rsid w:val="00D741A8"/>
    <w:rsid w:val="00D74E8F"/>
    <w:rsid w:val="00D7515D"/>
    <w:rsid w:val="00D76525"/>
    <w:rsid w:val="00D77085"/>
    <w:rsid w:val="00D779D7"/>
    <w:rsid w:val="00D80769"/>
    <w:rsid w:val="00D81423"/>
    <w:rsid w:val="00D819A3"/>
    <w:rsid w:val="00D82063"/>
    <w:rsid w:val="00D82FF5"/>
    <w:rsid w:val="00D8468C"/>
    <w:rsid w:val="00D85023"/>
    <w:rsid w:val="00D858A3"/>
    <w:rsid w:val="00D8671A"/>
    <w:rsid w:val="00D90263"/>
    <w:rsid w:val="00D90274"/>
    <w:rsid w:val="00D90482"/>
    <w:rsid w:val="00D91783"/>
    <w:rsid w:val="00D92C8B"/>
    <w:rsid w:val="00D93CD3"/>
    <w:rsid w:val="00D93D31"/>
    <w:rsid w:val="00D93E58"/>
    <w:rsid w:val="00D96ABD"/>
    <w:rsid w:val="00D96E54"/>
    <w:rsid w:val="00DA01C4"/>
    <w:rsid w:val="00DA0398"/>
    <w:rsid w:val="00DA2C5D"/>
    <w:rsid w:val="00DA3591"/>
    <w:rsid w:val="00DA3D2D"/>
    <w:rsid w:val="00DA5010"/>
    <w:rsid w:val="00DA5EBC"/>
    <w:rsid w:val="00DA6FF9"/>
    <w:rsid w:val="00DA76D1"/>
    <w:rsid w:val="00DA7917"/>
    <w:rsid w:val="00DB1206"/>
    <w:rsid w:val="00DB162D"/>
    <w:rsid w:val="00DB2CAE"/>
    <w:rsid w:val="00DB5D9D"/>
    <w:rsid w:val="00DB6345"/>
    <w:rsid w:val="00DB75A5"/>
    <w:rsid w:val="00DB764F"/>
    <w:rsid w:val="00DB7F13"/>
    <w:rsid w:val="00DC0FBA"/>
    <w:rsid w:val="00DC1153"/>
    <w:rsid w:val="00DC1157"/>
    <w:rsid w:val="00DC1EFE"/>
    <w:rsid w:val="00DC1F4B"/>
    <w:rsid w:val="00DC2CDA"/>
    <w:rsid w:val="00DC30A8"/>
    <w:rsid w:val="00DC5049"/>
    <w:rsid w:val="00DC52C1"/>
    <w:rsid w:val="00DC7022"/>
    <w:rsid w:val="00DC7C4A"/>
    <w:rsid w:val="00DD00E6"/>
    <w:rsid w:val="00DD0A3D"/>
    <w:rsid w:val="00DD0BD5"/>
    <w:rsid w:val="00DD0CCB"/>
    <w:rsid w:val="00DD14ED"/>
    <w:rsid w:val="00DD16A9"/>
    <w:rsid w:val="00DD1711"/>
    <w:rsid w:val="00DD3D22"/>
    <w:rsid w:val="00DD4766"/>
    <w:rsid w:val="00DD49D8"/>
    <w:rsid w:val="00DE05D7"/>
    <w:rsid w:val="00DE0865"/>
    <w:rsid w:val="00DE1BCE"/>
    <w:rsid w:val="00DE1E4F"/>
    <w:rsid w:val="00DE2E5A"/>
    <w:rsid w:val="00DE4086"/>
    <w:rsid w:val="00DF0165"/>
    <w:rsid w:val="00DF351D"/>
    <w:rsid w:val="00DF3D01"/>
    <w:rsid w:val="00DF5CF4"/>
    <w:rsid w:val="00DF63EF"/>
    <w:rsid w:val="00DF768B"/>
    <w:rsid w:val="00E0097D"/>
    <w:rsid w:val="00E00BC0"/>
    <w:rsid w:val="00E0230A"/>
    <w:rsid w:val="00E02710"/>
    <w:rsid w:val="00E027DC"/>
    <w:rsid w:val="00E03BCE"/>
    <w:rsid w:val="00E043C7"/>
    <w:rsid w:val="00E04EC4"/>
    <w:rsid w:val="00E051B8"/>
    <w:rsid w:val="00E053A0"/>
    <w:rsid w:val="00E05744"/>
    <w:rsid w:val="00E058A3"/>
    <w:rsid w:val="00E05C0B"/>
    <w:rsid w:val="00E071FC"/>
    <w:rsid w:val="00E137D4"/>
    <w:rsid w:val="00E13BB2"/>
    <w:rsid w:val="00E13FB0"/>
    <w:rsid w:val="00E14416"/>
    <w:rsid w:val="00E16367"/>
    <w:rsid w:val="00E17071"/>
    <w:rsid w:val="00E17374"/>
    <w:rsid w:val="00E173C8"/>
    <w:rsid w:val="00E21783"/>
    <w:rsid w:val="00E231DB"/>
    <w:rsid w:val="00E24257"/>
    <w:rsid w:val="00E24790"/>
    <w:rsid w:val="00E25612"/>
    <w:rsid w:val="00E27687"/>
    <w:rsid w:val="00E27E05"/>
    <w:rsid w:val="00E307DC"/>
    <w:rsid w:val="00E32DB3"/>
    <w:rsid w:val="00E33756"/>
    <w:rsid w:val="00E33933"/>
    <w:rsid w:val="00E34775"/>
    <w:rsid w:val="00E362E2"/>
    <w:rsid w:val="00E3673A"/>
    <w:rsid w:val="00E36BFE"/>
    <w:rsid w:val="00E41284"/>
    <w:rsid w:val="00E439FD"/>
    <w:rsid w:val="00E43F85"/>
    <w:rsid w:val="00E5022E"/>
    <w:rsid w:val="00E517F6"/>
    <w:rsid w:val="00E52318"/>
    <w:rsid w:val="00E53E4E"/>
    <w:rsid w:val="00E54341"/>
    <w:rsid w:val="00E5562D"/>
    <w:rsid w:val="00E55771"/>
    <w:rsid w:val="00E56F8B"/>
    <w:rsid w:val="00E601F2"/>
    <w:rsid w:val="00E6119E"/>
    <w:rsid w:val="00E61B7C"/>
    <w:rsid w:val="00E6257E"/>
    <w:rsid w:val="00E638D3"/>
    <w:rsid w:val="00E641B8"/>
    <w:rsid w:val="00E641D9"/>
    <w:rsid w:val="00E65F00"/>
    <w:rsid w:val="00E664F1"/>
    <w:rsid w:val="00E67D27"/>
    <w:rsid w:val="00E7051A"/>
    <w:rsid w:val="00E71372"/>
    <w:rsid w:val="00E7168C"/>
    <w:rsid w:val="00E716A7"/>
    <w:rsid w:val="00E71788"/>
    <w:rsid w:val="00E72C3A"/>
    <w:rsid w:val="00E748FD"/>
    <w:rsid w:val="00E75082"/>
    <w:rsid w:val="00E766E0"/>
    <w:rsid w:val="00E76CF0"/>
    <w:rsid w:val="00E81D7F"/>
    <w:rsid w:val="00E832AB"/>
    <w:rsid w:val="00E848BB"/>
    <w:rsid w:val="00E8655D"/>
    <w:rsid w:val="00E866C6"/>
    <w:rsid w:val="00E870A2"/>
    <w:rsid w:val="00E90A58"/>
    <w:rsid w:val="00E912DF"/>
    <w:rsid w:val="00E97CC8"/>
    <w:rsid w:val="00EA0B2A"/>
    <w:rsid w:val="00EA10E4"/>
    <w:rsid w:val="00EA1540"/>
    <w:rsid w:val="00EA6B78"/>
    <w:rsid w:val="00EA7321"/>
    <w:rsid w:val="00EB0753"/>
    <w:rsid w:val="00EB13D5"/>
    <w:rsid w:val="00EB1D30"/>
    <w:rsid w:val="00EB2136"/>
    <w:rsid w:val="00EB3030"/>
    <w:rsid w:val="00EB3532"/>
    <w:rsid w:val="00EB3FCE"/>
    <w:rsid w:val="00EB4A9B"/>
    <w:rsid w:val="00EB5BE3"/>
    <w:rsid w:val="00EB5CE9"/>
    <w:rsid w:val="00EB64F8"/>
    <w:rsid w:val="00EB678A"/>
    <w:rsid w:val="00EC0173"/>
    <w:rsid w:val="00EC04F4"/>
    <w:rsid w:val="00EC4DC4"/>
    <w:rsid w:val="00EC7A0D"/>
    <w:rsid w:val="00ED242F"/>
    <w:rsid w:val="00ED2794"/>
    <w:rsid w:val="00ED2FC7"/>
    <w:rsid w:val="00ED349C"/>
    <w:rsid w:val="00ED3AE5"/>
    <w:rsid w:val="00ED66CF"/>
    <w:rsid w:val="00ED6A4F"/>
    <w:rsid w:val="00ED6E21"/>
    <w:rsid w:val="00EE0F19"/>
    <w:rsid w:val="00EE0FB3"/>
    <w:rsid w:val="00EE27FA"/>
    <w:rsid w:val="00EE4009"/>
    <w:rsid w:val="00EE47F3"/>
    <w:rsid w:val="00EE73D3"/>
    <w:rsid w:val="00EE7403"/>
    <w:rsid w:val="00EE7424"/>
    <w:rsid w:val="00EF10AD"/>
    <w:rsid w:val="00EF1435"/>
    <w:rsid w:val="00EF270C"/>
    <w:rsid w:val="00EF2E89"/>
    <w:rsid w:val="00EF6B5A"/>
    <w:rsid w:val="00EF7561"/>
    <w:rsid w:val="00EF7917"/>
    <w:rsid w:val="00EF7C46"/>
    <w:rsid w:val="00F013E7"/>
    <w:rsid w:val="00F015F3"/>
    <w:rsid w:val="00F021AE"/>
    <w:rsid w:val="00F02889"/>
    <w:rsid w:val="00F02EC0"/>
    <w:rsid w:val="00F030CB"/>
    <w:rsid w:val="00F03937"/>
    <w:rsid w:val="00F04377"/>
    <w:rsid w:val="00F0464D"/>
    <w:rsid w:val="00F04C2C"/>
    <w:rsid w:val="00F0553D"/>
    <w:rsid w:val="00F072B5"/>
    <w:rsid w:val="00F07F36"/>
    <w:rsid w:val="00F1088A"/>
    <w:rsid w:val="00F12712"/>
    <w:rsid w:val="00F12964"/>
    <w:rsid w:val="00F12EBF"/>
    <w:rsid w:val="00F13B34"/>
    <w:rsid w:val="00F155D3"/>
    <w:rsid w:val="00F167E9"/>
    <w:rsid w:val="00F168D8"/>
    <w:rsid w:val="00F179E6"/>
    <w:rsid w:val="00F17F82"/>
    <w:rsid w:val="00F201FB"/>
    <w:rsid w:val="00F209C6"/>
    <w:rsid w:val="00F20D63"/>
    <w:rsid w:val="00F21B62"/>
    <w:rsid w:val="00F224C6"/>
    <w:rsid w:val="00F2252A"/>
    <w:rsid w:val="00F22904"/>
    <w:rsid w:val="00F22964"/>
    <w:rsid w:val="00F22B5D"/>
    <w:rsid w:val="00F24755"/>
    <w:rsid w:val="00F24913"/>
    <w:rsid w:val="00F252BD"/>
    <w:rsid w:val="00F2652C"/>
    <w:rsid w:val="00F271DE"/>
    <w:rsid w:val="00F273E0"/>
    <w:rsid w:val="00F30EBA"/>
    <w:rsid w:val="00F3353A"/>
    <w:rsid w:val="00F3391E"/>
    <w:rsid w:val="00F36556"/>
    <w:rsid w:val="00F40436"/>
    <w:rsid w:val="00F406AF"/>
    <w:rsid w:val="00F4078E"/>
    <w:rsid w:val="00F40E09"/>
    <w:rsid w:val="00F412E3"/>
    <w:rsid w:val="00F41ADB"/>
    <w:rsid w:val="00F430E5"/>
    <w:rsid w:val="00F43794"/>
    <w:rsid w:val="00F46814"/>
    <w:rsid w:val="00F470FB"/>
    <w:rsid w:val="00F4793E"/>
    <w:rsid w:val="00F47B8A"/>
    <w:rsid w:val="00F50176"/>
    <w:rsid w:val="00F51DC7"/>
    <w:rsid w:val="00F51E14"/>
    <w:rsid w:val="00F53914"/>
    <w:rsid w:val="00F5397B"/>
    <w:rsid w:val="00F54155"/>
    <w:rsid w:val="00F553D7"/>
    <w:rsid w:val="00F567BD"/>
    <w:rsid w:val="00F568E1"/>
    <w:rsid w:val="00F56AF4"/>
    <w:rsid w:val="00F56E49"/>
    <w:rsid w:val="00F575C6"/>
    <w:rsid w:val="00F60561"/>
    <w:rsid w:val="00F60664"/>
    <w:rsid w:val="00F60DD2"/>
    <w:rsid w:val="00F61558"/>
    <w:rsid w:val="00F618C5"/>
    <w:rsid w:val="00F61C4A"/>
    <w:rsid w:val="00F637F4"/>
    <w:rsid w:val="00F72402"/>
    <w:rsid w:val="00F72499"/>
    <w:rsid w:val="00F7294A"/>
    <w:rsid w:val="00F73576"/>
    <w:rsid w:val="00F73B6C"/>
    <w:rsid w:val="00F7416D"/>
    <w:rsid w:val="00F75FF2"/>
    <w:rsid w:val="00F760F4"/>
    <w:rsid w:val="00F77F8B"/>
    <w:rsid w:val="00F80DA8"/>
    <w:rsid w:val="00F80F03"/>
    <w:rsid w:val="00F824E1"/>
    <w:rsid w:val="00F82AD1"/>
    <w:rsid w:val="00F82AFC"/>
    <w:rsid w:val="00F83A17"/>
    <w:rsid w:val="00F83C56"/>
    <w:rsid w:val="00F83FB0"/>
    <w:rsid w:val="00F8432E"/>
    <w:rsid w:val="00F84F4C"/>
    <w:rsid w:val="00F85A0C"/>
    <w:rsid w:val="00F87718"/>
    <w:rsid w:val="00F91D7F"/>
    <w:rsid w:val="00F93A41"/>
    <w:rsid w:val="00F93F16"/>
    <w:rsid w:val="00F967FA"/>
    <w:rsid w:val="00F96F13"/>
    <w:rsid w:val="00F97069"/>
    <w:rsid w:val="00F97695"/>
    <w:rsid w:val="00F97DD4"/>
    <w:rsid w:val="00F97EB0"/>
    <w:rsid w:val="00FA05B5"/>
    <w:rsid w:val="00FA1E00"/>
    <w:rsid w:val="00FA383D"/>
    <w:rsid w:val="00FA3F39"/>
    <w:rsid w:val="00FA6493"/>
    <w:rsid w:val="00FB34A3"/>
    <w:rsid w:val="00FB39B6"/>
    <w:rsid w:val="00FB3CAD"/>
    <w:rsid w:val="00FB3D1F"/>
    <w:rsid w:val="00FB5C5D"/>
    <w:rsid w:val="00FC4BBE"/>
    <w:rsid w:val="00FC7860"/>
    <w:rsid w:val="00FC7C89"/>
    <w:rsid w:val="00FD0393"/>
    <w:rsid w:val="00FD1406"/>
    <w:rsid w:val="00FD1981"/>
    <w:rsid w:val="00FD2CD4"/>
    <w:rsid w:val="00FD2F01"/>
    <w:rsid w:val="00FD337B"/>
    <w:rsid w:val="00FD3389"/>
    <w:rsid w:val="00FD3C38"/>
    <w:rsid w:val="00FD7B95"/>
    <w:rsid w:val="00FD7EDB"/>
    <w:rsid w:val="00FE3E5A"/>
    <w:rsid w:val="00FE7EE6"/>
    <w:rsid w:val="00FE7F17"/>
    <w:rsid w:val="00FF21AF"/>
    <w:rsid w:val="00FF3638"/>
    <w:rsid w:val="00FF7E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07D"/>
    <w:pPr>
      <w:widowControl w:val="0"/>
    </w:pPr>
    <w:rPr>
      <w:szCs w:val="20"/>
    </w:rPr>
  </w:style>
  <w:style w:type="paragraph" w:styleId="Heading1">
    <w:name w:val="heading 1"/>
    <w:basedOn w:val="Normal"/>
    <w:next w:val="Normal"/>
    <w:link w:val="Heading1Char"/>
    <w:uiPriority w:val="99"/>
    <w:qFormat/>
    <w:rsid w:val="00F47B8A"/>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F47B8A"/>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F47B8A"/>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rsid w:val="00F47B8A"/>
    <w:pPr>
      <w:keepNext/>
      <w:spacing w:line="720" w:lineRule="auto"/>
      <w:outlineLvl w:val="3"/>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B8A"/>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F47B8A"/>
    <w:rPr>
      <w:rFonts w:ascii="Cambria" w:eastAsia="新細明體" w:hAnsi="Cambria" w:cs="Times New Roman"/>
      <w:b/>
      <w:bCs/>
      <w:kern w:val="2"/>
      <w:sz w:val="48"/>
      <w:szCs w:val="48"/>
    </w:rPr>
  </w:style>
  <w:style w:type="character" w:customStyle="1" w:styleId="Heading3Char">
    <w:name w:val="Heading 3 Char"/>
    <w:basedOn w:val="DefaultParagraphFont"/>
    <w:link w:val="Heading3"/>
    <w:uiPriority w:val="99"/>
    <w:locked/>
    <w:rsid w:val="00F47B8A"/>
    <w:rPr>
      <w:rFonts w:ascii="Cambria" w:eastAsia="新細明體" w:hAnsi="Cambria" w:cs="Times New Roman"/>
      <w:b/>
      <w:bCs/>
      <w:kern w:val="2"/>
      <w:sz w:val="36"/>
      <w:szCs w:val="36"/>
    </w:rPr>
  </w:style>
  <w:style w:type="character" w:customStyle="1" w:styleId="Heading4Char">
    <w:name w:val="Heading 4 Char"/>
    <w:basedOn w:val="DefaultParagraphFont"/>
    <w:link w:val="Heading4"/>
    <w:uiPriority w:val="99"/>
    <w:locked/>
    <w:rsid w:val="00F47B8A"/>
    <w:rPr>
      <w:rFonts w:ascii="Cambria" w:eastAsia="新細明體" w:hAnsi="Cambria" w:cs="Times New Roman"/>
      <w:kern w:val="2"/>
      <w:sz w:val="36"/>
      <w:szCs w:val="36"/>
    </w:rPr>
  </w:style>
  <w:style w:type="paragraph" w:styleId="BodyTextIndent">
    <w:name w:val="Body Text Indent"/>
    <w:basedOn w:val="Normal"/>
    <w:link w:val="BodyTextIndentChar"/>
    <w:uiPriority w:val="99"/>
    <w:rsid w:val="00B32244"/>
    <w:pPr>
      <w:ind w:left="3686" w:hanging="1985"/>
    </w:pPr>
    <w:rPr>
      <w:rFonts w:eastAsia="標楷體"/>
      <w:sz w:val="28"/>
    </w:rPr>
  </w:style>
  <w:style w:type="character" w:customStyle="1" w:styleId="BodyTextIndentChar">
    <w:name w:val="Body Text Indent Char"/>
    <w:basedOn w:val="DefaultParagraphFont"/>
    <w:link w:val="BodyTextIndent"/>
    <w:uiPriority w:val="99"/>
    <w:locked/>
    <w:rsid w:val="00F47B8A"/>
    <w:rPr>
      <w:rFonts w:eastAsia="標楷體" w:cs="Times New Roman"/>
      <w:kern w:val="2"/>
      <w:sz w:val="28"/>
    </w:rPr>
  </w:style>
  <w:style w:type="paragraph" w:styleId="BodyTextIndent2">
    <w:name w:val="Body Text Indent 2"/>
    <w:basedOn w:val="Normal"/>
    <w:link w:val="BodyTextIndent2Char"/>
    <w:uiPriority w:val="99"/>
    <w:rsid w:val="00B32244"/>
    <w:pPr>
      <w:ind w:left="2269" w:hanging="851"/>
    </w:pPr>
    <w:rPr>
      <w:rFonts w:eastAsia="標楷體"/>
      <w:sz w:val="28"/>
    </w:rPr>
  </w:style>
  <w:style w:type="character" w:customStyle="1" w:styleId="BodyTextIndent2Char">
    <w:name w:val="Body Text Indent 2 Char"/>
    <w:basedOn w:val="DefaultParagraphFont"/>
    <w:link w:val="BodyTextIndent2"/>
    <w:uiPriority w:val="99"/>
    <w:locked/>
    <w:rsid w:val="008428D2"/>
    <w:rPr>
      <w:rFonts w:eastAsia="標楷體" w:cs="Times New Roman"/>
      <w:kern w:val="2"/>
      <w:sz w:val="28"/>
    </w:rPr>
  </w:style>
  <w:style w:type="paragraph" w:styleId="BodyTextIndent3">
    <w:name w:val="Body Text Indent 3"/>
    <w:basedOn w:val="Normal"/>
    <w:link w:val="BodyTextIndent3Char"/>
    <w:uiPriority w:val="99"/>
    <w:rsid w:val="00B32244"/>
    <w:pPr>
      <w:ind w:left="1694"/>
    </w:pPr>
    <w:rPr>
      <w:rFonts w:eastAsia="標楷體"/>
      <w:sz w:val="28"/>
    </w:rPr>
  </w:style>
  <w:style w:type="character" w:customStyle="1" w:styleId="BodyTextIndent3Char">
    <w:name w:val="Body Text Indent 3 Char"/>
    <w:basedOn w:val="DefaultParagraphFont"/>
    <w:link w:val="BodyTextIndent3"/>
    <w:uiPriority w:val="99"/>
    <w:locked/>
    <w:rsid w:val="0002584F"/>
    <w:rPr>
      <w:rFonts w:eastAsia="標楷體" w:cs="Times New Roman"/>
      <w:kern w:val="2"/>
      <w:sz w:val="28"/>
    </w:rPr>
  </w:style>
  <w:style w:type="paragraph" w:styleId="Footer">
    <w:name w:val="footer"/>
    <w:basedOn w:val="Normal"/>
    <w:link w:val="FooterChar"/>
    <w:uiPriority w:val="99"/>
    <w:rsid w:val="00C03EDA"/>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305314"/>
    <w:rPr>
      <w:rFonts w:cs="Times New Roman"/>
      <w:kern w:val="2"/>
    </w:rPr>
  </w:style>
  <w:style w:type="character" w:styleId="PageNumber">
    <w:name w:val="page number"/>
    <w:basedOn w:val="DefaultParagraphFont"/>
    <w:uiPriority w:val="99"/>
    <w:rsid w:val="00C03EDA"/>
    <w:rPr>
      <w:rFonts w:cs="Times New Roman"/>
    </w:rPr>
  </w:style>
  <w:style w:type="paragraph" w:styleId="BalloonText">
    <w:name w:val="Balloon Text"/>
    <w:basedOn w:val="Normal"/>
    <w:link w:val="BalloonTextChar"/>
    <w:uiPriority w:val="99"/>
    <w:semiHidden/>
    <w:rsid w:val="00AA0A40"/>
    <w:rPr>
      <w:rFonts w:ascii="Arial" w:hAnsi="Arial"/>
      <w:sz w:val="18"/>
      <w:szCs w:val="18"/>
    </w:rPr>
  </w:style>
  <w:style w:type="character" w:customStyle="1" w:styleId="BalloonTextChar">
    <w:name w:val="Balloon Text Char"/>
    <w:basedOn w:val="DefaultParagraphFont"/>
    <w:link w:val="BalloonText"/>
    <w:uiPriority w:val="99"/>
    <w:semiHidden/>
    <w:locked/>
    <w:rsid w:val="0002584F"/>
    <w:rPr>
      <w:rFonts w:ascii="Arial" w:hAnsi="Arial" w:cs="Times New Roman"/>
      <w:kern w:val="2"/>
      <w:sz w:val="18"/>
      <w:szCs w:val="18"/>
    </w:rPr>
  </w:style>
  <w:style w:type="paragraph" w:styleId="PlainText">
    <w:name w:val="Plain Text"/>
    <w:basedOn w:val="Normal"/>
    <w:link w:val="PlainTextChar"/>
    <w:uiPriority w:val="99"/>
    <w:rsid w:val="001979B7"/>
    <w:rPr>
      <w:rFonts w:ascii="細明體" w:eastAsia="細明體" w:hAnsi="Courier New"/>
    </w:rPr>
  </w:style>
  <w:style w:type="character" w:customStyle="1" w:styleId="PlainTextChar">
    <w:name w:val="Plain Text Char"/>
    <w:basedOn w:val="DefaultParagraphFont"/>
    <w:link w:val="PlainText"/>
    <w:uiPriority w:val="99"/>
    <w:locked/>
    <w:rsid w:val="0002584F"/>
    <w:rPr>
      <w:rFonts w:ascii="細明體" w:eastAsia="細明體" w:hAnsi="Courier New" w:cs="Times New Roman"/>
      <w:kern w:val="2"/>
      <w:sz w:val="24"/>
    </w:rPr>
  </w:style>
  <w:style w:type="paragraph" w:styleId="Header">
    <w:name w:val="header"/>
    <w:basedOn w:val="Normal"/>
    <w:link w:val="HeaderChar"/>
    <w:uiPriority w:val="99"/>
    <w:rsid w:val="003F70E9"/>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02584F"/>
    <w:rPr>
      <w:rFonts w:cs="Times New Roman"/>
      <w:kern w:val="2"/>
    </w:rPr>
  </w:style>
  <w:style w:type="table" w:styleId="TableGrid">
    <w:name w:val="Table Grid"/>
    <w:basedOn w:val="TableNormal"/>
    <w:uiPriority w:val="99"/>
    <w:rsid w:val="006148A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BD3EFF"/>
    <w:pPr>
      <w:jc w:val="right"/>
    </w:pPr>
    <w:rPr>
      <w:rFonts w:ascii="標楷體" w:eastAsia="標楷體" w:hAnsi="標楷體" w:cs="Arial Unicode MS"/>
      <w:color w:val="008000"/>
      <w:kern w:val="0"/>
      <w:szCs w:val="24"/>
    </w:rPr>
  </w:style>
  <w:style w:type="character" w:customStyle="1" w:styleId="DateChar">
    <w:name w:val="Date Char"/>
    <w:basedOn w:val="DefaultParagraphFont"/>
    <w:link w:val="Date"/>
    <w:uiPriority w:val="99"/>
    <w:locked/>
    <w:rsid w:val="0002584F"/>
    <w:rPr>
      <w:rFonts w:ascii="標楷體" w:eastAsia="標楷體" w:hAnsi="標楷體" w:cs="Arial Unicode MS"/>
      <w:color w:val="008000"/>
      <w:sz w:val="24"/>
      <w:szCs w:val="24"/>
    </w:rPr>
  </w:style>
  <w:style w:type="paragraph" w:styleId="BodyText">
    <w:name w:val="Body Text"/>
    <w:basedOn w:val="Normal"/>
    <w:link w:val="BodyTextChar"/>
    <w:uiPriority w:val="99"/>
    <w:rsid w:val="00AC1EB5"/>
    <w:pPr>
      <w:spacing w:line="260" w:lineRule="exact"/>
      <w:jc w:val="center"/>
    </w:pPr>
    <w:rPr>
      <w:rFonts w:eastAsia="標楷體"/>
      <w:sz w:val="28"/>
      <w:szCs w:val="24"/>
    </w:rPr>
  </w:style>
  <w:style w:type="character" w:customStyle="1" w:styleId="BodyTextChar">
    <w:name w:val="Body Text Char"/>
    <w:basedOn w:val="DefaultParagraphFont"/>
    <w:link w:val="BodyText"/>
    <w:uiPriority w:val="99"/>
    <w:locked/>
    <w:rsid w:val="00F47B8A"/>
    <w:rPr>
      <w:rFonts w:eastAsia="標楷體" w:cs="Times New Roman"/>
      <w:kern w:val="2"/>
      <w:sz w:val="24"/>
      <w:szCs w:val="24"/>
    </w:rPr>
  </w:style>
  <w:style w:type="paragraph" w:customStyle="1" w:styleId="xl24">
    <w:name w:val="xl24"/>
    <w:basedOn w:val="Normal"/>
    <w:uiPriority w:val="99"/>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
    <w:name w:val="字元 字元"/>
    <w:basedOn w:val="Normal"/>
    <w:uiPriority w:val="99"/>
    <w:rsid w:val="00D02BCF"/>
    <w:pPr>
      <w:widowControl/>
      <w:spacing w:after="160" w:line="240" w:lineRule="exact"/>
    </w:pPr>
    <w:rPr>
      <w:rFonts w:ascii="Tahoma" w:hAnsi="Tahoma"/>
      <w:kern w:val="0"/>
      <w:sz w:val="20"/>
      <w:lang w:eastAsia="en-US"/>
    </w:rPr>
  </w:style>
  <w:style w:type="paragraph" w:customStyle="1" w:styleId="2">
    <w:name w:val="字元 字元2 字元 字元 字元"/>
    <w:basedOn w:val="Normal"/>
    <w:uiPriority w:val="99"/>
    <w:rsid w:val="00B316D4"/>
    <w:pPr>
      <w:widowControl/>
      <w:spacing w:after="160" w:line="240" w:lineRule="exact"/>
    </w:pPr>
    <w:rPr>
      <w:rFonts w:ascii="Tahoma" w:hAnsi="Tahoma"/>
      <w:kern w:val="0"/>
      <w:sz w:val="20"/>
      <w:lang w:eastAsia="en-US"/>
    </w:rPr>
  </w:style>
  <w:style w:type="character" w:customStyle="1" w:styleId="shorttext1">
    <w:name w:val="short_text1"/>
    <w:uiPriority w:val="99"/>
    <w:rsid w:val="00B316D4"/>
    <w:rPr>
      <w:sz w:val="29"/>
    </w:rPr>
  </w:style>
  <w:style w:type="paragraph" w:styleId="ListParagraph">
    <w:name w:val="List Paragraph"/>
    <w:basedOn w:val="Normal"/>
    <w:uiPriority w:val="99"/>
    <w:qFormat/>
    <w:rsid w:val="00491281"/>
    <w:pPr>
      <w:ind w:leftChars="200" w:left="480"/>
    </w:pPr>
    <w:rPr>
      <w:rFonts w:ascii="Calibri" w:hAnsi="Calibri"/>
      <w:szCs w:val="22"/>
    </w:rPr>
  </w:style>
  <w:style w:type="paragraph" w:customStyle="1" w:styleId="a0">
    <w:name w:val="字元 字元 字元 字元 字元 字元 字元 字元"/>
    <w:basedOn w:val="Normal"/>
    <w:uiPriority w:val="99"/>
    <w:semiHidden/>
    <w:rsid w:val="008947C9"/>
    <w:pPr>
      <w:widowControl/>
      <w:spacing w:after="160" w:line="240" w:lineRule="exact"/>
    </w:pPr>
    <w:rPr>
      <w:rFonts w:ascii="Verdana" w:hAnsi="Verdana"/>
      <w:kern w:val="0"/>
      <w:sz w:val="20"/>
      <w:lang w:eastAsia="en-US"/>
    </w:rPr>
  </w:style>
  <w:style w:type="character" w:styleId="Hyperlink">
    <w:name w:val="Hyperlink"/>
    <w:basedOn w:val="DefaultParagraphFont"/>
    <w:uiPriority w:val="99"/>
    <w:rsid w:val="00720AA1"/>
    <w:rPr>
      <w:rFonts w:cs="Times New Roman"/>
      <w:color w:val="0000FF"/>
      <w:u w:val="single"/>
    </w:rPr>
  </w:style>
  <w:style w:type="table" w:customStyle="1" w:styleId="1">
    <w:name w:val="表格格線1"/>
    <w:uiPriority w:val="99"/>
    <w:rsid w:val="0017565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6B5A"/>
    <w:rPr>
      <w:rFonts w:cs="Times New Roman"/>
      <w:color w:val="808080"/>
    </w:rPr>
  </w:style>
  <w:style w:type="paragraph" w:customStyle="1" w:styleId="20">
    <w:name w:val="字元 字元2"/>
    <w:basedOn w:val="Normal"/>
    <w:uiPriority w:val="99"/>
    <w:rsid w:val="00133382"/>
    <w:pPr>
      <w:widowControl/>
      <w:spacing w:after="160" w:line="240" w:lineRule="exact"/>
    </w:pPr>
    <w:rPr>
      <w:rFonts w:ascii="Tahoma" w:hAnsi="Tahoma"/>
      <w:kern w:val="0"/>
      <w:sz w:val="20"/>
      <w:lang w:eastAsia="en-US"/>
    </w:rPr>
  </w:style>
  <w:style w:type="paragraph" w:customStyle="1" w:styleId="10">
    <w:name w:val="字元 字元1"/>
    <w:basedOn w:val="Normal"/>
    <w:uiPriority w:val="99"/>
    <w:rsid w:val="00003822"/>
    <w:pPr>
      <w:widowControl/>
      <w:spacing w:after="160" w:line="240" w:lineRule="exact"/>
    </w:pPr>
    <w:rPr>
      <w:rFonts w:ascii="Tahoma" w:hAnsi="Tahoma"/>
      <w:kern w:val="0"/>
      <w:sz w:val="20"/>
      <w:lang w:eastAsia="en-US"/>
    </w:rPr>
  </w:style>
  <w:style w:type="table" w:customStyle="1" w:styleId="21">
    <w:name w:val="表格格線2"/>
    <w:uiPriority w:val="99"/>
    <w:rsid w:val="00B9498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PreformattedChar">
    <w:name w:val="HTML Preformatted Char"/>
    <w:basedOn w:val="DefaultParagraphFont"/>
    <w:link w:val="HTMLPreformatted"/>
    <w:uiPriority w:val="99"/>
    <w:locked/>
    <w:rsid w:val="009759FA"/>
    <w:rPr>
      <w:rFonts w:ascii="Arial Unicode MS" w:eastAsia="Arial Unicode MS" w:hAnsi="Arial Unicode MS" w:cs="Arial Unicode MS"/>
    </w:rPr>
  </w:style>
  <w:style w:type="table" w:customStyle="1" w:styleId="3">
    <w:name w:val="表格格線3"/>
    <w:uiPriority w:val="99"/>
    <w:rsid w:val="009759F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uiPriority w:val="99"/>
    <w:rsid w:val="0073127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F47B8A"/>
    <w:pPr>
      <w:ind w:leftChars="200" w:left="100" w:hangingChars="200" w:hanging="200"/>
      <w:contextualSpacing/>
    </w:pPr>
  </w:style>
  <w:style w:type="paragraph" w:styleId="List2">
    <w:name w:val="List 2"/>
    <w:basedOn w:val="Normal"/>
    <w:uiPriority w:val="99"/>
    <w:rsid w:val="00F47B8A"/>
    <w:pPr>
      <w:ind w:leftChars="400" w:left="100" w:hangingChars="200" w:hanging="200"/>
      <w:contextualSpacing/>
    </w:pPr>
  </w:style>
  <w:style w:type="paragraph" w:styleId="List3">
    <w:name w:val="List 3"/>
    <w:basedOn w:val="Normal"/>
    <w:uiPriority w:val="99"/>
    <w:rsid w:val="00F47B8A"/>
    <w:pPr>
      <w:ind w:leftChars="600" w:left="100" w:hangingChars="200" w:hanging="200"/>
      <w:contextualSpacing/>
    </w:pPr>
  </w:style>
  <w:style w:type="paragraph" w:styleId="ListBullet3">
    <w:name w:val="List Bullet 3"/>
    <w:basedOn w:val="Normal"/>
    <w:uiPriority w:val="99"/>
    <w:rsid w:val="00F47B8A"/>
    <w:pPr>
      <w:numPr>
        <w:numId w:val="7"/>
      </w:numPr>
      <w:tabs>
        <w:tab w:val="clear" w:pos="480"/>
        <w:tab w:val="num" w:pos="1321"/>
      </w:tabs>
      <w:ind w:leftChars="600" w:left="1321" w:hangingChars="200" w:hanging="360"/>
      <w:contextualSpacing/>
    </w:pPr>
  </w:style>
  <w:style w:type="paragraph" w:styleId="Caption">
    <w:name w:val="caption"/>
    <w:basedOn w:val="Normal"/>
    <w:next w:val="Normal"/>
    <w:uiPriority w:val="99"/>
    <w:qFormat/>
    <w:rsid w:val="00F47B8A"/>
    <w:rPr>
      <w:sz w:val="20"/>
    </w:rPr>
  </w:style>
  <w:style w:type="paragraph" w:styleId="NormalIndent">
    <w:name w:val="Normal Indent"/>
    <w:basedOn w:val="Normal"/>
    <w:uiPriority w:val="99"/>
    <w:rsid w:val="00F47B8A"/>
    <w:pPr>
      <w:ind w:leftChars="200" w:left="480"/>
    </w:pPr>
  </w:style>
  <w:style w:type="paragraph" w:styleId="BodyTextFirstIndent">
    <w:name w:val="Body Text First Indent"/>
    <w:basedOn w:val="BodyText"/>
    <w:link w:val="BodyTextFirstIndentChar"/>
    <w:uiPriority w:val="99"/>
    <w:rsid w:val="00F47B8A"/>
    <w:pPr>
      <w:spacing w:after="120" w:line="240" w:lineRule="auto"/>
      <w:ind w:firstLineChars="100" w:firstLine="210"/>
      <w:jc w:val="left"/>
    </w:pPr>
    <w:rPr>
      <w:rFonts w:eastAsia="新細明體"/>
      <w:sz w:val="24"/>
      <w:szCs w:val="20"/>
    </w:rPr>
  </w:style>
  <w:style w:type="character" w:customStyle="1" w:styleId="BodyTextFirstIndentChar">
    <w:name w:val="Body Text First Indent Char"/>
    <w:basedOn w:val="BodyTextChar"/>
    <w:link w:val="BodyTextFirstIndent"/>
    <w:uiPriority w:val="99"/>
    <w:locked/>
    <w:rsid w:val="00F47B8A"/>
  </w:style>
  <w:style w:type="paragraph" w:styleId="BodyTextFirstIndent2">
    <w:name w:val="Body Text First Indent 2"/>
    <w:basedOn w:val="BodyTextIndent"/>
    <w:link w:val="BodyTextFirstIndent2Char"/>
    <w:uiPriority w:val="99"/>
    <w:rsid w:val="00F47B8A"/>
    <w:pPr>
      <w:spacing w:after="120"/>
      <w:ind w:leftChars="200" w:left="480" w:firstLineChars="100" w:firstLine="210"/>
    </w:pPr>
    <w:rPr>
      <w:rFonts w:eastAsia="新細明體"/>
      <w:sz w:val="24"/>
    </w:rPr>
  </w:style>
  <w:style w:type="character" w:customStyle="1" w:styleId="BodyTextFirstIndent2Char">
    <w:name w:val="Body Text First Indent 2 Char"/>
    <w:basedOn w:val="BodyTextIndentChar"/>
    <w:link w:val="BodyTextFirstIndent2"/>
    <w:uiPriority w:val="99"/>
    <w:locked/>
    <w:rsid w:val="00F47B8A"/>
    <w:rPr>
      <w:sz w:val="24"/>
    </w:rPr>
  </w:style>
  <w:style w:type="paragraph" w:styleId="NoteHeading">
    <w:name w:val="Note Heading"/>
    <w:basedOn w:val="Normal"/>
    <w:next w:val="Normal"/>
    <w:link w:val="NoteHeadingChar"/>
    <w:uiPriority w:val="99"/>
    <w:rsid w:val="00F47B8A"/>
    <w:pPr>
      <w:jc w:val="center"/>
    </w:pPr>
  </w:style>
  <w:style w:type="character" w:customStyle="1" w:styleId="NoteHeadingChar">
    <w:name w:val="Note Heading Char"/>
    <w:basedOn w:val="DefaultParagraphFont"/>
    <w:link w:val="NoteHeading"/>
    <w:uiPriority w:val="99"/>
    <w:locked/>
    <w:rsid w:val="00F47B8A"/>
    <w:rPr>
      <w:rFonts w:cs="Times New Roman"/>
      <w:kern w:val="2"/>
      <w:sz w:val="24"/>
    </w:rPr>
  </w:style>
  <w:style w:type="table" w:customStyle="1" w:styleId="5">
    <w:name w:val="表格格線5"/>
    <w:uiPriority w:val="99"/>
    <w:rsid w:val="001651E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02584F"/>
    <w:pPr>
      <w:spacing w:after="120" w:line="480" w:lineRule="auto"/>
    </w:pPr>
  </w:style>
  <w:style w:type="character" w:customStyle="1" w:styleId="BodyText2Char">
    <w:name w:val="Body Text 2 Char"/>
    <w:basedOn w:val="DefaultParagraphFont"/>
    <w:link w:val="BodyText2"/>
    <w:uiPriority w:val="99"/>
    <w:locked/>
    <w:rsid w:val="0002584F"/>
    <w:rPr>
      <w:rFonts w:cs="Times New Roman"/>
      <w:kern w:val="2"/>
      <w:sz w:val="24"/>
    </w:rPr>
  </w:style>
  <w:style w:type="paragraph" w:styleId="Closing">
    <w:name w:val="Closing"/>
    <w:basedOn w:val="Normal"/>
    <w:link w:val="ClosingChar"/>
    <w:uiPriority w:val="99"/>
    <w:rsid w:val="0002584F"/>
    <w:pPr>
      <w:ind w:leftChars="1800" w:left="100"/>
    </w:pPr>
    <w:rPr>
      <w:rFonts w:ascii="標楷體" w:eastAsia="標楷體"/>
      <w:sz w:val="32"/>
      <w:szCs w:val="32"/>
    </w:rPr>
  </w:style>
  <w:style w:type="character" w:customStyle="1" w:styleId="ClosingChar">
    <w:name w:val="Closing Char"/>
    <w:basedOn w:val="DefaultParagraphFont"/>
    <w:link w:val="Closing"/>
    <w:uiPriority w:val="99"/>
    <w:locked/>
    <w:rsid w:val="0002584F"/>
    <w:rPr>
      <w:rFonts w:ascii="標楷體" w:eastAsia="標楷體" w:cs="Times New Roman"/>
      <w:kern w:val="2"/>
      <w:sz w:val="32"/>
      <w:szCs w:val="32"/>
    </w:rPr>
  </w:style>
  <w:style w:type="paragraph" w:styleId="CommentText">
    <w:name w:val="annotation text"/>
    <w:basedOn w:val="Normal"/>
    <w:link w:val="CommentTextChar"/>
    <w:uiPriority w:val="99"/>
    <w:semiHidden/>
    <w:rsid w:val="0002584F"/>
  </w:style>
  <w:style w:type="character" w:customStyle="1" w:styleId="CommentTextChar">
    <w:name w:val="Comment Text Char"/>
    <w:basedOn w:val="DefaultParagraphFont"/>
    <w:link w:val="CommentText"/>
    <w:uiPriority w:val="99"/>
    <w:semiHidden/>
    <w:locked/>
    <w:rsid w:val="0002584F"/>
    <w:rPr>
      <w:rFonts w:cs="Times New Roman"/>
      <w:kern w:val="2"/>
      <w:sz w:val="24"/>
    </w:rPr>
  </w:style>
  <w:style w:type="character" w:customStyle="1" w:styleId="shorttext">
    <w:name w:val="short_text"/>
    <w:basedOn w:val="DefaultParagraphFont"/>
    <w:uiPriority w:val="99"/>
    <w:rsid w:val="0002584F"/>
    <w:rPr>
      <w:rFonts w:cs="Times New Roman"/>
    </w:rPr>
  </w:style>
  <w:style w:type="table" w:customStyle="1" w:styleId="6">
    <w:name w:val="表格格線6"/>
    <w:uiPriority w:val="99"/>
    <w:rsid w:val="0002584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格格線7"/>
    <w:uiPriority w:val="99"/>
    <w:rsid w:val="00ED6E2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uiPriority w:val="99"/>
    <w:rsid w:val="00ED6E2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5608968">
      <w:marLeft w:val="0"/>
      <w:marRight w:val="0"/>
      <w:marTop w:val="0"/>
      <w:marBottom w:val="0"/>
      <w:divBdr>
        <w:top w:val="none" w:sz="0" w:space="0" w:color="auto"/>
        <w:left w:val="none" w:sz="0" w:space="0" w:color="auto"/>
        <w:bottom w:val="none" w:sz="0" w:space="0" w:color="auto"/>
        <w:right w:val="none" w:sz="0" w:space="0" w:color="auto"/>
      </w:divBdr>
    </w:div>
    <w:div w:id="885608972">
      <w:marLeft w:val="0"/>
      <w:marRight w:val="0"/>
      <w:marTop w:val="0"/>
      <w:marBottom w:val="0"/>
      <w:divBdr>
        <w:top w:val="none" w:sz="0" w:space="0" w:color="auto"/>
        <w:left w:val="none" w:sz="0" w:space="0" w:color="auto"/>
        <w:bottom w:val="none" w:sz="0" w:space="0" w:color="auto"/>
        <w:right w:val="none" w:sz="0" w:space="0" w:color="auto"/>
      </w:divBdr>
      <w:divsChild>
        <w:div w:id="885608974">
          <w:marLeft w:val="0"/>
          <w:marRight w:val="0"/>
          <w:marTop w:val="0"/>
          <w:marBottom w:val="0"/>
          <w:divBdr>
            <w:top w:val="none" w:sz="0" w:space="0" w:color="auto"/>
            <w:left w:val="none" w:sz="0" w:space="0" w:color="auto"/>
            <w:bottom w:val="none" w:sz="0" w:space="0" w:color="auto"/>
            <w:right w:val="none" w:sz="0" w:space="0" w:color="auto"/>
          </w:divBdr>
        </w:div>
      </w:divsChild>
    </w:div>
    <w:div w:id="885608976">
      <w:marLeft w:val="0"/>
      <w:marRight w:val="0"/>
      <w:marTop w:val="0"/>
      <w:marBottom w:val="0"/>
      <w:divBdr>
        <w:top w:val="none" w:sz="0" w:space="0" w:color="auto"/>
        <w:left w:val="none" w:sz="0" w:space="0" w:color="auto"/>
        <w:bottom w:val="none" w:sz="0" w:space="0" w:color="auto"/>
        <w:right w:val="none" w:sz="0" w:space="0" w:color="auto"/>
      </w:divBdr>
    </w:div>
    <w:div w:id="885608977">
      <w:marLeft w:val="0"/>
      <w:marRight w:val="0"/>
      <w:marTop w:val="0"/>
      <w:marBottom w:val="0"/>
      <w:divBdr>
        <w:top w:val="none" w:sz="0" w:space="0" w:color="auto"/>
        <w:left w:val="none" w:sz="0" w:space="0" w:color="auto"/>
        <w:bottom w:val="none" w:sz="0" w:space="0" w:color="auto"/>
        <w:right w:val="none" w:sz="0" w:space="0" w:color="auto"/>
      </w:divBdr>
    </w:div>
    <w:div w:id="885608978">
      <w:marLeft w:val="0"/>
      <w:marRight w:val="0"/>
      <w:marTop w:val="0"/>
      <w:marBottom w:val="0"/>
      <w:divBdr>
        <w:top w:val="none" w:sz="0" w:space="0" w:color="auto"/>
        <w:left w:val="none" w:sz="0" w:space="0" w:color="auto"/>
        <w:bottom w:val="none" w:sz="0" w:space="0" w:color="auto"/>
        <w:right w:val="none" w:sz="0" w:space="0" w:color="auto"/>
      </w:divBdr>
    </w:div>
    <w:div w:id="885608979">
      <w:marLeft w:val="0"/>
      <w:marRight w:val="0"/>
      <w:marTop w:val="0"/>
      <w:marBottom w:val="0"/>
      <w:divBdr>
        <w:top w:val="none" w:sz="0" w:space="0" w:color="auto"/>
        <w:left w:val="none" w:sz="0" w:space="0" w:color="auto"/>
        <w:bottom w:val="none" w:sz="0" w:space="0" w:color="auto"/>
        <w:right w:val="none" w:sz="0" w:space="0" w:color="auto"/>
      </w:divBdr>
    </w:div>
    <w:div w:id="885608981">
      <w:marLeft w:val="180"/>
      <w:marRight w:val="180"/>
      <w:marTop w:val="180"/>
      <w:marBottom w:val="0"/>
      <w:divBdr>
        <w:top w:val="none" w:sz="0" w:space="0" w:color="auto"/>
        <w:left w:val="none" w:sz="0" w:space="0" w:color="auto"/>
        <w:bottom w:val="none" w:sz="0" w:space="0" w:color="auto"/>
        <w:right w:val="none" w:sz="0" w:space="0" w:color="auto"/>
      </w:divBdr>
      <w:divsChild>
        <w:div w:id="885608967">
          <w:marLeft w:val="0"/>
          <w:marRight w:val="0"/>
          <w:marTop w:val="0"/>
          <w:marBottom w:val="0"/>
          <w:divBdr>
            <w:top w:val="none" w:sz="0" w:space="0" w:color="auto"/>
            <w:left w:val="none" w:sz="0" w:space="0" w:color="auto"/>
            <w:bottom w:val="none" w:sz="0" w:space="0" w:color="auto"/>
            <w:right w:val="none" w:sz="0" w:space="0" w:color="auto"/>
          </w:divBdr>
        </w:div>
      </w:divsChild>
    </w:div>
    <w:div w:id="885608982">
      <w:marLeft w:val="0"/>
      <w:marRight w:val="0"/>
      <w:marTop w:val="0"/>
      <w:marBottom w:val="0"/>
      <w:divBdr>
        <w:top w:val="none" w:sz="0" w:space="0" w:color="auto"/>
        <w:left w:val="none" w:sz="0" w:space="0" w:color="auto"/>
        <w:bottom w:val="none" w:sz="0" w:space="0" w:color="auto"/>
        <w:right w:val="none" w:sz="0" w:space="0" w:color="auto"/>
      </w:divBdr>
      <w:divsChild>
        <w:div w:id="885608970">
          <w:marLeft w:val="0"/>
          <w:marRight w:val="0"/>
          <w:marTop w:val="0"/>
          <w:marBottom w:val="0"/>
          <w:divBdr>
            <w:top w:val="none" w:sz="0" w:space="0" w:color="auto"/>
            <w:left w:val="none" w:sz="0" w:space="0" w:color="auto"/>
            <w:bottom w:val="none" w:sz="0" w:space="0" w:color="auto"/>
            <w:right w:val="none" w:sz="0" w:space="0" w:color="auto"/>
          </w:divBdr>
          <w:divsChild>
            <w:div w:id="885608973">
              <w:marLeft w:val="0"/>
              <w:marRight w:val="0"/>
              <w:marTop w:val="0"/>
              <w:marBottom w:val="0"/>
              <w:divBdr>
                <w:top w:val="none" w:sz="0" w:space="0" w:color="auto"/>
                <w:left w:val="none" w:sz="0" w:space="0" w:color="auto"/>
                <w:bottom w:val="none" w:sz="0" w:space="0" w:color="auto"/>
                <w:right w:val="none" w:sz="0" w:space="0" w:color="auto"/>
              </w:divBdr>
              <w:divsChild>
                <w:div w:id="885608966">
                  <w:marLeft w:val="0"/>
                  <w:marRight w:val="0"/>
                  <w:marTop w:val="0"/>
                  <w:marBottom w:val="0"/>
                  <w:divBdr>
                    <w:top w:val="none" w:sz="0" w:space="0" w:color="auto"/>
                    <w:left w:val="none" w:sz="0" w:space="0" w:color="auto"/>
                    <w:bottom w:val="none" w:sz="0" w:space="0" w:color="auto"/>
                    <w:right w:val="none" w:sz="0" w:space="0" w:color="auto"/>
                  </w:divBdr>
                  <w:divsChild>
                    <w:div w:id="885608969">
                      <w:marLeft w:val="0"/>
                      <w:marRight w:val="45"/>
                      <w:marTop w:val="0"/>
                      <w:marBottom w:val="0"/>
                      <w:divBdr>
                        <w:top w:val="none" w:sz="0" w:space="0" w:color="auto"/>
                        <w:left w:val="none" w:sz="0" w:space="0" w:color="auto"/>
                        <w:bottom w:val="none" w:sz="0" w:space="0" w:color="auto"/>
                        <w:right w:val="none" w:sz="0" w:space="0" w:color="auto"/>
                      </w:divBdr>
                      <w:divsChild>
                        <w:div w:id="885608980">
                          <w:marLeft w:val="0"/>
                          <w:marRight w:val="0"/>
                          <w:marTop w:val="0"/>
                          <w:marBottom w:val="0"/>
                          <w:divBdr>
                            <w:top w:val="none" w:sz="0" w:space="0" w:color="auto"/>
                            <w:left w:val="none" w:sz="0" w:space="0" w:color="auto"/>
                            <w:bottom w:val="none" w:sz="0" w:space="0" w:color="auto"/>
                            <w:right w:val="none" w:sz="0" w:space="0" w:color="auto"/>
                          </w:divBdr>
                          <w:divsChild>
                            <w:div w:id="885608971">
                              <w:marLeft w:val="0"/>
                              <w:marRight w:val="0"/>
                              <w:marTop w:val="0"/>
                              <w:marBottom w:val="0"/>
                              <w:divBdr>
                                <w:top w:val="none" w:sz="0" w:space="0" w:color="auto"/>
                                <w:left w:val="none" w:sz="0" w:space="0" w:color="auto"/>
                                <w:bottom w:val="none" w:sz="0" w:space="0" w:color="auto"/>
                                <w:right w:val="none" w:sz="0" w:space="0" w:color="auto"/>
                              </w:divBdr>
                            </w:div>
                            <w:div w:id="8856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608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du.tw/high-school/bbs/o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c.chinatimes.com.tw/script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pa.org/journals/webre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m.com.tw/view3.asp?wgvmno" TargetMode="External"/><Relationship Id="rId5" Type="http://schemas.openxmlformats.org/officeDocument/2006/relationships/footnotes" Target="footnotes.xml"/><Relationship Id="rId15" Type="http://schemas.openxmlformats.org/officeDocument/2006/relationships/hyperlink" Target="http://www.apa.org/journals/" TargetMode="External"/><Relationship Id="rId10" Type="http://schemas.openxmlformats.org/officeDocument/2006/relationships/hyperlink" Target="http://www.nioerar.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tw/" TargetMode="External"/><Relationship Id="rId14" Type="http://schemas.openxmlformats.org/officeDocument/2006/relationships/hyperlink" Target="http://www.apa.org/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2385</Words>
  <Characters>13601</Characters>
  <Application>Microsoft Office Outlook</Application>
  <DocSecurity>0</DocSecurity>
  <Lines>0</Lines>
  <Paragraphs>0</Paragraphs>
  <ScaleCrop>false</ScaleCrop>
  <Company>ntsec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二、中華民國第四十三屆中小學科學展覽會工作報告</dc:title>
  <dc:subject/>
  <dc:creator>gloria</dc:creator>
  <cp:keywords/>
  <dc:description/>
  <cp:lastModifiedBy>USER</cp:lastModifiedBy>
  <cp:revision>2</cp:revision>
  <cp:lastPrinted>2014-12-05T02:23:00Z</cp:lastPrinted>
  <dcterms:created xsi:type="dcterms:W3CDTF">2014-12-27T07:29:00Z</dcterms:created>
  <dcterms:modified xsi:type="dcterms:W3CDTF">2014-12-27T07:29:00Z</dcterms:modified>
</cp:coreProperties>
</file>