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992"/>
        <w:tblW w:w="5000" w:type="pct"/>
        <w:tblCellSpacing w:w="6" w:type="dxa"/>
        <w:tblBorders>
          <w:top w:val="single" w:sz="6" w:space="0" w:color="999999"/>
          <w:left w:val="single" w:sz="6" w:space="0" w:color="999999"/>
          <w:bottom w:val="single" w:sz="6" w:space="0" w:color="999999"/>
          <w:right w:val="single" w:sz="6" w:space="0" w:color="999999"/>
          <w:insideH w:val="single" w:sz="6" w:space="0" w:color="999999"/>
          <w:insideV w:val="single" w:sz="6" w:space="0" w:color="999999"/>
        </w:tblBorders>
        <w:shd w:val="clear" w:color="auto" w:fill="999999"/>
        <w:tblCellMar>
          <w:top w:w="36" w:type="dxa"/>
          <w:left w:w="36" w:type="dxa"/>
          <w:bottom w:w="36" w:type="dxa"/>
          <w:right w:w="36" w:type="dxa"/>
        </w:tblCellMar>
        <w:tblLook w:val="04A0"/>
      </w:tblPr>
      <w:tblGrid>
        <w:gridCol w:w="737"/>
        <w:gridCol w:w="1212"/>
        <w:gridCol w:w="1159"/>
        <w:gridCol w:w="1000"/>
        <w:gridCol w:w="1159"/>
        <w:gridCol w:w="1000"/>
        <w:gridCol w:w="1159"/>
        <w:gridCol w:w="1006"/>
      </w:tblGrid>
      <w:tr w:rsidR="009F23D7" w:rsidRPr="009F23D7" w:rsidTr="00FE2025">
        <w:trPr>
          <w:tblCellSpacing w:w="6" w:type="dxa"/>
        </w:trPr>
        <w:tc>
          <w:tcPr>
            <w:tcW w:w="720" w:type="dxa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No.</w:t>
            </w:r>
          </w:p>
        </w:tc>
        <w:tc>
          <w:tcPr>
            <w:tcW w:w="0" w:type="auto"/>
            <w:gridSpan w:val="7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102</w:t>
            </w: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學年度花蓮縣成效</w:t>
            </w:r>
            <w:r w:rsidR="009142CF" w:rsidRPr="009142CF"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Cs w:val="24"/>
              </w:rPr>
              <w:t>（</w:t>
            </w:r>
            <w:r w:rsidR="009142CF" w:rsidRPr="009142CF"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Cs w:val="24"/>
              </w:rPr>
              <w:t>2</w:t>
            </w:r>
            <w:r w:rsidR="009142CF" w:rsidRPr="009142CF"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Cs w:val="24"/>
              </w:rPr>
              <w:t>、</w:t>
            </w:r>
            <w:r w:rsidR="009142CF" w:rsidRPr="009142CF"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Cs w:val="24"/>
              </w:rPr>
              <w:t>6</w:t>
            </w:r>
            <w:r w:rsidR="009142CF" w:rsidRPr="009142CF">
              <w:rPr>
                <w:rFonts w:ascii="Arial" w:eastAsia="新細明體" w:hAnsi="Arial" w:cs="Arial" w:hint="eastAsia"/>
                <w:b/>
                <w:bCs/>
                <w:color w:val="333333"/>
                <w:kern w:val="0"/>
                <w:szCs w:val="24"/>
              </w:rPr>
              <w:t>月施測皆進步）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1200" w:type="dxa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年級別</w:t>
            </w:r>
          </w:p>
        </w:tc>
        <w:tc>
          <w:tcPr>
            <w:tcW w:w="0" w:type="auto"/>
            <w:gridSpan w:val="2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國語文</w:t>
            </w:r>
          </w:p>
        </w:tc>
        <w:tc>
          <w:tcPr>
            <w:tcW w:w="0" w:type="auto"/>
            <w:gridSpan w:val="2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數學</w:t>
            </w:r>
          </w:p>
        </w:tc>
        <w:tc>
          <w:tcPr>
            <w:tcW w:w="0" w:type="auto"/>
            <w:gridSpan w:val="2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英語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進步人數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進步率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進步人數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進步率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進步人數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進步率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入班人數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入班人數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入班人數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1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0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無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246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50.51%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376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68.61%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20.51%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487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548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117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436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86.85%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588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78.30%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74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55.64%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502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751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133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436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74.28%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562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70.16%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35.39%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587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801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178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387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64.29%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579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66.48%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200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36.17%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602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871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553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7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276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39.04%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512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59.26%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317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46.01%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707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864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689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8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9</w:t>
            </w: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年級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279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51.10%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553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74.53%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175</w:t>
            </w:r>
          </w:p>
        </w:tc>
        <w:tc>
          <w:tcPr>
            <w:tcW w:w="0" w:type="auto"/>
            <w:vMerge w:val="restart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29.02%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546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742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color w:val="333333"/>
                <w:kern w:val="0"/>
                <w:szCs w:val="24"/>
              </w:rPr>
              <w:t>603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color w:val="333333"/>
                <w:kern w:val="0"/>
                <w:szCs w:val="24"/>
              </w:rPr>
            </w:pP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gridSpan w:val="2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總計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2060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60.04%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3170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69.26%</w:t>
            </w: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853</w:t>
            </w:r>
          </w:p>
        </w:tc>
        <w:tc>
          <w:tcPr>
            <w:tcW w:w="0" w:type="auto"/>
            <w:vMerge w:val="restart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37.53%</w:t>
            </w:r>
          </w:p>
        </w:tc>
      </w:tr>
      <w:tr w:rsidR="009F23D7" w:rsidRPr="009F23D7" w:rsidTr="00FE2025">
        <w:trPr>
          <w:tblCellSpacing w:w="6" w:type="dxa"/>
        </w:trPr>
        <w:tc>
          <w:tcPr>
            <w:tcW w:w="0" w:type="auto"/>
            <w:gridSpan w:val="2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3431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4577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  <w:tc>
          <w:tcPr>
            <w:tcW w:w="0" w:type="auto"/>
            <w:shd w:val="clear" w:color="auto" w:fill="E4E4E4"/>
            <w:vAlign w:val="center"/>
            <w:hideMark/>
          </w:tcPr>
          <w:p w:rsidR="009F23D7" w:rsidRPr="009F23D7" w:rsidRDefault="009F23D7" w:rsidP="009F23D7">
            <w:pPr>
              <w:widowControl/>
              <w:jc w:val="center"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  <w:r w:rsidRPr="009F23D7"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  <w:t>2273</w:t>
            </w:r>
          </w:p>
        </w:tc>
        <w:tc>
          <w:tcPr>
            <w:tcW w:w="0" w:type="auto"/>
            <w:vMerge/>
            <w:shd w:val="clear" w:color="auto" w:fill="999999"/>
            <w:vAlign w:val="center"/>
            <w:hideMark/>
          </w:tcPr>
          <w:p w:rsidR="009F23D7" w:rsidRPr="009F23D7" w:rsidRDefault="009F23D7" w:rsidP="009F23D7">
            <w:pPr>
              <w:widowControl/>
              <w:rPr>
                <w:rFonts w:ascii="Arial" w:eastAsia="新細明體" w:hAnsi="Arial" w:cs="Arial"/>
                <w:b/>
                <w:bCs/>
                <w:color w:val="333333"/>
                <w:kern w:val="0"/>
                <w:szCs w:val="24"/>
              </w:rPr>
            </w:pPr>
          </w:p>
        </w:tc>
      </w:tr>
    </w:tbl>
    <w:p w:rsidR="00C918C9" w:rsidRPr="00FE2025" w:rsidRDefault="009F23D7" w:rsidP="009F23D7">
      <w:pPr>
        <w:jc w:val="center"/>
        <w:rPr>
          <w:b/>
          <w:sz w:val="28"/>
        </w:rPr>
      </w:pPr>
      <w:r w:rsidRPr="00FE2025">
        <w:rPr>
          <w:rFonts w:hint="eastAsia"/>
          <w:b/>
          <w:sz w:val="28"/>
        </w:rPr>
        <w:t>102</w:t>
      </w:r>
      <w:r w:rsidRPr="00FE2025">
        <w:rPr>
          <w:rFonts w:hint="eastAsia"/>
          <w:b/>
          <w:sz w:val="28"/>
        </w:rPr>
        <w:t>學年度三次</w:t>
      </w:r>
      <w:proofErr w:type="gramStart"/>
      <w:r w:rsidRPr="00FE2025">
        <w:rPr>
          <w:rFonts w:hint="eastAsia"/>
          <w:b/>
          <w:sz w:val="28"/>
        </w:rPr>
        <w:t>測驗受輔成效</w:t>
      </w:r>
      <w:proofErr w:type="gramEnd"/>
    </w:p>
    <w:sectPr w:rsidR="00C918C9" w:rsidRPr="00FE2025" w:rsidSect="00C918C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2F1D" w:rsidRDefault="007C2F1D" w:rsidP="00FE2025">
      <w:r>
        <w:separator/>
      </w:r>
    </w:p>
  </w:endnote>
  <w:endnote w:type="continuationSeparator" w:id="0">
    <w:p w:rsidR="007C2F1D" w:rsidRDefault="007C2F1D" w:rsidP="00FE2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2F1D" w:rsidRDefault="007C2F1D" w:rsidP="00FE2025">
      <w:r>
        <w:separator/>
      </w:r>
    </w:p>
  </w:footnote>
  <w:footnote w:type="continuationSeparator" w:id="0">
    <w:p w:rsidR="007C2F1D" w:rsidRDefault="007C2F1D" w:rsidP="00FE20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F23D7"/>
    <w:rsid w:val="00542F19"/>
    <w:rsid w:val="00601F6A"/>
    <w:rsid w:val="007C2F1D"/>
    <w:rsid w:val="009142CF"/>
    <w:rsid w:val="009F23D7"/>
    <w:rsid w:val="00C918C9"/>
    <w:rsid w:val="00F10C78"/>
    <w:rsid w:val="00FE2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C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E20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FE2025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FE202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FE2025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1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85</Words>
  <Characters>491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2014-08-20T04:18:00Z</dcterms:created>
  <dcterms:modified xsi:type="dcterms:W3CDTF">2014-08-20T08:09:00Z</dcterms:modified>
</cp:coreProperties>
</file>