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452" w:rsidRDefault="00605452" w:rsidP="001A5DD1">
      <w:pPr>
        <w:snapToGrid w:val="0"/>
        <w:spacing w:line="360" w:lineRule="auto"/>
        <w:jc w:val="both"/>
      </w:pPr>
    </w:p>
    <w:p w:rsidR="000144FF" w:rsidRPr="00433578" w:rsidRDefault="000144FF" w:rsidP="00433578">
      <w:pPr>
        <w:pStyle w:val="a8"/>
        <w:spacing w:line="360" w:lineRule="auto"/>
        <w:outlineLvl w:val="1"/>
        <w:rPr>
          <w:spacing w:val="30"/>
          <w:sz w:val="44"/>
        </w:rPr>
      </w:pPr>
      <w:r w:rsidRPr="00433578">
        <w:rPr>
          <w:rFonts w:hint="eastAsia"/>
          <w:spacing w:val="30"/>
          <w:sz w:val="44"/>
        </w:rPr>
        <w:t>校長辦學如何可以苦少樂多？</w:t>
      </w:r>
    </w:p>
    <w:p w:rsidR="006C75BD" w:rsidRPr="000B74C1" w:rsidRDefault="00605452" w:rsidP="000B74C1">
      <w:pPr>
        <w:widowControl/>
        <w:snapToGrid w:val="0"/>
        <w:jc w:val="center"/>
        <w:rPr>
          <w:rFonts w:eastAsia="華康中圓體"/>
          <w:kern w:val="0"/>
          <w:sz w:val="28"/>
          <w:szCs w:val="28"/>
        </w:rPr>
      </w:pPr>
      <w:r w:rsidRPr="000B74C1">
        <w:rPr>
          <w:rFonts w:eastAsia="華康中圓體" w:hint="eastAsia"/>
          <w:kern w:val="0"/>
          <w:sz w:val="28"/>
          <w:szCs w:val="28"/>
        </w:rPr>
        <w:t>東華大學</w:t>
      </w:r>
      <w:r w:rsidR="00786BD5" w:rsidRPr="000B74C1">
        <w:rPr>
          <w:rFonts w:eastAsia="華康中圓體" w:hint="eastAsia"/>
          <w:kern w:val="0"/>
          <w:sz w:val="28"/>
          <w:szCs w:val="28"/>
        </w:rPr>
        <w:t>教行系</w:t>
      </w:r>
      <w:r w:rsidRPr="000B74C1">
        <w:rPr>
          <w:rFonts w:eastAsia="華康中圓體" w:hint="eastAsia"/>
          <w:kern w:val="0"/>
          <w:sz w:val="28"/>
          <w:szCs w:val="28"/>
        </w:rPr>
        <w:t>榮譽教授</w:t>
      </w:r>
      <w:r w:rsidRPr="000B74C1">
        <w:rPr>
          <w:rFonts w:eastAsia="華康中圓體" w:hint="eastAsia"/>
          <w:kern w:val="0"/>
          <w:sz w:val="28"/>
          <w:szCs w:val="28"/>
        </w:rPr>
        <w:t xml:space="preserve"> </w:t>
      </w:r>
      <w:r w:rsidRPr="000B74C1">
        <w:rPr>
          <w:rFonts w:eastAsia="華康中圓體" w:hint="eastAsia"/>
          <w:kern w:val="0"/>
          <w:sz w:val="28"/>
          <w:szCs w:val="28"/>
        </w:rPr>
        <w:t>吳家瑩</w:t>
      </w:r>
    </w:p>
    <w:p w:rsidR="006C75BD" w:rsidRPr="00605452" w:rsidRDefault="006C75BD" w:rsidP="006C75BD">
      <w:pPr>
        <w:snapToGrid w:val="0"/>
        <w:spacing w:line="360" w:lineRule="auto"/>
        <w:ind w:firstLineChars="1050" w:firstLine="2940"/>
        <w:jc w:val="both"/>
        <w:rPr>
          <w:sz w:val="28"/>
          <w:szCs w:val="28"/>
        </w:rPr>
      </w:pPr>
    </w:p>
    <w:p w:rsidR="00551BDE" w:rsidRDefault="00551BDE" w:rsidP="000B74C1">
      <w:pPr>
        <w:snapToGrid w:val="0"/>
        <w:spacing w:line="500" w:lineRule="exact"/>
        <w:ind w:left="240" w:hangingChars="100" w:hanging="240"/>
        <w:jc w:val="both"/>
      </w:pPr>
      <w:r>
        <w:rPr>
          <w:rFonts w:hint="eastAsia"/>
        </w:rPr>
        <w:t>◎</w:t>
      </w:r>
      <w:r>
        <w:t>出於怎樣的心情：希望我們的校長無論多忙都能每天帶著</w:t>
      </w:r>
      <w:r w:rsidR="00883936">
        <w:t>更多</w:t>
      </w:r>
      <w:r>
        <w:t>喜樂的心情辦學</w:t>
      </w:r>
      <w:r w:rsidR="00883936">
        <w:rPr>
          <w:rFonts w:hint="eastAsia"/>
        </w:rPr>
        <w:t>。</w:t>
      </w:r>
    </w:p>
    <w:p w:rsidR="000144FF" w:rsidRDefault="00551BDE" w:rsidP="000B74C1">
      <w:pPr>
        <w:snapToGrid w:val="0"/>
        <w:spacing w:line="500" w:lineRule="exact"/>
        <w:ind w:left="240" w:hangingChars="100" w:hanging="240"/>
        <w:jc w:val="both"/>
      </w:pPr>
      <w:r>
        <w:rPr>
          <w:rFonts w:hint="eastAsia"/>
        </w:rPr>
        <w:t>◎面對愈來愈複雜的教育情境，校長可怎</w:t>
      </w:r>
      <w:r w:rsidR="005B1A2D">
        <w:rPr>
          <w:rFonts w:hint="eastAsia"/>
        </w:rPr>
        <w:t>樣</w:t>
      </w:r>
      <w:r>
        <w:rPr>
          <w:rFonts w:hint="eastAsia"/>
        </w:rPr>
        <w:t>因應：</w:t>
      </w:r>
      <w:r w:rsidR="000144FF">
        <w:rPr>
          <w:rFonts w:hint="eastAsia"/>
        </w:rPr>
        <w:t>除</w:t>
      </w:r>
      <w:r>
        <w:rPr>
          <w:rFonts w:hint="eastAsia"/>
        </w:rPr>
        <w:t>竭力發揮個人的</w:t>
      </w:r>
      <w:r w:rsidR="000144FF">
        <w:rPr>
          <w:rFonts w:hint="eastAsia"/>
        </w:rPr>
        <w:t>自力外，也</w:t>
      </w:r>
      <w:r>
        <w:rPr>
          <w:rFonts w:hint="eastAsia"/>
        </w:rPr>
        <w:t>願意嘗試善用</w:t>
      </w:r>
      <w:r w:rsidR="000144FF">
        <w:rPr>
          <w:rFonts w:hint="eastAsia"/>
        </w:rPr>
        <w:t>團體之群力</w:t>
      </w:r>
      <w:r w:rsidR="006C75BD">
        <w:rPr>
          <w:rFonts w:hint="eastAsia"/>
        </w:rPr>
        <w:t>（身體的力量），</w:t>
      </w:r>
      <w:r>
        <w:rPr>
          <w:rFonts w:hint="eastAsia"/>
        </w:rPr>
        <w:t>如醫院</w:t>
      </w:r>
      <w:r w:rsidR="006C75BD">
        <w:rPr>
          <w:rFonts w:hint="eastAsia"/>
        </w:rPr>
        <w:t>各科醫師</w:t>
      </w:r>
      <w:r>
        <w:rPr>
          <w:rFonts w:hint="eastAsia"/>
        </w:rPr>
        <w:t>定期討論</w:t>
      </w:r>
      <w:r w:rsidR="00B917F6">
        <w:rPr>
          <w:rFonts w:hint="eastAsia"/>
        </w:rPr>
        <w:t>彼此</w:t>
      </w:r>
      <w:r>
        <w:rPr>
          <w:rFonts w:hint="eastAsia"/>
        </w:rPr>
        <w:t>案例一樣</w:t>
      </w:r>
      <w:r w:rsidR="006C75BD">
        <w:rPr>
          <w:rFonts w:hint="eastAsia"/>
        </w:rPr>
        <w:t>。</w:t>
      </w:r>
    </w:p>
    <w:p w:rsidR="00FB4EC4" w:rsidRPr="0085521E" w:rsidRDefault="00551BDE" w:rsidP="000B74C1">
      <w:pPr>
        <w:snapToGrid w:val="0"/>
        <w:spacing w:line="500" w:lineRule="exact"/>
        <w:ind w:left="240" w:hangingChars="100" w:hanging="240"/>
        <w:jc w:val="both"/>
        <w:rPr>
          <w:u w:val="single"/>
        </w:rPr>
      </w:pPr>
      <w:r>
        <w:rPr>
          <w:rFonts w:hint="eastAsia"/>
        </w:rPr>
        <w:t>◎</w:t>
      </w:r>
      <w:r w:rsidR="00FB4EC4">
        <w:rPr>
          <w:rFonts w:hint="eastAsia"/>
        </w:rPr>
        <w:t>一個趨勢引發的靈感：在各個專業都講究團隊作戰的二十一世紀，教育社群若要維護其專業尊嚴或挺立革新事業往前，則形成一個互相鼓舞士氣及提振成長能量的團體是甚為必要的。但剛開始要推動這樣的組合也是不易的，因為歷來校長與校長間、教師與</w:t>
      </w:r>
      <w:proofErr w:type="gramStart"/>
      <w:r w:rsidR="00FB4EC4">
        <w:rPr>
          <w:rFonts w:hint="eastAsia"/>
        </w:rPr>
        <w:t>教師間的關係</w:t>
      </w:r>
      <w:proofErr w:type="gramEnd"/>
      <w:r w:rsidR="00FB4EC4">
        <w:rPr>
          <w:rFonts w:hint="eastAsia"/>
        </w:rPr>
        <w:t>，所呈現的是互為孤立的狀態，教師將教室的門關起來就形成了一個獨立的王國，校長將校門關起來也是圍成一個孤立的世界，故若要拆除已築之甚久的阻絕高牆，讓校長及教師坦率自在地走出小天地，樂意地進行對話交流，相信也是要經過一段長時間之耕耘才可見初步成效的。</w:t>
      </w:r>
      <w:r w:rsidR="00A50D5A" w:rsidRPr="0085521E">
        <w:rPr>
          <w:rFonts w:hint="eastAsia"/>
          <w:u w:val="single"/>
        </w:rPr>
        <w:t>【更深理由可參閱附錄二之（二）】</w:t>
      </w:r>
    </w:p>
    <w:p w:rsidR="00C82B4B" w:rsidRDefault="00FB4EC4" w:rsidP="000B74C1">
      <w:pPr>
        <w:snapToGrid w:val="0"/>
        <w:spacing w:line="500" w:lineRule="exact"/>
        <w:ind w:left="240" w:hangingChars="100" w:hanging="240"/>
        <w:jc w:val="both"/>
      </w:pPr>
      <w:r>
        <w:rPr>
          <w:rFonts w:hint="eastAsia"/>
        </w:rPr>
        <w:t>◎</w:t>
      </w:r>
      <w:r w:rsidR="00EC60E7">
        <w:rPr>
          <w:rFonts w:hint="eastAsia"/>
        </w:rPr>
        <w:t>為此理念曾</w:t>
      </w:r>
      <w:r>
        <w:rPr>
          <w:rFonts w:hint="eastAsia"/>
        </w:rPr>
        <w:t>經走過得足跡：</w:t>
      </w:r>
      <w:r w:rsidR="000135D7">
        <w:rPr>
          <w:rFonts w:hint="eastAsia"/>
        </w:rPr>
        <w:t>2007</w:t>
      </w:r>
      <w:r w:rsidR="00EC60E7">
        <w:rPr>
          <w:rFonts w:hint="eastAsia"/>
        </w:rPr>
        <w:t>年</w:t>
      </w:r>
      <w:r w:rsidR="000135D7">
        <w:rPr>
          <w:rFonts w:hint="eastAsia"/>
        </w:rPr>
        <w:t>9</w:t>
      </w:r>
      <w:r w:rsidR="000135D7">
        <w:rPr>
          <w:rFonts w:hint="eastAsia"/>
        </w:rPr>
        <w:t>月我開始進入花蓮縣學校現場推動校長讀書會</w:t>
      </w:r>
      <w:proofErr w:type="gramStart"/>
      <w:r w:rsidR="0085521E" w:rsidRPr="0085521E">
        <w:rPr>
          <w:rFonts w:hint="eastAsia"/>
          <w:u w:val="single"/>
        </w:rPr>
        <w:t>【</w:t>
      </w:r>
      <w:proofErr w:type="gramEnd"/>
      <w:r w:rsidR="0085521E" w:rsidRPr="0085521E">
        <w:rPr>
          <w:rFonts w:hint="eastAsia"/>
          <w:u w:val="single"/>
        </w:rPr>
        <w:t>可參閱附錄</w:t>
      </w:r>
      <w:proofErr w:type="gramStart"/>
      <w:r w:rsidR="0085521E" w:rsidRPr="0085521E">
        <w:rPr>
          <w:rFonts w:hint="eastAsia"/>
          <w:u w:val="single"/>
        </w:rPr>
        <w:t>一</w:t>
      </w:r>
      <w:proofErr w:type="gramEnd"/>
      <w:r w:rsidR="0085521E" w:rsidRPr="0085521E">
        <w:rPr>
          <w:rFonts w:hint="eastAsia"/>
          <w:u w:val="single"/>
        </w:rPr>
        <w:t>提供的：花蓮縣九年一貫課程校際聯盟實施要點</w:t>
      </w:r>
      <w:proofErr w:type="gramStart"/>
      <w:r w:rsidR="0085521E" w:rsidRPr="0085521E">
        <w:rPr>
          <w:rFonts w:hint="eastAsia"/>
          <w:u w:val="single"/>
        </w:rPr>
        <w:t>】</w:t>
      </w:r>
      <w:proofErr w:type="gramEnd"/>
      <w:r w:rsidR="008E44E3">
        <w:rPr>
          <w:rFonts w:hint="eastAsia"/>
        </w:rPr>
        <w:t>，除了花蓮市區國中小學外，共成立</w:t>
      </w:r>
      <w:r w:rsidR="000135D7">
        <w:rPr>
          <w:rFonts w:hint="eastAsia"/>
        </w:rPr>
        <w:t>國立高中職校長、新秀地區國民中小學校長、壽豐鄉國民中小學校長、鳳林鎮國民中小學校長、光復鄉國民中小學校長、</w:t>
      </w:r>
      <w:r w:rsidR="003F22CA">
        <w:rPr>
          <w:rFonts w:hint="eastAsia"/>
        </w:rPr>
        <w:t>三民鄉</w:t>
      </w:r>
      <w:r w:rsidR="000135D7">
        <w:rPr>
          <w:rFonts w:hint="eastAsia"/>
        </w:rPr>
        <w:t>國民中小學校長</w:t>
      </w:r>
      <w:r w:rsidR="003F22CA">
        <w:rPr>
          <w:rFonts w:hint="eastAsia"/>
        </w:rPr>
        <w:t>、</w:t>
      </w:r>
      <w:proofErr w:type="gramStart"/>
      <w:r w:rsidR="003F22CA">
        <w:rPr>
          <w:rFonts w:hint="eastAsia"/>
        </w:rPr>
        <w:t>洄瀾</w:t>
      </w:r>
      <w:proofErr w:type="gramEnd"/>
      <w:r w:rsidR="003F22CA">
        <w:rPr>
          <w:rFonts w:hint="eastAsia"/>
        </w:rPr>
        <w:t>南星國民中小學校長、瑞穗鄉國民中小學校長（最晚成立）等</w:t>
      </w:r>
      <w:r w:rsidR="000135D7">
        <w:rPr>
          <w:rFonts w:hint="eastAsia"/>
        </w:rPr>
        <w:t>讀書會</w:t>
      </w:r>
      <w:r w:rsidR="003F22CA">
        <w:rPr>
          <w:rFonts w:hint="eastAsia"/>
        </w:rPr>
        <w:t>。這些讀書會</w:t>
      </w:r>
      <w:r w:rsidR="008E44E3">
        <w:rPr>
          <w:rFonts w:hint="eastAsia"/>
        </w:rPr>
        <w:t>當時</w:t>
      </w:r>
      <w:r w:rsidR="003F22CA">
        <w:rPr>
          <w:rFonts w:hint="eastAsia"/>
        </w:rPr>
        <w:t>都剛起步，也都在摸索中前進，我原是要用五年時間來穩定。但不巧</w:t>
      </w:r>
      <w:r w:rsidR="003F22CA">
        <w:rPr>
          <w:rFonts w:hint="eastAsia"/>
        </w:rPr>
        <w:t>2008</w:t>
      </w:r>
      <w:r w:rsidR="003F22CA">
        <w:rPr>
          <w:rFonts w:hint="eastAsia"/>
        </w:rPr>
        <w:t>年</w:t>
      </w:r>
      <w:proofErr w:type="gramStart"/>
      <w:r w:rsidR="003F22CA">
        <w:rPr>
          <w:rFonts w:hint="eastAsia"/>
        </w:rPr>
        <w:t>因花師與</w:t>
      </w:r>
      <w:proofErr w:type="gramEnd"/>
      <w:r w:rsidR="003F22CA">
        <w:rPr>
          <w:rFonts w:hint="eastAsia"/>
        </w:rPr>
        <w:t>東華合校，我擔任了院長職務，軟硬體皆須重新建構，以致大部份之讀書會都停頓了</w:t>
      </w:r>
      <w:r w:rsidR="00383957">
        <w:rPr>
          <w:rFonts w:hint="eastAsia"/>
        </w:rPr>
        <w:t>，目前運作最正常的是高中職校長讀書會</w:t>
      </w:r>
      <w:r w:rsidR="008B2D17">
        <w:rPr>
          <w:rFonts w:hint="eastAsia"/>
        </w:rPr>
        <w:t>，一直持續著；</w:t>
      </w:r>
      <w:r w:rsidR="00383957">
        <w:rPr>
          <w:rFonts w:hint="eastAsia"/>
        </w:rPr>
        <w:t>其次是壽豐鄉國民中小學校長讀書會</w:t>
      </w:r>
      <w:r w:rsidR="008B2D17">
        <w:rPr>
          <w:rFonts w:hint="eastAsia"/>
        </w:rPr>
        <w:t>，</w:t>
      </w:r>
      <w:proofErr w:type="gramStart"/>
      <w:r w:rsidR="008E44E3">
        <w:rPr>
          <w:rFonts w:hint="eastAsia"/>
        </w:rPr>
        <w:t>雖</w:t>
      </w:r>
      <w:r w:rsidR="008B2D17">
        <w:rPr>
          <w:rFonts w:hint="eastAsia"/>
        </w:rPr>
        <w:t>斷過</w:t>
      </w:r>
      <w:proofErr w:type="gramEnd"/>
      <w:r w:rsidR="008B2D17">
        <w:rPr>
          <w:rFonts w:hint="eastAsia"/>
        </w:rPr>
        <w:t>一</w:t>
      </w:r>
      <w:r w:rsidR="008E44E3">
        <w:rPr>
          <w:rFonts w:hint="eastAsia"/>
        </w:rPr>
        <w:t>小</w:t>
      </w:r>
      <w:r w:rsidR="008B2D17">
        <w:rPr>
          <w:rFonts w:hint="eastAsia"/>
        </w:rPr>
        <w:t>段期間</w:t>
      </w:r>
      <w:r w:rsidR="00383957">
        <w:rPr>
          <w:rFonts w:hint="eastAsia"/>
        </w:rPr>
        <w:t>。</w:t>
      </w:r>
      <w:r w:rsidR="008B2D17">
        <w:rPr>
          <w:rFonts w:hint="eastAsia"/>
        </w:rPr>
        <w:t>於</w:t>
      </w:r>
      <w:r w:rsidR="008B2D17">
        <w:rPr>
          <w:rFonts w:hint="eastAsia"/>
        </w:rPr>
        <w:t>2011</w:t>
      </w:r>
      <w:r w:rsidR="008B2D17">
        <w:rPr>
          <w:rFonts w:hint="eastAsia"/>
        </w:rPr>
        <w:t>年卸下院長職務時，覺得應做些努力重新恢復，不過由</w:t>
      </w:r>
      <w:r w:rsidR="008B2D17">
        <w:rPr>
          <w:rFonts w:hint="eastAsia"/>
        </w:rPr>
        <w:lastRenderedPageBreak/>
        <w:t>於遷校後似乎事情還不少</w:t>
      </w:r>
      <w:r w:rsidR="008E44E3">
        <w:rPr>
          <w:rFonts w:hint="eastAsia"/>
        </w:rPr>
        <w:t>且個人心情要重回寧靜也要時間，故雖知道停滯運作</w:t>
      </w:r>
      <w:r w:rsidR="008B2D17">
        <w:rPr>
          <w:rFonts w:hint="eastAsia"/>
        </w:rPr>
        <w:t>有些可惜，但</w:t>
      </w:r>
      <w:r w:rsidR="008E44E3">
        <w:rPr>
          <w:rFonts w:hint="eastAsia"/>
        </w:rPr>
        <w:t>也</w:t>
      </w:r>
      <w:r w:rsidR="008B2D17">
        <w:rPr>
          <w:rFonts w:hint="eastAsia"/>
        </w:rPr>
        <w:t>只能暫時擱下</w:t>
      </w:r>
      <w:r w:rsidR="00C82B4B">
        <w:rPr>
          <w:rFonts w:hint="eastAsia"/>
        </w:rPr>
        <w:t>。</w:t>
      </w:r>
      <w:r w:rsidR="00383957">
        <w:rPr>
          <w:rFonts w:hint="eastAsia"/>
        </w:rPr>
        <w:t>2013</w:t>
      </w:r>
      <w:r w:rsidR="008E44E3">
        <w:rPr>
          <w:rFonts w:hint="eastAsia"/>
        </w:rPr>
        <w:t>年</w:t>
      </w:r>
      <w:r w:rsidR="00C82B4B">
        <w:rPr>
          <w:rFonts w:hint="eastAsia"/>
        </w:rPr>
        <w:t>我退休，經過一年調適，覺得尚有些力氣，故才有今天這個呼籲，讓我們能共同來成就此美事。</w:t>
      </w:r>
    </w:p>
    <w:p w:rsidR="00383957" w:rsidRDefault="00C82B4B" w:rsidP="000B74C1">
      <w:pPr>
        <w:snapToGrid w:val="0"/>
        <w:spacing w:line="500" w:lineRule="exact"/>
        <w:ind w:left="240" w:hangingChars="100" w:hanging="240"/>
        <w:jc w:val="both"/>
      </w:pPr>
      <w:r>
        <w:rPr>
          <w:rFonts w:hint="eastAsia"/>
        </w:rPr>
        <w:t>◎所</w:t>
      </w:r>
      <w:r w:rsidR="00B917F6">
        <w:rPr>
          <w:rFonts w:hint="eastAsia"/>
        </w:rPr>
        <w:t>提之初步運作草案：其內容是由葉日</w:t>
      </w:r>
      <w:proofErr w:type="gramStart"/>
      <w:r w:rsidR="00B917F6">
        <w:rPr>
          <w:rFonts w:hint="eastAsia"/>
        </w:rPr>
        <w:t>陞</w:t>
      </w:r>
      <w:proofErr w:type="gramEnd"/>
      <w:r w:rsidR="00B917F6">
        <w:rPr>
          <w:rFonts w:hint="eastAsia"/>
        </w:rPr>
        <w:t>校長草擬，因高中職校長讀書會能如此運作正常且不斷，葉校長起了關鍵性的</w:t>
      </w:r>
      <w:r>
        <w:rPr>
          <w:rFonts w:hint="eastAsia"/>
        </w:rPr>
        <w:t>作用。</w:t>
      </w:r>
      <w:r w:rsidR="00B76B78">
        <w:rPr>
          <w:rFonts w:hint="eastAsia"/>
        </w:rPr>
        <w:t>不過此草案僅作</w:t>
      </w:r>
      <w:r w:rsidR="005341FB">
        <w:rPr>
          <w:rFonts w:hint="eastAsia"/>
        </w:rPr>
        <w:t>參考</w:t>
      </w:r>
      <w:r w:rsidR="00B76B78">
        <w:rPr>
          <w:rFonts w:hint="eastAsia"/>
        </w:rPr>
        <w:t>，各區讀書會運作方式可自行斟酌調整，</w:t>
      </w:r>
      <w:r w:rsidR="005341FB">
        <w:rPr>
          <w:rFonts w:hint="eastAsia"/>
        </w:rPr>
        <w:t>以</w:t>
      </w:r>
      <w:r w:rsidR="00B76B78">
        <w:rPr>
          <w:rFonts w:hint="eastAsia"/>
        </w:rPr>
        <w:t>能</w:t>
      </w:r>
      <w:r w:rsidR="00B917F6">
        <w:rPr>
          <w:rFonts w:hint="eastAsia"/>
        </w:rPr>
        <w:t>達到實質上對</w:t>
      </w:r>
      <w:r w:rsidR="00E56684">
        <w:rPr>
          <w:rFonts w:hint="eastAsia"/>
        </w:rPr>
        <w:t>校長喜樂扮演</w:t>
      </w:r>
      <w:r w:rsidR="005341FB">
        <w:rPr>
          <w:rFonts w:hint="eastAsia"/>
        </w:rPr>
        <w:t>角色有助益為原則。</w:t>
      </w:r>
      <w:r w:rsidR="00B76B78">
        <w:rPr>
          <w:rFonts w:hint="eastAsia"/>
        </w:rPr>
        <w:t>有關參與人員，每區</w:t>
      </w:r>
      <w:r w:rsidR="0085521E">
        <w:rPr>
          <w:rFonts w:hint="eastAsia"/>
        </w:rPr>
        <w:t>除了校長之外</w:t>
      </w:r>
      <w:r w:rsidR="00B917F6">
        <w:rPr>
          <w:rFonts w:hint="eastAsia"/>
        </w:rPr>
        <w:t>，</w:t>
      </w:r>
      <w:r w:rsidR="0085521E">
        <w:rPr>
          <w:rFonts w:hint="eastAsia"/>
        </w:rPr>
        <w:t>盼</w:t>
      </w:r>
      <w:r w:rsidR="00E56684">
        <w:rPr>
          <w:rFonts w:hint="eastAsia"/>
        </w:rPr>
        <w:t>也</w:t>
      </w:r>
      <w:r w:rsidR="0085521E">
        <w:rPr>
          <w:rFonts w:hint="eastAsia"/>
        </w:rPr>
        <w:t>能</w:t>
      </w:r>
      <w:r w:rsidR="00B76B78">
        <w:rPr>
          <w:rFonts w:hint="eastAsia"/>
        </w:rPr>
        <w:t>加入退休校長</w:t>
      </w:r>
      <w:r w:rsidR="00E56684">
        <w:rPr>
          <w:rFonts w:hint="eastAsia"/>
        </w:rPr>
        <w:t>（將跟校長學會商議）</w:t>
      </w:r>
      <w:r w:rsidR="00B76B78">
        <w:rPr>
          <w:rFonts w:hint="eastAsia"/>
        </w:rPr>
        <w:t>及學者，以豐富案例討論之內容</w:t>
      </w:r>
      <w:r w:rsidR="00B76B78">
        <w:rPr>
          <w:rFonts w:hint="eastAsia"/>
        </w:rPr>
        <w:t>.</w:t>
      </w:r>
      <w:r w:rsidR="00166E4A">
        <w:rPr>
          <w:rFonts w:hint="eastAsia"/>
        </w:rPr>
        <w:t>。</w:t>
      </w:r>
      <w:r w:rsidR="00B917F6">
        <w:rPr>
          <w:rFonts w:hint="eastAsia"/>
        </w:rPr>
        <w:t>當然若當月大家都無案例需要討論，也可作讀書心得分享。</w:t>
      </w:r>
    </w:p>
    <w:p w:rsidR="00E56684" w:rsidRDefault="00B76B78" w:rsidP="000B74C1">
      <w:pPr>
        <w:snapToGrid w:val="0"/>
        <w:spacing w:line="500" w:lineRule="exact"/>
        <w:ind w:left="240" w:hangingChars="100" w:hanging="240"/>
        <w:jc w:val="both"/>
      </w:pPr>
      <w:r>
        <w:rPr>
          <w:rFonts w:hint="eastAsia"/>
        </w:rPr>
        <w:t>◎</w:t>
      </w:r>
      <w:r w:rsidR="0085521E">
        <w:rPr>
          <w:rFonts w:hint="eastAsia"/>
        </w:rPr>
        <w:t>未來</w:t>
      </w:r>
      <w:r w:rsidR="00E56684">
        <w:rPr>
          <w:rFonts w:hint="eastAsia"/>
        </w:rPr>
        <w:t>預計推出的活動</w:t>
      </w:r>
      <w:r w:rsidR="0085521E">
        <w:rPr>
          <w:rFonts w:hint="eastAsia"/>
        </w:rPr>
        <w:t>尚</w:t>
      </w:r>
      <w:r w:rsidR="00E56684">
        <w:rPr>
          <w:rFonts w:hint="eastAsia"/>
        </w:rPr>
        <w:t>有哪些？（一）知性享受類：為限額報名之</w:t>
      </w:r>
      <w:r w:rsidR="00A82B68">
        <w:rPr>
          <w:rFonts w:hint="eastAsia"/>
        </w:rPr>
        <w:t>自由參加</w:t>
      </w:r>
      <w:r w:rsidR="00E56684">
        <w:rPr>
          <w:rFonts w:hint="eastAsia"/>
        </w:rPr>
        <w:t>活動，如教育經典工作坊、教育小說工作坊、</w:t>
      </w:r>
      <w:r w:rsidR="008E44E3">
        <w:rPr>
          <w:rFonts w:hint="eastAsia"/>
        </w:rPr>
        <w:t>哲</w:t>
      </w:r>
      <w:r w:rsidR="00605452">
        <w:rPr>
          <w:rFonts w:hint="eastAsia"/>
        </w:rPr>
        <w:t>學經典工作坊</w:t>
      </w:r>
      <w:r w:rsidR="0085521E">
        <w:rPr>
          <w:rFonts w:hint="eastAsia"/>
        </w:rPr>
        <w:t>、藝術欣賞工作坊</w:t>
      </w:r>
      <w:r w:rsidR="008E44E3">
        <w:rPr>
          <w:rFonts w:hint="eastAsia"/>
        </w:rPr>
        <w:t>及</w:t>
      </w:r>
      <w:r w:rsidR="00E5557F">
        <w:rPr>
          <w:rFonts w:hint="eastAsia"/>
        </w:rPr>
        <w:t>教育法律工作坊</w:t>
      </w:r>
      <w:r w:rsidR="00605452">
        <w:rPr>
          <w:rFonts w:hint="eastAsia"/>
        </w:rPr>
        <w:t>等等。</w:t>
      </w:r>
      <w:r w:rsidR="00E56684">
        <w:rPr>
          <w:rFonts w:hint="eastAsia"/>
        </w:rPr>
        <w:t>（二）</w:t>
      </w:r>
      <w:r w:rsidR="00A82B68">
        <w:rPr>
          <w:rFonts w:hint="eastAsia"/>
        </w:rPr>
        <w:t>校長研究</w:t>
      </w:r>
      <w:r w:rsidR="005A40A7">
        <w:rPr>
          <w:rFonts w:hint="eastAsia"/>
        </w:rPr>
        <w:t>類：</w:t>
      </w:r>
      <w:r w:rsidR="00A82B68">
        <w:rPr>
          <w:rFonts w:hint="eastAsia"/>
        </w:rPr>
        <w:t>為願意推動某項學校革新之校長自由組成之研究會，如學習共同體研究會、領導</w:t>
      </w:r>
      <w:r w:rsidR="008E44E3">
        <w:rPr>
          <w:rFonts w:hint="eastAsia"/>
        </w:rPr>
        <w:t>力</w:t>
      </w:r>
      <w:r w:rsidR="00A82B68">
        <w:rPr>
          <w:rFonts w:hint="eastAsia"/>
        </w:rPr>
        <w:t>教育（八項習慣教育）研究會、專題寫作研究會、閱讀策略研究學會</w:t>
      </w:r>
      <w:r w:rsidR="0085521E">
        <w:rPr>
          <w:rFonts w:hint="eastAsia"/>
        </w:rPr>
        <w:t>、</w:t>
      </w:r>
      <w:r w:rsidR="008E44E3">
        <w:rPr>
          <w:rFonts w:hint="eastAsia"/>
        </w:rPr>
        <w:t>及</w:t>
      </w:r>
      <w:r w:rsidR="0085521E">
        <w:rPr>
          <w:rFonts w:hint="eastAsia"/>
        </w:rPr>
        <w:t>班會（</w:t>
      </w:r>
      <w:r w:rsidR="0085521E">
        <w:rPr>
          <w:rFonts w:hint="eastAsia"/>
        </w:rPr>
        <w:t>class meeting</w:t>
      </w:r>
      <w:r w:rsidR="0085521E">
        <w:rPr>
          <w:rFonts w:hint="eastAsia"/>
        </w:rPr>
        <w:t>）改良工作坊</w:t>
      </w:r>
      <w:r w:rsidR="00605452">
        <w:rPr>
          <w:rFonts w:hint="eastAsia"/>
        </w:rPr>
        <w:t>等等。</w:t>
      </w:r>
    </w:p>
    <w:p w:rsidR="00551BDE" w:rsidRDefault="00A50D5A" w:rsidP="000B74C1">
      <w:pPr>
        <w:snapToGrid w:val="0"/>
        <w:spacing w:line="500" w:lineRule="exact"/>
        <w:jc w:val="both"/>
      </w:pPr>
      <w:r>
        <w:rPr>
          <w:rFonts w:hint="eastAsia"/>
        </w:rPr>
        <w:t>◎</w:t>
      </w:r>
      <w:r w:rsidR="00FB4EC4">
        <w:rPr>
          <w:rFonts w:hint="eastAsia"/>
        </w:rPr>
        <w:t>讓我</w:t>
      </w:r>
      <w:r w:rsidR="006C75BD">
        <w:rPr>
          <w:rFonts w:hint="eastAsia"/>
        </w:rPr>
        <w:t>們</w:t>
      </w:r>
      <w:r>
        <w:rPr>
          <w:rFonts w:hint="eastAsia"/>
        </w:rPr>
        <w:t>一同共創花蓮教育發展</w:t>
      </w:r>
      <w:r w:rsidR="00FB4EC4">
        <w:rPr>
          <w:rFonts w:hint="eastAsia"/>
        </w:rPr>
        <w:t>之新頁。</w:t>
      </w:r>
    </w:p>
    <w:p w:rsidR="000B74C1" w:rsidRDefault="000B74C1" w:rsidP="00BF22B7">
      <w:pPr>
        <w:snapToGrid w:val="0"/>
        <w:spacing w:line="360" w:lineRule="auto"/>
        <w:jc w:val="both"/>
        <w:rPr>
          <w:b/>
          <w:bCs/>
          <w:sz w:val="32"/>
        </w:rPr>
      </w:pPr>
      <w:r>
        <w:rPr>
          <w:b/>
          <w:bCs/>
          <w:sz w:val="32"/>
        </w:rPr>
        <w:br w:type="page"/>
      </w:r>
    </w:p>
    <w:p w:rsidR="001A5DD1" w:rsidRPr="00BF22B7" w:rsidRDefault="00BF22B7" w:rsidP="00BF22B7">
      <w:pPr>
        <w:snapToGrid w:val="0"/>
        <w:spacing w:line="360" w:lineRule="auto"/>
        <w:jc w:val="both"/>
        <w:rPr>
          <w:sz w:val="32"/>
          <w:szCs w:val="32"/>
        </w:rPr>
      </w:pPr>
      <w:r>
        <w:rPr>
          <w:rFonts w:hint="eastAsia"/>
          <w:b/>
          <w:bCs/>
          <w:sz w:val="32"/>
        </w:rPr>
        <w:lastRenderedPageBreak/>
        <w:t>附錄</w:t>
      </w:r>
      <w:proofErr w:type="gramStart"/>
      <w:r>
        <w:rPr>
          <w:rFonts w:hint="eastAsia"/>
          <w:b/>
          <w:bCs/>
          <w:sz w:val="32"/>
        </w:rPr>
        <w:t>一</w:t>
      </w:r>
      <w:proofErr w:type="gramEnd"/>
      <w:r>
        <w:rPr>
          <w:rFonts w:hint="eastAsia"/>
          <w:b/>
          <w:bCs/>
          <w:sz w:val="32"/>
        </w:rPr>
        <w:t>：學區聯盟平台</w:t>
      </w:r>
    </w:p>
    <w:p w:rsidR="001A5DD1" w:rsidRDefault="001A5DD1" w:rsidP="001A5DD1">
      <w:pPr>
        <w:snapToGrid w:val="0"/>
        <w:spacing w:line="360" w:lineRule="auto"/>
        <w:ind w:firstLineChars="300" w:firstLine="720"/>
        <w:jc w:val="both"/>
      </w:pPr>
    </w:p>
    <w:p w:rsidR="001A5DD1" w:rsidRDefault="001A5DD1" w:rsidP="000B74C1">
      <w:pPr>
        <w:snapToGrid w:val="0"/>
        <w:spacing w:line="500" w:lineRule="exact"/>
        <w:ind w:firstLineChars="200" w:firstLine="480"/>
        <w:jc w:val="both"/>
      </w:pPr>
      <w:r>
        <w:rPr>
          <w:rFonts w:hint="eastAsia"/>
        </w:rPr>
        <w:t>由於按政府的法令，某幾所國小的畢業生依規定將進入某所國中就讀，於是這些</w:t>
      </w:r>
      <w:proofErr w:type="gramStart"/>
      <w:r>
        <w:rPr>
          <w:rFonts w:hint="eastAsia"/>
        </w:rPr>
        <w:t>因著</w:t>
      </w:r>
      <w:proofErr w:type="gramEnd"/>
      <w:r>
        <w:rPr>
          <w:rFonts w:hint="eastAsia"/>
        </w:rPr>
        <w:t>同一批學生而相關的國中小就形成一個學區。故這</w:t>
      </w:r>
      <w:proofErr w:type="gramStart"/>
      <w:r>
        <w:rPr>
          <w:rFonts w:hint="eastAsia"/>
        </w:rPr>
        <w:t>裏</w:t>
      </w:r>
      <w:proofErr w:type="gramEnd"/>
      <w:r>
        <w:rPr>
          <w:rFonts w:hint="eastAsia"/>
        </w:rPr>
        <w:t>所謂的學區聯盟是指由這種性質之學區的國中與國小所組成的互動機制。其目的是希望建立國中團隊與各國小團隊之間有對話交流的機會，進而在相互瞭解中，共同為培育當地學生成才而努力。</w:t>
      </w:r>
    </w:p>
    <w:p w:rsidR="001A5DD1" w:rsidRDefault="001A5DD1" w:rsidP="000B74C1">
      <w:pPr>
        <w:snapToGrid w:val="0"/>
        <w:spacing w:line="500" w:lineRule="exact"/>
        <w:ind w:firstLineChars="200" w:firstLine="480"/>
        <w:jc w:val="both"/>
      </w:pPr>
      <w:r>
        <w:rPr>
          <w:rFonts w:hint="eastAsia"/>
        </w:rPr>
        <w:t>而之所以會有這樣學區聯盟的構想，主要是源於進入國中小實施九年一貫課程之現場，發現有些銜接問題，唯有賴這樣的聯盟才能解決。如各校所研發的主題活動，若同一學區國中、</w:t>
      </w:r>
      <w:proofErr w:type="gramStart"/>
      <w:r>
        <w:rPr>
          <w:rFonts w:hint="eastAsia"/>
        </w:rPr>
        <w:t>小皆在</w:t>
      </w:r>
      <w:proofErr w:type="gramEnd"/>
      <w:r>
        <w:rPr>
          <w:rFonts w:hint="eastAsia"/>
        </w:rPr>
        <w:t>作同樣或類似活動，為避免讓學生覺得是在炒冷飯，或避免年年皆相同所帶來之枯燥感，則同學區國中、小就有必要作</w:t>
      </w:r>
      <w:proofErr w:type="gramStart"/>
      <w:r>
        <w:rPr>
          <w:rFonts w:hint="eastAsia"/>
        </w:rPr>
        <w:t>一</w:t>
      </w:r>
      <w:proofErr w:type="gramEnd"/>
      <w:r>
        <w:rPr>
          <w:rFonts w:hint="eastAsia"/>
        </w:rPr>
        <w:t>協商，使彼此自由研發之課程能銜接起來，以確保學生在九年之中能循序深入地學習。再如在開放各校自由選擇教科書之情況下，若同一學區各國小皆採用不同版本，則進入國中之後，又全部混在一起上課，那就會為國中教育帶來很大之調適問題，故在選擇教科書上，國中、小教師也須坐下來好好談一談，以在兼顧自由下，又能確保部分學習領域在教科書上之銜接性，而減少師生教與學之困擾。</w:t>
      </w:r>
    </w:p>
    <w:p w:rsidR="001A5DD1" w:rsidRDefault="001A5DD1" w:rsidP="000B74C1">
      <w:pPr>
        <w:snapToGrid w:val="0"/>
        <w:spacing w:line="500" w:lineRule="exact"/>
        <w:ind w:firstLineChars="200" w:firstLine="480"/>
        <w:jc w:val="both"/>
      </w:pPr>
      <w:r>
        <w:rPr>
          <w:rFonts w:hint="eastAsia"/>
        </w:rPr>
        <w:t>正由於感受到這波課程改革，帶給國中、小不少銜接問題待解決，但又無法單靠「各學習領域課程綱要」就能找到答案，於是勢須有補救辦法。那辦法在哪裡呢？當我想到這次教改為解決九年一貫課程之銜接問題，是將過去國中與國小分別作業之兩個課程標準訂定小組，改為由一個小組負責國中小課程綱要之</w:t>
      </w:r>
      <w:proofErr w:type="gramStart"/>
      <w:r>
        <w:rPr>
          <w:rFonts w:hint="eastAsia"/>
        </w:rPr>
        <w:t>研</w:t>
      </w:r>
      <w:proofErr w:type="gramEnd"/>
      <w:r>
        <w:rPr>
          <w:rFonts w:hint="eastAsia"/>
        </w:rPr>
        <w:t>訂，這樣在銜接上就更能一貫。可見在「課程一貫」之前，「人先一貫」才是關鍵。同樣國民教育若為落實九年一貫課程，則讓同一學區之國中、小教育工作者先互動交流，形成基本理解，再化為共同行動應是根本解決之道。此所以我提出學區聯盟之構想。</w:t>
      </w:r>
    </w:p>
    <w:p w:rsidR="001A5DD1" w:rsidRDefault="001A5DD1" w:rsidP="000B74C1">
      <w:pPr>
        <w:snapToGrid w:val="0"/>
        <w:spacing w:line="500" w:lineRule="exact"/>
        <w:ind w:firstLineChars="200" w:firstLine="480"/>
        <w:jc w:val="both"/>
      </w:pPr>
      <w:r>
        <w:rPr>
          <w:rFonts w:hint="eastAsia"/>
        </w:rPr>
        <w:t>目前花蓮教育局已根據此理念化為推動辦</w:t>
      </w:r>
      <w:r w:rsidR="000C48E4">
        <w:rPr>
          <w:rFonts w:hint="eastAsia"/>
        </w:rPr>
        <w:t>法，它不但讓以國中為主之學區組織有推動之法源（實施要點如下所附</w:t>
      </w:r>
      <w:r>
        <w:rPr>
          <w:rFonts w:hint="eastAsia"/>
        </w:rPr>
        <w:t>），且有適當之經費支援，故在試行中也獲得不錯之反應。儘管各學區運作之方式有些不同，且有改進之空間，但它讓過去</w:t>
      </w:r>
      <w:r>
        <w:rPr>
          <w:rFonts w:hint="eastAsia"/>
        </w:rPr>
        <w:lastRenderedPageBreak/>
        <w:t>不</w:t>
      </w:r>
      <w:proofErr w:type="gramStart"/>
      <w:r>
        <w:rPr>
          <w:rFonts w:hint="eastAsia"/>
        </w:rPr>
        <w:t>太</w:t>
      </w:r>
      <w:proofErr w:type="gramEnd"/>
      <w:r>
        <w:rPr>
          <w:rFonts w:hint="eastAsia"/>
        </w:rPr>
        <w:t>相互往來之國中、小教育社群，從此有了一個正式之平台，可定期地進行分享教育心得與心情，因之，就能比較有更廣泛之訊息與更凝聚之熱情，齊力將同批學生培育成才。</w:t>
      </w:r>
    </w:p>
    <w:p w:rsidR="008229BD" w:rsidRPr="0085521E" w:rsidRDefault="008229BD" w:rsidP="000B74C1">
      <w:pPr>
        <w:spacing w:line="360" w:lineRule="auto"/>
        <w:ind w:firstLineChars="550" w:firstLine="1320"/>
        <w:jc w:val="center"/>
        <w:rPr>
          <w:u w:val="single"/>
        </w:rPr>
      </w:pPr>
      <w:r w:rsidRPr="0085521E">
        <w:rPr>
          <w:rFonts w:hint="eastAsia"/>
          <w:u w:val="single"/>
        </w:rPr>
        <w:t>花蓮縣九年一貫課程校際聯盟實施要點</w:t>
      </w:r>
    </w:p>
    <w:p w:rsidR="008229BD" w:rsidRPr="000B74C1" w:rsidRDefault="008229BD" w:rsidP="000B74C1">
      <w:pPr>
        <w:tabs>
          <w:tab w:val="num" w:pos="720"/>
        </w:tabs>
        <w:snapToGrid w:val="0"/>
        <w:spacing w:line="500" w:lineRule="exact"/>
        <w:ind w:left="480" w:hangingChars="200" w:hanging="480"/>
        <w:jc w:val="both"/>
      </w:pPr>
      <w:r w:rsidRPr="000B74C1">
        <w:rPr>
          <w:rFonts w:hint="eastAsia"/>
        </w:rPr>
        <w:t>一、依據教育部「國民中小學九年一貫課程暫行綱要」實施要點之規定，訂定本要點。</w:t>
      </w:r>
    </w:p>
    <w:p w:rsidR="008229BD" w:rsidRPr="000B74C1" w:rsidRDefault="008229BD" w:rsidP="000B74C1">
      <w:pPr>
        <w:tabs>
          <w:tab w:val="num" w:pos="720"/>
        </w:tabs>
        <w:snapToGrid w:val="0"/>
        <w:spacing w:line="500" w:lineRule="exact"/>
        <w:ind w:left="480" w:hangingChars="200" w:hanging="480"/>
        <w:jc w:val="both"/>
      </w:pPr>
      <w:r w:rsidRPr="000B74C1">
        <w:rPr>
          <w:rFonts w:hint="eastAsia"/>
        </w:rPr>
        <w:t>二、本校際聯盟之功能，在發揮各學區國中小之團隊力量，解決九年一貫課程及校務發展之相關問題，以提升學生之競爭力。</w:t>
      </w:r>
    </w:p>
    <w:p w:rsidR="008229BD" w:rsidRPr="000B74C1" w:rsidRDefault="008229BD" w:rsidP="000B74C1">
      <w:pPr>
        <w:tabs>
          <w:tab w:val="num" w:pos="720"/>
        </w:tabs>
        <w:snapToGrid w:val="0"/>
        <w:spacing w:line="500" w:lineRule="exact"/>
        <w:ind w:left="480" w:hangingChars="200" w:hanging="480"/>
        <w:jc w:val="both"/>
      </w:pPr>
      <w:r w:rsidRPr="000B74C1">
        <w:rPr>
          <w:rFonts w:hint="eastAsia"/>
        </w:rPr>
        <w:t>三、本校際聯盟之組織分為學區聯盟、分區聯盟二層次。</w:t>
      </w:r>
    </w:p>
    <w:p w:rsidR="008229BD" w:rsidRPr="000B74C1" w:rsidRDefault="008229BD" w:rsidP="000B74C1">
      <w:pPr>
        <w:spacing w:line="500" w:lineRule="exact"/>
        <w:ind w:leftChars="166" w:left="398"/>
        <w:jc w:val="both"/>
      </w:pPr>
      <w:r w:rsidRPr="000B74C1">
        <w:rPr>
          <w:rFonts w:hint="eastAsia"/>
          <w:b/>
          <w:bCs/>
        </w:rPr>
        <w:t>學區聯盟：</w:t>
      </w:r>
      <w:r w:rsidRPr="000B74C1">
        <w:rPr>
          <w:rFonts w:hint="eastAsia"/>
        </w:rPr>
        <w:t>以全縣二十三所國中為聯盟固定召集學校，召集其學區內各國小組成學區聯盟，其成員由校長、教務主任、家長代表組成，得視須要另邀請相關人員參加。每學期至少召開二次以上之會議，會後須將會議記錄檢送教育局。</w:t>
      </w:r>
    </w:p>
    <w:p w:rsidR="008229BD" w:rsidRPr="000B74C1" w:rsidRDefault="008229BD" w:rsidP="000B74C1">
      <w:pPr>
        <w:spacing w:line="500" w:lineRule="exact"/>
        <w:ind w:leftChars="166" w:left="398"/>
        <w:jc w:val="both"/>
      </w:pPr>
      <w:r w:rsidRPr="000B74C1">
        <w:rPr>
          <w:rFonts w:hint="eastAsia"/>
          <w:b/>
          <w:bCs/>
        </w:rPr>
        <w:t>分區聯盟：</w:t>
      </w:r>
      <w:r w:rsidRPr="000B74C1">
        <w:rPr>
          <w:rFonts w:hint="eastAsia"/>
        </w:rPr>
        <w:t>全縣分為三區，北區含花蓮市、吉安鄉、新城鄉、豐濱鄉、秀林鄉，以自強國中為首次召集學校，中區含壽豐鄉、鳳林鎮、萬榮鄉、光復鄉，以光復國中為首次召集學校，南區含瑞穗鄉、玉里鎮、卓溪鄉、富里鄉、以玉里國中為首次召集學校。嗣後擔任召集的學校由區內國中輪流擔任，其任期為一學期，得連任一次。分區聯盟每學期至少召開二次以上會議，成員含各分區國中校長、駐區督學、得視須要邀請相關人員出席，會後須將會議記錄檢送教育局。</w:t>
      </w:r>
    </w:p>
    <w:p w:rsidR="008229BD" w:rsidRPr="000B74C1" w:rsidRDefault="008229BD" w:rsidP="000B74C1">
      <w:pPr>
        <w:tabs>
          <w:tab w:val="num" w:pos="720"/>
        </w:tabs>
        <w:snapToGrid w:val="0"/>
        <w:spacing w:line="500" w:lineRule="exact"/>
        <w:ind w:left="480" w:hangingChars="200" w:hanging="480"/>
        <w:jc w:val="both"/>
      </w:pPr>
      <w:r w:rsidRPr="000B74C1">
        <w:rPr>
          <w:rFonts w:hint="eastAsia"/>
        </w:rPr>
        <w:t>四、本縣各學區聯盟於每學期開學前二星期，呈送該學區課程聯盟計劃及會議時間表至教育局。</w:t>
      </w:r>
    </w:p>
    <w:p w:rsidR="008229BD" w:rsidRPr="000B74C1" w:rsidRDefault="008229BD" w:rsidP="000B74C1">
      <w:pPr>
        <w:tabs>
          <w:tab w:val="num" w:pos="720"/>
        </w:tabs>
        <w:snapToGrid w:val="0"/>
        <w:spacing w:line="500" w:lineRule="exact"/>
        <w:ind w:left="480" w:hangingChars="200" w:hanging="480"/>
        <w:jc w:val="both"/>
      </w:pPr>
      <w:r w:rsidRPr="000B74C1">
        <w:rPr>
          <w:rFonts w:hint="eastAsia"/>
        </w:rPr>
        <w:t>五、本要點經局長核可後實施，修改時亦同。</w:t>
      </w:r>
    </w:p>
    <w:p w:rsidR="000B74C1" w:rsidRDefault="000B74C1" w:rsidP="001A5DD1">
      <w:pPr>
        <w:snapToGrid w:val="0"/>
        <w:spacing w:line="360" w:lineRule="auto"/>
        <w:jc w:val="both"/>
        <w:rPr>
          <w:sz w:val="20"/>
        </w:rPr>
      </w:pPr>
      <w:r>
        <w:rPr>
          <w:sz w:val="20"/>
        </w:rPr>
        <w:br w:type="page"/>
      </w:r>
    </w:p>
    <w:p w:rsidR="001A5DD1" w:rsidRDefault="00BF22B7" w:rsidP="001A5DD1">
      <w:pPr>
        <w:snapToGrid w:val="0"/>
        <w:spacing w:line="360" w:lineRule="auto"/>
        <w:jc w:val="both"/>
        <w:rPr>
          <w:b/>
          <w:bCs/>
          <w:sz w:val="32"/>
        </w:rPr>
      </w:pPr>
      <w:r>
        <w:rPr>
          <w:rFonts w:hint="eastAsia"/>
          <w:b/>
          <w:bCs/>
          <w:sz w:val="32"/>
        </w:rPr>
        <w:lastRenderedPageBreak/>
        <w:t>附錄二：</w:t>
      </w:r>
      <w:r w:rsidR="001A5DD1">
        <w:rPr>
          <w:rFonts w:hint="eastAsia"/>
          <w:b/>
          <w:bCs/>
          <w:sz w:val="32"/>
        </w:rPr>
        <w:t>這樣的教育工作負擔我樂意</w:t>
      </w:r>
      <w:proofErr w:type="gramStart"/>
      <w:r w:rsidR="001A5DD1">
        <w:rPr>
          <w:rFonts w:hint="eastAsia"/>
          <w:b/>
          <w:bCs/>
          <w:sz w:val="32"/>
        </w:rPr>
        <w:t>撐</w:t>
      </w:r>
      <w:proofErr w:type="gramEnd"/>
      <w:r w:rsidR="001A5DD1">
        <w:rPr>
          <w:rFonts w:hint="eastAsia"/>
          <w:b/>
          <w:bCs/>
          <w:sz w:val="32"/>
        </w:rPr>
        <w:t>多久？</w:t>
      </w:r>
    </w:p>
    <w:p w:rsidR="001A5DD1" w:rsidRDefault="001A5DD1" w:rsidP="000B74C1">
      <w:pPr>
        <w:snapToGrid w:val="0"/>
        <w:spacing w:line="500" w:lineRule="exact"/>
        <w:ind w:firstLineChars="200" w:firstLine="480"/>
        <w:jc w:val="both"/>
      </w:pPr>
      <w:proofErr w:type="gramStart"/>
      <w:r>
        <w:rPr>
          <w:rFonts w:hint="eastAsia"/>
        </w:rPr>
        <w:t>這波教改</w:t>
      </w:r>
      <w:proofErr w:type="gramEnd"/>
      <w:r>
        <w:rPr>
          <w:rFonts w:hint="eastAsia"/>
        </w:rPr>
        <w:t>對教育工作者之負擔來說，普遍的感覺是加重了，除了來自前述的方法層面之困擾及目的層面之焦慮外，尚有來自找不到意義之空虛感。當他們在某個時刻感受到只有自己那麼忙，還有一大票同事一點都沒動日子也過得很好時，在此種對比中，心中若無蓄積一點自認為有價值的意義存心，則原有的那種投入感可能會漸漸褪色，</w:t>
      </w:r>
      <w:proofErr w:type="gramStart"/>
      <w:r>
        <w:rPr>
          <w:rFonts w:hint="eastAsia"/>
        </w:rPr>
        <w:t>再度淪成平庸</w:t>
      </w:r>
      <w:proofErr w:type="gramEnd"/>
      <w:r>
        <w:rPr>
          <w:rFonts w:hint="eastAsia"/>
        </w:rPr>
        <w:t>教育社群之一員，這種危機是教改過程中須正視的一種現象。</w:t>
      </w:r>
    </w:p>
    <w:p w:rsidR="001A5DD1" w:rsidRDefault="001A5DD1" w:rsidP="000B74C1">
      <w:pPr>
        <w:snapToGrid w:val="0"/>
        <w:spacing w:line="500" w:lineRule="exact"/>
        <w:ind w:firstLineChars="200" w:firstLine="480"/>
        <w:jc w:val="both"/>
      </w:pPr>
      <w:r>
        <w:rPr>
          <w:rFonts w:hint="eastAsia"/>
        </w:rPr>
        <w:t>我在學校教育現場確實也感受到這個課題的存在，雖然我常說：努力做革新的人不要去定罪不做的人，就因他們的不做，才顯出你做的可貴；同時不做的人也</w:t>
      </w:r>
      <w:proofErr w:type="gramStart"/>
      <w:r>
        <w:rPr>
          <w:rFonts w:hint="eastAsia"/>
        </w:rPr>
        <w:t>不要扯做的</w:t>
      </w:r>
      <w:proofErr w:type="gramEnd"/>
      <w:r>
        <w:rPr>
          <w:rFonts w:hint="eastAsia"/>
        </w:rPr>
        <w:t>人之後腿，就因有做的人才讓自己所屬學校也能披上革新的形象，而使自己也能沾上光。在這種互相體諒下，至少可維持學校同事間某種程度之不分裂，給彼此更大的空間去孕育成長。不過這種說法仍嫌消極，更積極的作法是要找出「辛勞為</w:t>
      </w:r>
      <w:proofErr w:type="gramStart"/>
      <w:r>
        <w:rPr>
          <w:rFonts w:hint="eastAsia"/>
        </w:rPr>
        <w:t>教改忙</w:t>
      </w:r>
      <w:proofErr w:type="gramEnd"/>
      <w:r>
        <w:rPr>
          <w:rFonts w:hint="eastAsia"/>
        </w:rPr>
        <w:t>」對教育工作者的真正意義到底是什麼？</w:t>
      </w:r>
    </w:p>
    <w:p w:rsidR="001A5DD1" w:rsidRDefault="001A5DD1" w:rsidP="000B74C1">
      <w:pPr>
        <w:snapToGrid w:val="0"/>
        <w:spacing w:line="500" w:lineRule="exact"/>
        <w:ind w:firstLineChars="200" w:firstLine="480"/>
        <w:jc w:val="both"/>
      </w:pPr>
      <w:r>
        <w:rPr>
          <w:rFonts w:hint="eastAsia"/>
        </w:rPr>
        <w:t>其實就是不做教改，慣常的教育工作也是很忙，但不會有教師太去留意「忙」這個現象。而這次</w:t>
      </w:r>
      <w:proofErr w:type="gramStart"/>
      <w:r>
        <w:rPr>
          <w:rFonts w:hint="eastAsia"/>
        </w:rPr>
        <w:t>教改竟喚起</w:t>
      </w:r>
      <w:proofErr w:type="gramEnd"/>
      <w:r>
        <w:rPr>
          <w:rFonts w:hint="eastAsia"/>
        </w:rPr>
        <w:t>教師覺察、注意「他們是忙的一群」，很顯然的，這種「忙」已不是單純勞力的忙而已，它涉及「忙之價值」的估量問題，</w:t>
      </w:r>
      <w:proofErr w:type="gramStart"/>
      <w:r>
        <w:rPr>
          <w:rFonts w:hint="eastAsia"/>
        </w:rPr>
        <w:t>因就如一</w:t>
      </w:r>
      <w:proofErr w:type="gramEnd"/>
      <w:r>
        <w:rPr>
          <w:rFonts w:hint="eastAsia"/>
        </w:rPr>
        <w:t>位教師所說：有些忙，是忙得無奈，而有些忙，是忙得有意義。而目前教改的忙，帶給教育工作者的忙是屬於哪一種呢？當然盼望大家都忙得有意義。但這有個別差異之問題，尤其與每個人之生活追尋與生活目的有關，故對教育工作者而言，「</w:t>
      </w:r>
      <w:proofErr w:type="gramStart"/>
      <w:r>
        <w:rPr>
          <w:rFonts w:hint="eastAsia"/>
        </w:rPr>
        <w:t>教改忙</w:t>
      </w:r>
      <w:proofErr w:type="gramEnd"/>
      <w:r>
        <w:rPr>
          <w:rFonts w:hint="eastAsia"/>
        </w:rPr>
        <w:t>」帶給其生活是更豐盈呢？或是更枯乾呢？乃是估量它對生命意義之關鍵點。若是前者，則意義會增加，</w:t>
      </w:r>
      <w:proofErr w:type="gramStart"/>
      <w:r>
        <w:rPr>
          <w:rFonts w:hint="eastAsia"/>
        </w:rPr>
        <w:t>教改漸成心</w:t>
      </w:r>
      <w:proofErr w:type="gramEnd"/>
      <w:r>
        <w:rPr>
          <w:rFonts w:hint="eastAsia"/>
        </w:rPr>
        <w:t>內事；若是後者，則意義就減少，</w:t>
      </w:r>
      <w:proofErr w:type="gramStart"/>
      <w:r>
        <w:rPr>
          <w:rFonts w:hint="eastAsia"/>
        </w:rPr>
        <w:t>教改漸成</w:t>
      </w:r>
      <w:proofErr w:type="gramEnd"/>
      <w:r>
        <w:rPr>
          <w:rFonts w:hint="eastAsia"/>
        </w:rPr>
        <w:t>身外事。</w:t>
      </w:r>
    </w:p>
    <w:p w:rsidR="001A5DD1" w:rsidRDefault="001A5DD1" w:rsidP="000B74C1">
      <w:pPr>
        <w:snapToGrid w:val="0"/>
        <w:spacing w:line="500" w:lineRule="exact"/>
        <w:ind w:firstLineChars="200" w:firstLine="480"/>
        <w:jc w:val="both"/>
      </w:pPr>
      <w:r>
        <w:rPr>
          <w:rFonts w:hint="eastAsia"/>
        </w:rPr>
        <w:t>那要怎樣從教育工作者之生活目的，詮釋「</w:t>
      </w:r>
      <w:proofErr w:type="gramStart"/>
      <w:r>
        <w:rPr>
          <w:rFonts w:hint="eastAsia"/>
        </w:rPr>
        <w:t>教改忙</w:t>
      </w:r>
      <w:proofErr w:type="gramEnd"/>
      <w:r>
        <w:rPr>
          <w:rFonts w:hint="eastAsia"/>
        </w:rPr>
        <w:t>」對其生命之意義呢？雖有各種學術從事於對人之生活目的的研究，各個學者也各自有其精妙之見，基於自己之體驗及對</w:t>
      </w:r>
      <w:proofErr w:type="gramStart"/>
      <w:r>
        <w:rPr>
          <w:rFonts w:hint="eastAsia"/>
        </w:rPr>
        <w:t>弗</w:t>
      </w:r>
      <w:proofErr w:type="gramEnd"/>
      <w:r>
        <w:rPr>
          <w:rFonts w:hint="eastAsia"/>
        </w:rPr>
        <w:t>蘭克（</w:t>
      </w:r>
      <w:r>
        <w:t>Victor</w:t>
      </w:r>
      <w:r>
        <w:rPr>
          <w:rFonts w:hint="eastAsia"/>
        </w:rPr>
        <w:t xml:space="preserve"> </w:t>
      </w:r>
      <w:proofErr w:type="spellStart"/>
      <w:r>
        <w:rPr>
          <w:rFonts w:hint="eastAsia"/>
        </w:rPr>
        <w:t>F</w:t>
      </w:r>
      <w:r>
        <w:t>rankl</w:t>
      </w:r>
      <w:proofErr w:type="spellEnd"/>
      <w:r>
        <w:t>,</w:t>
      </w:r>
      <w:r>
        <w:rPr>
          <w:rFonts w:hint="eastAsia"/>
        </w:rPr>
        <w:t xml:space="preserve"> 1905-1997</w:t>
      </w:r>
      <w:r>
        <w:rPr>
          <w:rFonts w:hint="eastAsia"/>
        </w:rPr>
        <w:t>）觀點之偏愛，我將引用</w:t>
      </w:r>
      <w:proofErr w:type="gramStart"/>
      <w:r>
        <w:rPr>
          <w:rFonts w:hint="eastAsia"/>
        </w:rPr>
        <w:t>弗</w:t>
      </w:r>
      <w:proofErr w:type="gramEnd"/>
      <w:r>
        <w:rPr>
          <w:rFonts w:hint="eastAsia"/>
        </w:rPr>
        <w:t>蘭克之說明作為論述之起點，</w:t>
      </w:r>
      <w:proofErr w:type="gramStart"/>
      <w:r>
        <w:rPr>
          <w:rFonts w:hint="eastAsia"/>
        </w:rPr>
        <w:t>弗</w:t>
      </w:r>
      <w:proofErr w:type="gramEnd"/>
      <w:r>
        <w:rPr>
          <w:rFonts w:hint="eastAsia"/>
        </w:rPr>
        <w:t>蘭克指出：人類生活目的在於三個需求層次的滿足，</w:t>
      </w:r>
      <w:r>
        <w:rPr>
          <w:rFonts w:hint="eastAsia"/>
        </w:rPr>
        <w:t>1.</w:t>
      </w:r>
      <w:r>
        <w:rPr>
          <w:rFonts w:hint="eastAsia"/>
        </w:rPr>
        <w:t>生理需求，諸如</w:t>
      </w:r>
      <w:proofErr w:type="gramStart"/>
      <w:r>
        <w:rPr>
          <w:rFonts w:hint="eastAsia"/>
        </w:rPr>
        <w:t>飢思食、渴思飲與</w:t>
      </w:r>
      <w:proofErr w:type="gramEnd"/>
      <w:r>
        <w:rPr>
          <w:rFonts w:hint="eastAsia"/>
        </w:rPr>
        <w:t>為延續生命而求偶</w:t>
      </w:r>
      <w:proofErr w:type="gramStart"/>
      <w:r>
        <w:rPr>
          <w:rFonts w:hint="eastAsia"/>
        </w:rPr>
        <w:t>等均屬之</w:t>
      </w:r>
      <w:proofErr w:type="gramEnd"/>
      <w:r>
        <w:rPr>
          <w:rFonts w:hint="eastAsia"/>
        </w:rPr>
        <w:t>，這方面的滿足</w:t>
      </w:r>
      <w:r>
        <w:rPr>
          <w:rFonts w:hint="eastAsia"/>
        </w:rPr>
        <w:lastRenderedPageBreak/>
        <w:t>將使人類獲得生存並延續種族；</w:t>
      </w:r>
      <w:r>
        <w:rPr>
          <w:rFonts w:hint="eastAsia"/>
        </w:rPr>
        <w:t>2.</w:t>
      </w:r>
      <w:r>
        <w:rPr>
          <w:rFonts w:hint="eastAsia"/>
        </w:rPr>
        <w:t>心理需求，諸如求安全、求保障、求團體接納</w:t>
      </w:r>
      <w:proofErr w:type="gramStart"/>
      <w:r>
        <w:rPr>
          <w:rFonts w:hint="eastAsia"/>
        </w:rPr>
        <w:t>等均屬之</w:t>
      </w:r>
      <w:proofErr w:type="gramEnd"/>
      <w:r>
        <w:rPr>
          <w:rFonts w:hint="eastAsia"/>
        </w:rPr>
        <w:t>，這方面之滿足能使人感到快樂；</w:t>
      </w:r>
      <w:r>
        <w:rPr>
          <w:rFonts w:hint="eastAsia"/>
        </w:rPr>
        <w:t>3.</w:t>
      </w:r>
      <w:r>
        <w:rPr>
          <w:rFonts w:hint="eastAsia"/>
        </w:rPr>
        <w:t>精神需求，諸如精神的寄託、宗教的信仰及人生理想的追求</w:t>
      </w:r>
      <w:proofErr w:type="gramStart"/>
      <w:r>
        <w:rPr>
          <w:rFonts w:hint="eastAsia"/>
        </w:rPr>
        <w:t>等均屬之</w:t>
      </w:r>
      <w:proofErr w:type="gramEnd"/>
      <w:r>
        <w:rPr>
          <w:rFonts w:hint="eastAsia"/>
        </w:rPr>
        <w:t>，這方面的滿足能使人感到幸福，從而體驗到人生的意義和價值。其中前兩層需求的滿足，屬於現實生活目的，而居於第三層的精神需求，則屬於超現實的生活目的。由於生活中現實目的的滿足，多半受環境限制，無法完全操之在己；只有超現實的精神需求，才能擺脫環境限制，做到完全操之在己，故人生意義的追尋，不在於現實生活需求的滿足，而在於超現實生活精神需求的滿足（張春興，</w:t>
      </w:r>
      <w:r>
        <w:rPr>
          <w:rFonts w:hint="eastAsia"/>
        </w:rPr>
        <w:t>2000</w:t>
      </w:r>
      <w:r>
        <w:rPr>
          <w:rFonts w:hint="eastAsia"/>
        </w:rPr>
        <w:t>）。</w:t>
      </w:r>
      <w:r>
        <w:rPr>
          <w:rFonts w:hint="eastAsia"/>
        </w:rPr>
        <w:t xml:space="preserve">           </w:t>
      </w:r>
    </w:p>
    <w:p w:rsidR="001A5DD1" w:rsidRDefault="001A5DD1" w:rsidP="000B74C1">
      <w:pPr>
        <w:snapToGrid w:val="0"/>
        <w:spacing w:line="500" w:lineRule="exact"/>
        <w:ind w:firstLineChars="200" w:firstLine="480"/>
        <w:jc w:val="both"/>
      </w:pPr>
      <w:r>
        <w:rPr>
          <w:rFonts w:hint="eastAsia"/>
        </w:rPr>
        <w:t>依據</w:t>
      </w:r>
      <w:proofErr w:type="gramStart"/>
      <w:r>
        <w:rPr>
          <w:rFonts w:hint="eastAsia"/>
        </w:rPr>
        <w:t>弗</w:t>
      </w:r>
      <w:proofErr w:type="gramEnd"/>
      <w:r>
        <w:rPr>
          <w:rFonts w:hint="eastAsia"/>
        </w:rPr>
        <w:t>蘭克這個論點，為教改付出心力的教育工作者，是要面對三種心理需求之抉擇，不過生理需求應不是問題，因政府對這方面需求的滿足都有一定的保障；反倒是在心理需求與精神需求之間怎樣求取平衡的問題，因當心思擺在求取團體接納之心理需求以求快樂時，則就如</w:t>
      </w:r>
      <w:proofErr w:type="gramStart"/>
      <w:r>
        <w:rPr>
          <w:rFonts w:hint="eastAsia"/>
        </w:rPr>
        <w:t>弗</w:t>
      </w:r>
      <w:proofErr w:type="gramEnd"/>
      <w:r>
        <w:rPr>
          <w:rFonts w:hint="eastAsia"/>
        </w:rPr>
        <w:t>氏所說，這是不完全操之在己的。因組織中有各種利益衝突的小團體，有些會認同你的作為，</w:t>
      </w:r>
      <w:proofErr w:type="gramStart"/>
      <w:r>
        <w:rPr>
          <w:rFonts w:hint="eastAsia"/>
        </w:rPr>
        <w:t>有些則否</w:t>
      </w:r>
      <w:proofErr w:type="gramEnd"/>
      <w:r>
        <w:rPr>
          <w:rFonts w:hint="eastAsia"/>
        </w:rPr>
        <w:t>，於是就難獲得完全之滿足，尤其在不知不覺間襯托出同行之軟弱點或怠惰點時，也將受許多流言之詆毀或刺傷。這彰顯出：求之於心理需求的滿足是可做，但不確保能得到如預期中的滿足，</w:t>
      </w:r>
      <w:proofErr w:type="gramStart"/>
      <w:r>
        <w:rPr>
          <w:rFonts w:hint="eastAsia"/>
        </w:rPr>
        <w:t>因乃操之</w:t>
      </w:r>
      <w:proofErr w:type="gramEnd"/>
      <w:r>
        <w:rPr>
          <w:rFonts w:hint="eastAsia"/>
        </w:rPr>
        <w:t>在人，而人心有時如孔子所說：</w:t>
      </w:r>
      <w:proofErr w:type="gramStart"/>
      <w:r>
        <w:rPr>
          <w:rFonts w:hint="eastAsia"/>
        </w:rPr>
        <w:t>險於山川</w:t>
      </w:r>
      <w:proofErr w:type="gramEnd"/>
      <w:r>
        <w:rPr>
          <w:rFonts w:hint="eastAsia"/>
        </w:rPr>
        <w:t>，難於知天。亦即忙於</w:t>
      </w:r>
      <w:proofErr w:type="gramStart"/>
      <w:r>
        <w:rPr>
          <w:rFonts w:hint="eastAsia"/>
        </w:rPr>
        <w:t>教改者若</w:t>
      </w:r>
      <w:proofErr w:type="gramEnd"/>
      <w:r>
        <w:rPr>
          <w:rFonts w:hint="eastAsia"/>
        </w:rPr>
        <w:t>只求之於人間的讚美，是靠不住的，難保不氣餒。</w:t>
      </w:r>
    </w:p>
    <w:p w:rsidR="001A5DD1" w:rsidRDefault="001A5DD1" w:rsidP="000B74C1">
      <w:pPr>
        <w:snapToGrid w:val="0"/>
        <w:spacing w:line="500" w:lineRule="exact"/>
        <w:ind w:firstLineChars="200" w:firstLine="480"/>
        <w:jc w:val="both"/>
      </w:pPr>
      <w:r>
        <w:rPr>
          <w:rFonts w:hint="eastAsia"/>
        </w:rPr>
        <w:t>觀之最近輿論對先前投入</w:t>
      </w:r>
      <w:proofErr w:type="gramStart"/>
      <w:r>
        <w:rPr>
          <w:rFonts w:hint="eastAsia"/>
        </w:rPr>
        <w:t>教改且曾</w:t>
      </w:r>
      <w:proofErr w:type="gramEnd"/>
      <w:r>
        <w:rPr>
          <w:rFonts w:hint="eastAsia"/>
        </w:rPr>
        <w:t>贏得讚譽人士的撻伐聲，就</w:t>
      </w:r>
      <w:proofErr w:type="gramStart"/>
      <w:r>
        <w:rPr>
          <w:rFonts w:hint="eastAsia"/>
        </w:rPr>
        <w:t>可知忙教改</w:t>
      </w:r>
      <w:proofErr w:type="gramEnd"/>
      <w:r>
        <w:rPr>
          <w:rFonts w:hint="eastAsia"/>
        </w:rPr>
        <w:t>之意義與價值不能紮根於心理需求之滿足上，須提昇至教育工作者精神需求之滿足上。因那是一種操之在己的境界，而較能確保自己之心志不隨人間冷暖而起伏變化，願意持久穩定地為教改奮鬥下去。</w:t>
      </w:r>
    </w:p>
    <w:p w:rsidR="001A5DD1" w:rsidRDefault="001A5DD1" w:rsidP="000B74C1">
      <w:pPr>
        <w:snapToGrid w:val="0"/>
        <w:spacing w:line="500" w:lineRule="exact"/>
        <w:ind w:firstLineChars="200" w:firstLine="480"/>
        <w:jc w:val="both"/>
      </w:pPr>
      <w:r>
        <w:rPr>
          <w:rFonts w:hint="eastAsia"/>
        </w:rPr>
        <w:t>那麼教育工作者要怎樣做，才能讓自己精神生活滿足而獲得幸福呢？</w:t>
      </w:r>
      <w:proofErr w:type="gramStart"/>
      <w:r>
        <w:rPr>
          <w:rFonts w:hint="eastAsia"/>
        </w:rPr>
        <w:t>弗</w:t>
      </w:r>
      <w:proofErr w:type="gramEnd"/>
      <w:r>
        <w:rPr>
          <w:rFonts w:hint="eastAsia"/>
        </w:rPr>
        <w:t>蘭克認為</w:t>
      </w:r>
      <w:proofErr w:type="gramStart"/>
      <w:r>
        <w:rPr>
          <w:rFonts w:hint="eastAsia"/>
        </w:rPr>
        <w:t>繫</w:t>
      </w:r>
      <w:proofErr w:type="gramEnd"/>
      <w:r>
        <w:rPr>
          <w:rFonts w:hint="eastAsia"/>
        </w:rPr>
        <w:t>於能獲得三種價值感：（</w:t>
      </w:r>
      <w:r>
        <w:rPr>
          <w:rFonts w:hint="eastAsia"/>
        </w:rPr>
        <w:t>1</w:t>
      </w:r>
      <w:r>
        <w:rPr>
          <w:rFonts w:hint="eastAsia"/>
        </w:rPr>
        <w:t>）創造性價值：此種價值感可由求新求變與精益求精的日常生活與工作中體驗得到；（</w:t>
      </w:r>
      <w:r>
        <w:rPr>
          <w:rFonts w:hint="eastAsia"/>
        </w:rPr>
        <w:t>2</w:t>
      </w:r>
      <w:r>
        <w:rPr>
          <w:rFonts w:hint="eastAsia"/>
        </w:rPr>
        <w:t>）經驗性價值：此種價值感可由日常生活中對美的欣賞與愛的授受中體驗得到；（</w:t>
      </w:r>
      <w:r>
        <w:rPr>
          <w:rFonts w:hint="eastAsia"/>
        </w:rPr>
        <w:t>3</w:t>
      </w:r>
      <w:r>
        <w:rPr>
          <w:rFonts w:hint="eastAsia"/>
        </w:rPr>
        <w:t>）態度性價值：此種價值感可由對人世間悲歡離合一切無常變化所形成的人生態度（及人生觀）中體驗得到（張春興，</w:t>
      </w:r>
      <w:r>
        <w:rPr>
          <w:rFonts w:hint="eastAsia"/>
        </w:rPr>
        <w:t>2000</w:t>
      </w:r>
      <w:r>
        <w:rPr>
          <w:rFonts w:hint="eastAsia"/>
        </w:rPr>
        <w:t>）。依據這種獲得價值感之觀點，這次</w:t>
      </w:r>
      <w:proofErr w:type="gramStart"/>
      <w:r>
        <w:rPr>
          <w:rFonts w:hint="eastAsia"/>
        </w:rPr>
        <w:t>教改若能</w:t>
      </w:r>
      <w:proofErr w:type="gramEnd"/>
      <w:r>
        <w:rPr>
          <w:rFonts w:hint="eastAsia"/>
        </w:rPr>
        <w:t>擴展教育工作者之創造性價</w:t>
      </w:r>
      <w:r>
        <w:rPr>
          <w:rFonts w:hint="eastAsia"/>
        </w:rPr>
        <w:lastRenderedPageBreak/>
        <w:t>值感、經驗性價值感及態度性價值感，就能增強他們為</w:t>
      </w:r>
      <w:proofErr w:type="gramStart"/>
      <w:r>
        <w:rPr>
          <w:rFonts w:hint="eastAsia"/>
        </w:rPr>
        <w:t>教改拼下去</w:t>
      </w:r>
      <w:proofErr w:type="gramEnd"/>
      <w:r>
        <w:rPr>
          <w:rFonts w:hint="eastAsia"/>
        </w:rPr>
        <w:t>之勇氣與活力。</w:t>
      </w:r>
    </w:p>
    <w:p w:rsidR="001A5DD1" w:rsidRDefault="001A5DD1" w:rsidP="000B74C1">
      <w:pPr>
        <w:snapToGrid w:val="0"/>
        <w:spacing w:line="500" w:lineRule="exact"/>
        <w:ind w:firstLineChars="200" w:firstLine="480"/>
        <w:jc w:val="both"/>
      </w:pPr>
      <w:r>
        <w:rPr>
          <w:rFonts w:hint="eastAsia"/>
        </w:rPr>
        <w:t>根據前面幾章之論述，這次教改確實已為學校教育工作者開啟了感受自己「創造性價值」與「經驗性價值」之門，在平日之教學與行政中已預留空間讓他們有品嘗這兩種價值樂趣之機會。為保留教育工作者創造這兩種價值感之心路歷程及增加價值經驗之交流，我認為透過校史寫作機制，將他們記錄於學校歷史中，相信會更有助於增強學校良性價值之創造。至於教育工作者態度性價值之創造，我認為應彰顯的，是對教改過程中酸甜苦辣經驗所總括「受苦」意義的再詮釋，因為</w:t>
      </w:r>
      <w:proofErr w:type="gramStart"/>
      <w:r>
        <w:rPr>
          <w:rFonts w:hint="eastAsia"/>
        </w:rPr>
        <w:t>忙教改若</w:t>
      </w:r>
      <w:proofErr w:type="gramEnd"/>
      <w:r>
        <w:rPr>
          <w:rFonts w:hint="eastAsia"/>
        </w:rPr>
        <w:t>都是喜樂的、愉快的，</w:t>
      </w:r>
      <w:proofErr w:type="gramStart"/>
      <w:r>
        <w:rPr>
          <w:rFonts w:hint="eastAsia"/>
        </w:rPr>
        <w:t>則忙哪是</w:t>
      </w:r>
      <w:proofErr w:type="gramEnd"/>
      <w:r>
        <w:rPr>
          <w:rFonts w:hint="eastAsia"/>
        </w:rPr>
        <w:t>問題？怕的是處在又忙又苦以致做不下去，故對「忙中之苦」到底對生命變化代表什麼意涵？是需要先</w:t>
      </w:r>
      <w:proofErr w:type="gramStart"/>
      <w:r>
        <w:rPr>
          <w:rFonts w:hint="eastAsia"/>
        </w:rPr>
        <w:t>做些省思</w:t>
      </w:r>
      <w:proofErr w:type="gramEnd"/>
      <w:r>
        <w:rPr>
          <w:rFonts w:hint="eastAsia"/>
        </w:rPr>
        <w:t>的。故我認為透過專業互動對話機制，探索「忙中之苦」與「人生福樂」之關係，會有助於揚</w:t>
      </w:r>
      <w:proofErr w:type="gramStart"/>
      <w:r>
        <w:rPr>
          <w:rFonts w:hint="eastAsia"/>
        </w:rPr>
        <w:t>昇</w:t>
      </w:r>
      <w:proofErr w:type="gramEnd"/>
      <w:r>
        <w:rPr>
          <w:rFonts w:hint="eastAsia"/>
        </w:rPr>
        <w:t>教育工作者之生命境界。本章將就上述兩個層面，進而闡述「</w:t>
      </w:r>
      <w:proofErr w:type="gramStart"/>
      <w:r>
        <w:rPr>
          <w:rFonts w:hint="eastAsia"/>
        </w:rPr>
        <w:t>忙教改</w:t>
      </w:r>
      <w:proofErr w:type="gramEnd"/>
      <w:r>
        <w:rPr>
          <w:rFonts w:hint="eastAsia"/>
        </w:rPr>
        <w:t>」</w:t>
      </w:r>
      <w:proofErr w:type="gramStart"/>
      <w:r>
        <w:rPr>
          <w:rFonts w:hint="eastAsia"/>
        </w:rPr>
        <w:t>所隱涵</w:t>
      </w:r>
      <w:proofErr w:type="gramEnd"/>
      <w:r>
        <w:rPr>
          <w:rFonts w:hint="eastAsia"/>
        </w:rPr>
        <w:t>之深刻價值，茲分述如下：</w:t>
      </w:r>
    </w:p>
    <w:p w:rsidR="001A5DD1" w:rsidRDefault="001A5DD1" w:rsidP="001A5DD1">
      <w:pPr>
        <w:snapToGrid w:val="0"/>
        <w:spacing w:line="360" w:lineRule="auto"/>
        <w:ind w:left="240" w:hangingChars="100" w:hanging="240"/>
        <w:jc w:val="both"/>
      </w:pPr>
    </w:p>
    <w:p w:rsidR="001A5DD1" w:rsidRPr="000B74C1" w:rsidRDefault="001A5DD1" w:rsidP="000B74C1">
      <w:pPr>
        <w:tabs>
          <w:tab w:val="num" w:pos="720"/>
        </w:tabs>
        <w:snapToGrid w:val="0"/>
        <w:spacing w:line="500" w:lineRule="exact"/>
        <w:ind w:left="560" w:hangingChars="200" w:hanging="560"/>
        <w:jc w:val="both"/>
      </w:pPr>
      <w:r w:rsidRPr="000B74C1">
        <w:rPr>
          <w:rFonts w:hint="eastAsia"/>
          <w:sz w:val="28"/>
          <w:szCs w:val="28"/>
        </w:rPr>
        <w:t>（一）透過校史寫作機制讓教改實踐者有成為歷史人物之機會</w:t>
      </w:r>
    </w:p>
    <w:p w:rsidR="001A5DD1" w:rsidRDefault="001A5DD1" w:rsidP="000B74C1">
      <w:pPr>
        <w:snapToGrid w:val="0"/>
        <w:spacing w:line="500" w:lineRule="exact"/>
        <w:ind w:firstLineChars="200" w:firstLine="480"/>
        <w:jc w:val="both"/>
      </w:pPr>
      <w:r>
        <w:rPr>
          <w:rFonts w:hint="eastAsia"/>
        </w:rPr>
        <w:t>我會想到以校史寫作方式，來彰顯為教改付出心力的教育工作者之價值，也是經過一段孕育過程的。初始是源於對一個現象之省思：即在學校推動教育革新的過程中，確實會發現有些第一線的教育工作者很認真投入，但他們又不能如企業界之員工受到</w:t>
      </w:r>
      <w:proofErr w:type="gramStart"/>
      <w:r>
        <w:rPr>
          <w:rFonts w:hint="eastAsia"/>
        </w:rPr>
        <w:t>很</w:t>
      </w:r>
      <w:proofErr w:type="gramEnd"/>
      <w:r>
        <w:rPr>
          <w:rFonts w:hint="eastAsia"/>
        </w:rPr>
        <w:t>實質的金錢與權力之獎勵，那該如何還給他們一個公道呢？這是我直覺關切之問題。最初映入心坎的想法，是將他們的名字與事蹟寫在校史冊上，雖然是屬於無形的報償，但至少也是一個有意義的激勵方式。</w:t>
      </w:r>
    </w:p>
    <w:p w:rsidR="001A5DD1" w:rsidRDefault="001A5DD1" w:rsidP="000B74C1">
      <w:pPr>
        <w:snapToGrid w:val="0"/>
        <w:spacing w:line="500" w:lineRule="exact"/>
        <w:ind w:firstLineChars="200" w:firstLine="480"/>
        <w:jc w:val="both"/>
      </w:pPr>
      <w:r>
        <w:rPr>
          <w:rFonts w:hint="eastAsia"/>
        </w:rPr>
        <w:t>在「</w:t>
      </w:r>
      <w:proofErr w:type="gramStart"/>
      <w:r>
        <w:rPr>
          <w:rFonts w:hint="eastAsia"/>
        </w:rPr>
        <w:t>將忙教育</w:t>
      </w:r>
      <w:proofErr w:type="gramEnd"/>
      <w:r>
        <w:rPr>
          <w:rFonts w:hint="eastAsia"/>
        </w:rPr>
        <w:t>革新者留名於校史」這種思維取向下，乃開始尋求較能達成這樣意圖的校史寫作風格。中央研究院近代史研究所蘇雲峰先生是長期浸淫在校史探究之前輩，他曾寫過「私立海南大學，</w:t>
      </w:r>
      <w:r>
        <w:rPr>
          <w:rFonts w:hint="eastAsia"/>
        </w:rPr>
        <w:t>1947-1950</w:t>
      </w:r>
      <w:r>
        <w:rPr>
          <w:rFonts w:hint="eastAsia"/>
        </w:rPr>
        <w:t>」、「從清華學堂到清華大學，</w:t>
      </w:r>
      <w:r>
        <w:rPr>
          <w:rFonts w:hint="eastAsia"/>
        </w:rPr>
        <w:t>1911-1930</w:t>
      </w:r>
      <w:r>
        <w:rPr>
          <w:rFonts w:hint="eastAsia"/>
        </w:rPr>
        <w:t>」、「三（兩）江師範學堂</w:t>
      </w:r>
      <w:r>
        <w:rPr>
          <w:rFonts w:hint="eastAsia"/>
        </w:rPr>
        <w:t>---</w:t>
      </w:r>
      <w:r>
        <w:rPr>
          <w:rFonts w:hint="eastAsia"/>
        </w:rPr>
        <w:t>南京大學前身，</w:t>
      </w:r>
      <w:r>
        <w:rPr>
          <w:rFonts w:hint="eastAsia"/>
        </w:rPr>
        <w:t>1911-1930</w:t>
      </w:r>
      <w:r>
        <w:rPr>
          <w:rFonts w:hint="eastAsia"/>
        </w:rPr>
        <w:t>」及「抗戰前的清華大學，</w:t>
      </w:r>
      <w:r>
        <w:rPr>
          <w:rFonts w:hint="eastAsia"/>
        </w:rPr>
        <w:t>1928-1937</w:t>
      </w:r>
      <w:r>
        <w:rPr>
          <w:rFonts w:hint="eastAsia"/>
        </w:rPr>
        <w:t>」等較能彰顯學校人員內在生命力及外界動態關係的專著。蘇氏能撰寫出這種較有意義的校史著作，係基於認為：「學校歷史的建構，不僅對所研究之學校校長、老師和學生而言，可產生歷史殷</w:t>
      </w:r>
      <w:proofErr w:type="gramStart"/>
      <w:r>
        <w:rPr>
          <w:rFonts w:hint="eastAsia"/>
        </w:rPr>
        <w:t>鑑</w:t>
      </w:r>
      <w:proofErr w:type="gramEnd"/>
      <w:r>
        <w:rPr>
          <w:rFonts w:hint="eastAsia"/>
        </w:rPr>
        <w:t>的作用，亦即對良善者</w:t>
      </w:r>
      <w:r>
        <w:rPr>
          <w:rFonts w:hint="eastAsia"/>
        </w:rPr>
        <w:lastRenderedPageBreak/>
        <w:t>產生鼓舞，對惡劣者加以警惕；同時對學校所在地區的社會來說，校</w:t>
      </w:r>
      <w:proofErr w:type="gramStart"/>
      <w:r>
        <w:rPr>
          <w:rFonts w:hint="eastAsia"/>
        </w:rPr>
        <w:t>史可清楚地展現</w:t>
      </w:r>
      <w:proofErr w:type="gramEnd"/>
      <w:r>
        <w:rPr>
          <w:rFonts w:hint="eastAsia"/>
        </w:rPr>
        <w:t>其畢業生對地方政治、文化、經濟、社會發展之影響。</w:t>
      </w:r>
      <w:proofErr w:type="gramStart"/>
      <w:r>
        <w:rPr>
          <w:rFonts w:hint="eastAsia"/>
        </w:rPr>
        <w:t>此外，</w:t>
      </w:r>
      <w:proofErr w:type="gramEnd"/>
      <w:r>
        <w:rPr>
          <w:rFonts w:hint="eastAsia"/>
        </w:rPr>
        <w:t>了解畢業生的基本去向和發展情形，亦可顯示學校和所在地方社會經濟發展的互動關係和貢獻。」然而融入這種角度之校史寫作，目前較多出現在高等教育學校史的著作中，而有關高中、高職、國中及國小校史之出版物，其撰寫方式與內容則有異於此，率皆僅概略記載學校創立之沿革、歷任校長、家長會長之名字與照片、學校大事記、地方人士和校友捐款之芬芳錄及一些畢業生之回憶錄等內涵，如台中豐原高中三十週年校慶特刊（</w:t>
      </w:r>
      <w:r>
        <w:rPr>
          <w:rFonts w:hint="eastAsia"/>
        </w:rPr>
        <w:t>1998</w:t>
      </w:r>
      <w:r>
        <w:rPr>
          <w:rFonts w:hint="eastAsia"/>
        </w:rPr>
        <w:t>）、台北市大安高工六十週年校慶專刊（</w:t>
      </w:r>
      <w:r>
        <w:rPr>
          <w:rFonts w:hint="eastAsia"/>
        </w:rPr>
        <w:t>1990</w:t>
      </w:r>
      <w:r>
        <w:rPr>
          <w:rFonts w:hint="eastAsia"/>
        </w:rPr>
        <w:t>）、高雄市</w:t>
      </w:r>
      <w:proofErr w:type="gramStart"/>
      <w:r>
        <w:rPr>
          <w:rFonts w:hint="eastAsia"/>
        </w:rPr>
        <w:t>苓</w:t>
      </w:r>
      <w:proofErr w:type="gramEnd"/>
      <w:r>
        <w:rPr>
          <w:rFonts w:hint="eastAsia"/>
        </w:rPr>
        <w:t>雅國中四十週年校慶專刊（</w:t>
      </w:r>
      <w:r>
        <w:rPr>
          <w:rFonts w:hint="eastAsia"/>
        </w:rPr>
        <w:t>1996</w:t>
      </w:r>
      <w:r>
        <w:rPr>
          <w:rFonts w:hint="eastAsia"/>
        </w:rPr>
        <w:t>）、花蓮縣明禮國小百年慶紀念刊（</w:t>
      </w:r>
      <w:r>
        <w:rPr>
          <w:rFonts w:hint="eastAsia"/>
        </w:rPr>
        <w:t>1998</w:t>
      </w:r>
      <w:r>
        <w:rPr>
          <w:rFonts w:hint="eastAsia"/>
        </w:rPr>
        <w:t>）等皆是，故若想以校史來彰顯高等教育機構以下學校為教改投入心力者之生命與價值，勢須再更新目前校史之寫作型態（吳家瑩，</w:t>
      </w:r>
      <w:r>
        <w:rPr>
          <w:rFonts w:hint="eastAsia"/>
        </w:rPr>
        <w:t>2002</w:t>
      </w:r>
      <w:r>
        <w:rPr>
          <w:rFonts w:hint="eastAsia"/>
        </w:rPr>
        <w:t>）。</w:t>
      </w:r>
    </w:p>
    <w:p w:rsidR="001A5DD1" w:rsidRDefault="001A5DD1" w:rsidP="000B74C1">
      <w:pPr>
        <w:snapToGrid w:val="0"/>
        <w:spacing w:line="500" w:lineRule="exact"/>
        <w:ind w:firstLineChars="200" w:firstLine="480"/>
        <w:jc w:val="both"/>
      </w:pPr>
      <w:r>
        <w:rPr>
          <w:rFonts w:hint="eastAsia"/>
        </w:rPr>
        <w:t>為彌補高中職、國民中小學校史寫作缺乏角色過程經驗記錄的不足，曾激勵花蓮師院國民教育研究所學生莊金永（</w:t>
      </w:r>
      <w:r>
        <w:rPr>
          <w:rFonts w:hint="eastAsia"/>
        </w:rPr>
        <w:t>1997</w:t>
      </w:r>
      <w:r>
        <w:rPr>
          <w:rFonts w:hint="eastAsia"/>
        </w:rPr>
        <w:t>）、楊智璇（</w:t>
      </w:r>
      <w:r>
        <w:rPr>
          <w:rFonts w:hint="eastAsia"/>
        </w:rPr>
        <w:t>2001</w:t>
      </w:r>
      <w:r>
        <w:rPr>
          <w:rFonts w:hint="eastAsia"/>
        </w:rPr>
        <w:t>）、張舜傑（</w:t>
      </w:r>
      <w:r>
        <w:rPr>
          <w:rFonts w:hint="eastAsia"/>
        </w:rPr>
        <w:t>2001</w:t>
      </w:r>
      <w:r>
        <w:rPr>
          <w:rFonts w:hint="eastAsia"/>
        </w:rPr>
        <w:t>）、李秉穆（</w:t>
      </w:r>
      <w:r>
        <w:rPr>
          <w:rFonts w:hint="eastAsia"/>
        </w:rPr>
        <w:t>2002</w:t>
      </w:r>
      <w:r>
        <w:rPr>
          <w:rFonts w:hint="eastAsia"/>
        </w:rPr>
        <w:t>）從事前述蘇氏那種較有意義型態之校史探索（吳家瑩，</w:t>
      </w:r>
      <w:r>
        <w:rPr>
          <w:rFonts w:hint="eastAsia"/>
        </w:rPr>
        <w:t>2002</w:t>
      </w:r>
      <w:r>
        <w:rPr>
          <w:rFonts w:hint="eastAsia"/>
        </w:rPr>
        <w:t>），受限於四位研究生皆服務於小學，故是偏重在國小校史，但也能顯明國中及高中職之校史也是有可為的。</w:t>
      </w:r>
    </w:p>
    <w:p w:rsidR="001A5DD1" w:rsidRDefault="001A5DD1" w:rsidP="000B74C1">
      <w:pPr>
        <w:snapToGrid w:val="0"/>
        <w:spacing w:line="500" w:lineRule="exact"/>
        <w:ind w:firstLineChars="200" w:firstLine="480"/>
        <w:jc w:val="both"/>
      </w:pPr>
      <w:r>
        <w:rPr>
          <w:rFonts w:hint="eastAsia"/>
        </w:rPr>
        <w:t>基本上這四篇國小校史之撰寫焦點是以人為主體，著重在挖掘扮演學校校長、教師、職員工、及學生等角色之人（個體），在處理學校所面臨之瓶頸問題中所積累的經驗，亦即著重在敘述並詮釋學校成員與學校問題及社會問題互動過程中解決問題之經驗。藉著這樣型態的校史，現在學校的成員將能因閱讀過去為學校發展付出心智的前輩經驗，</w:t>
      </w:r>
      <w:proofErr w:type="gramStart"/>
      <w:r>
        <w:rPr>
          <w:rFonts w:hint="eastAsia"/>
        </w:rPr>
        <w:t>而更知珍惜</w:t>
      </w:r>
      <w:proofErr w:type="gramEnd"/>
      <w:r>
        <w:rPr>
          <w:rFonts w:hint="eastAsia"/>
        </w:rPr>
        <w:t>自己所服務的學校，並在感念他們中，使學校過去與現在之成員能交融成一個生命體，持續共創學校輝煌之發展，同時共享學校歷史之榮耀。</w:t>
      </w:r>
    </w:p>
    <w:p w:rsidR="001A5DD1" w:rsidRDefault="001A5DD1" w:rsidP="000B74C1">
      <w:pPr>
        <w:snapToGrid w:val="0"/>
        <w:spacing w:line="500" w:lineRule="exact"/>
        <w:ind w:firstLineChars="200" w:firstLine="480"/>
        <w:jc w:val="both"/>
      </w:pPr>
      <w:r>
        <w:rPr>
          <w:rFonts w:hint="eastAsia"/>
        </w:rPr>
        <w:t>這種新取向之校史寫作雖能較有意義地彰顯教改工作者之價值，但要寫得精彩，並不操在寫作者之身上，主要是</w:t>
      </w:r>
      <w:proofErr w:type="gramStart"/>
      <w:r>
        <w:rPr>
          <w:rFonts w:hint="eastAsia"/>
        </w:rPr>
        <w:t>繫</w:t>
      </w:r>
      <w:proofErr w:type="gramEnd"/>
      <w:r>
        <w:rPr>
          <w:rFonts w:hint="eastAsia"/>
        </w:rPr>
        <w:t>於學校成員有些動人的作為或奮鬥的故事，值得挖掘並彰顯之；若學校成員都只是尸位素餐，毫不用心地在扮演自己的角色，</w:t>
      </w:r>
      <w:proofErr w:type="gramStart"/>
      <w:r>
        <w:rPr>
          <w:rFonts w:hint="eastAsia"/>
        </w:rPr>
        <w:t>則校史</w:t>
      </w:r>
      <w:proofErr w:type="gramEnd"/>
      <w:r>
        <w:rPr>
          <w:rFonts w:hint="eastAsia"/>
        </w:rPr>
        <w:t>寫起來就較乏味了。但學校若如過去，只能千篇一律地忙升學之事，則也</w:t>
      </w:r>
      <w:r>
        <w:rPr>
          <w:rFonts w:hint="eastAsia"/>
        </w:rPr>
        <w:lastRenderedPageBreak/>
        <w:t>很難讓學校成員充分發揮如</w:t>
      </w:r>
      <w:proofErr w:type="gramStart"/>
      <w:r>
        <w:rPr>
          <w:rFonts w:hint="eastAsia"/>
        </w:rPr>
        <w:t>弗</w:t>
      </w:r>
      <w:proofErr w:type="gramEnd"/>
      <w:r>
        <w:rPr>
          <w:rFonts w:hint="eastAsia"/>
        </w:rPr>
        <w:t>蘭克</w:t>
      </w:r>
      <w:proofErr w:type="gramStart"/>
      <w:r>
        <w:rPr>
          <w:rFonts w:hint="eastAsia"/>
        </w:rPr>
        <w:t>所說的創造性</w:t>
      </w:r>
      <w:proofErr w:type="gramEnd"/>
      <w:r>
        <w:rPr>
          <w:rFonts w:hint="eastAsia"/>
        </w:rPr>
        <w:t>價值與經驗性價值，故這次教改若要述說其成就，其實是給了學校校長、教師、學生、家長、職員工都有了某種程度之自由空間，能創造屬於自己的教育故事，有的是屬真的故事、有的是屬美的故事、</w:t>
      </w:r>
      <w:proofErr w:type="gramStart"/>
      <w:r>
        <w:rPr>
          <w:rFonts w:hint="eastAsia"/>
        </w:rPr>
        <w:t>有的是屬愛的</w:t>
      </w:r>
      <w:proofErr w:type="gramEnd"/>
      <w:r>
        <w:rPr>
          <w:rFonts w:hint="eastAsia"/>
        </w:rPr>
        <w:t>故事，而能共為</w:t>
      </w:r>
      <w:proofErr w:type="gramStart"/>
      <w:r>
        <w:rPr>
          <w:rFonts w:hint="eastAsia"/>
        </w:rPr>
        <w:t>學校普出富</w:t>
      </w:r>
      <w:proofErr w:type="gramEnd"/>
      <w:r>
        <w:rPr>
          <w:rFonts w:hint="eastAsia"/>
        </w:rPr>
        <w:t>教育生命力的樂章。而目前在學校現場，確實已有許多教育工作者用熱情、用創意在經營他們的角色，也有一些讓人驚喜的成果出現，為進而激發他們持續奮鬥的動力，同時也鼓舞一些尚未認真投入者活起來加入創造行列，則配合校史之撰寫，將讓他們都能意識到大家都是開拓學校新旅程的歷史人物。因有上述之體認，所以我認為寫作校史是一種引領教改實踐者精神生活滿足之重要機制。</w:t>
      </w:r>
    </w:p>
    <w:p w:rsidR="001A5DD1" w:rsidRDefault="001A5DD1" w:rsidP="001A5DD1">
      <w:pPr>
        <w:snapToGrid w:val="0"/>
        <w:spacing w:line="360" w:lineRule="auto"/>
        <w:jc w:val="both"/>
      </w:pPr>
    </w:p>
    <w:p w:rsidR="001A5DD1" w:rsidRDefault="001A5DD1" w:rsidP="000B74C1">
      <w:pPr>
        <w:tabs>
          <w:tab w:val="num" w:pos="720"/>
        </w:tabs>
        <w:snapToGrid w:val="0"/>
        <w:spacing w:line="500" w:lineRule="exact"/>
        <w:ind w:left="560" w:hangingChars="200" w:hanging="560"/>
        <w:jc w:val="both"/>
      </w:pPr>
      <w:r w:rsidRPr="000B74C1">
        <w:rPr>
          <w:rFonts w:hint="eastAsia"/>
          <w:sz w:val="28"/>
          <w:szCs w:val="28"/>
          <w:u w:val="single"/>
        </w:rPr>
        <w:t>（二）透過專業互動機制讓教改實踐者有昇華生命境界之機會</w:t>
      </w:r>
    </w:p>
    <w:p w:rsidR="001A5DD1" w:rsidRDefault="001A5DD1" w:rsidP="000B74C1">
      <w:pPr>
        <w:snapToGrid w:val="0"/>
        <w:spacing w:line="500" w:lineRule="exact"/>
        <w:ind w:firstLineChars="200" w:firstLine="480"/>
        <w:jc w:val="both"/>
      </w:pPr>
      <w:r>
        <w:rPr>
          <w:rFonts w:hint="eastAsia"/>
        </w:rPr>
        <w:t>我會想到以專業互動方式來彰顯為教改付出心力的教育工作者之生命價值，也是經過一段孕育過程的。初始是源於對一個現象之省思：既然學校現場的教育工作者</w:t>
      </w:r>
      <w:proofErr w:type="gramStart"/>
      <w:r>
        <w:rPr>
          <w:rFonts w:hint="eastAsia"/>
        </w:rPr>
        <w:t>在忙教改</w:t>
      </w:r>
      <w:proofErr w:type="gramEnd"/>
      <w:r>
        <w:rPr>
          <w:rFonts w:hint="eastAsia"/>
        </w:rPr>
        <w:t>中，心中都積累了不少的苦水，那怎樣才能讓他們有宣</w:t>
      </w:r>
      <w:proofErr w:type="gramStart"/>
      <w:r>
        <w:rPr>
          <w:rFonts w:hint="eastAsia"/>
        </w:rPr>
        <w:t>洩</w:t>
      </w:r>
      <w:proofErr w:type="gramEnd"/>
      <w:r>
        <w:rPr>
          <w:rFonts w:hint="eastAsia"/>
        </w:rPr>
        <w:t>之道，而保持較健康的心情呢？初始直覺的想法是安排相聚的機會，讓彼此互相傾吐鬱悶，以轉變為較輕鬆之心情。此作法雖不能立即調動其內在積極力，但至少可維持某種程度的舒坦感，因畢竟不是只有自己處在這樣的苦境。</w:t>
      </w:r>
      <w:r>
        <w:rPr>
          <w:rFonts w:hint="eastAsia"/>
        </w:rPr>
        <w:t xml:space="preserve"> </w:t>
      </w:r>
    </w:p>
    <w:p w:rsidR="001A5DD1" w:rsidRDefault="001A5DD1" w:rsidP="000B74C1">
      <w:pPr>
        <w:snapToGrid w:val="0"/>
        <w:spacing w:line="500" w:lineRule="exact"/>
        <w:ind w:firstLineChars="200" w:firstLine="480"/>
        <w:jc w:val="both"/>
      </w:pPr>
      <w:r>
        <w:rPr>
          <w:rFonts w:hint="eastAsia"/>
        </w:rPr>
        <w:t>在這種將「</w:t>
      </w:r>
      <w:proofErr w:type="gramStart"/>
      <w:r>
        <w:rPr>
          <w:rFonts w:hint="eastAsia"/>
        </w:rPr>
        <w:t>忙教改者置</w:t>
      </w:r>
      <w:proofErr w:type="gramEnd"/>
      <w:r>
        <w:rPr>
          <w:rFonts w:hint="eastAsia"/>
        </w:rPr>
        <w:t>於專業互動以舒暢生命」之思維取向下，也開始尋求最能達成此種目的之互動型態。在</w:t>
      </w:r>
      <w:proofErr w:type="gramStart"/>
      <w:r>
        <w:rPr>
          <w:rFonts w:hint="eastAsia"/>
        </w:rPr>
        <w:t>這波教改</w:t>
      </w:r>
      <w:proofErr w:type="gramEnd"/>
      <w:r>
        <w:rPr>
          <w:rFonts w:hint="eastAsia"/>
        </w:rPr>
        <w:t>中，政府與學校為增加教育工作者專業互動之機會，確實也辦了各種研討會及工作坊。只是這些團隊活動，就聚會的性質來說，是偏重在專業智能與技巧之成長；就聚會之等級來說，多數也只達到湯</w:t>
      </w:r>
      <w:proofErr w:type="gramStart"/>
      <w:r>
        <w:rPr>
          <w:rFonts w:hint="eastAsia"/>
        </w:rPr>
        <w:t>姆‧</w:t>
      </w:r>
      <w:proofErr w:type="gramEnd"/>
      <w:r>
        <w:rPr>
          <w:rFonts w:hint="eastAsia"/>
        </w:rPr>
        <w:t>麥吉（</w:t>
      </w:r>
      <w:r>
        <w:t xml:space="preserve">Tom </w:t>
      </w:r>
      <w:proofErr w:type="spellStart"/>
      <w:r>
        <w:t>McGehee</w:t>
      </w:r>
      <w:proofErr w:type="spellEnd"/>
      <w:r>
        <w:rPr>
          <w:rFonts w:hint="eastAsia"/>
        </w:rPr>
        <w:t>）</w:t>
      </w:r>
      <w:proofErr w:type="gramStart"/>
      <w:r>
        <w:rPr>
          <w:rFonts w:hint="eastAsia"/>
        </w:rPr>
        <w:t>所說的分享</w:t>
      </w:r>
      <w:proofErr w:type="gramEnd"/>
      <w:r>
        <w:rPr>
          <w:rFonts w:hint="eastAsia"/>
        </w:rPr>
        <w:t>資訊的聯繫（</w:t>
      </w:r>
      <w:r>
        <w:t>connection</w:t>
      </w:r>
      <w:r>
        <w:rPr>
          <w:rFonts w:hint="eastAsia"/>
        </w:rPr>
        <w:t>）層次或相互配合行動的協調（</w:t>
      </w:r>
      <w:r>
        <w:t>coordination</w:t>
      </w:r>
      <w:r>
        <w:rPr>
          <w:rFonts w:hint="eastAsia"/>
        </w:rPr>
        <w:t>）層次，也許有少數是可達到激發成員都願為結果而貢獻的合作（</w:t>
      </w:r>
      <w:r>
        <w:t>cooperation</w:t>
      </w:r>
      <w:r>
        <w:rPr>
          <w:rFonts w:hint="eastAsia"/>
        </w:rPr>
        <w:t>）層次或鼓舞成員各盡</w:t>
      </w:r>
      <w:proofErr w:type="gramStart"/>
      <w:r>
        <w:rPr>
          <w:rFonts w:hint="eastAsia"/>
        </w:rPr>
        <w:t>己責通力</w:t>
      </w:r>
      <w:proofErr w:type="gramEnd"/>
      <w:r>
        <w:rPr>
          <w:rFonts w:hint="eastAsia"/>
        </w:rPr>
        <w:t>完成任務的分工合作（</w:t>
      </w:r>
      <w:r>
        <w:t>collaboration</w:t>
      </w:r>
      <w:r>
        <w:rPr>
          <w:rFonts w:hint="eastAsia"/>
        </w:rPr>
        <w:t>）層次（何世強譯，</w:t>
      </w:r>
      <w:r>
        <w:rPr>
          <w:rFonts w:hint="eastAsia"/>
        </w:rPr>
        <w:t>2002</w:t>
      </w:r>
      <w:r>
        <w:rPr>
          <w:rFonts w:hint="eastAsia"/>
        </w:rPr>
        <w:t>）。不過無論是達到那個層次的團隊聚會，這樣類型的專業互動機制，在推動教改過程中是必要的，但不是充分的。因為它們關注的焦點是在怎樣提昇專業工作本身之效能，而非專業人員生命怎樣安頓之課題，於是互動機會再多，但對「忙碌工作」與「生命存在意義」之關係，依然</w:t>
      </w:r>
      <w:r>
        <w:rPr>
          <w:rFonts w:hint="eastAsia"/>
        </w:rPr>
        <w:lastRenderedPageBreak/>
        <w:t>未能得到適度探索而加以</w:t>
      </w:r>
      <w:proofErr w:type="gramStart"/>
      <w:r>
        <w:rPr>
          <w:rFonts w:hint="eastAsia"/>
        </w:rPr>
        <w:t>釐</w:t>
      </w:r>
      <w:proofErr w:type="gramEnd"/>
      <w:r>
        <w:rPr>
          <w:rFonts w:hint="eastAsia"/>
        </w:rPr>
        <w:t>清，於是在專業上儘管</w:t>
      </w:r>
      <w:proofErr w:type="gramStart"/>
      <w:r>
        <w:rPr>
          <w:rFonts w:hint="eastAsia"/>
        </w:rPr>
        <w:t>果效已</w:t>
      </w:r>
      <w:proofErr w:type="gramEnd"/>
      <w:r>
        <w:rPr>
          <w:rFonts w:hint="eastAsia"/>
        </w:rPr>
        <w:t>提昇，但專業壓力帶來之倦怠感或無</w:t>
      </w:r>
      <w:proofErr w:type="gramStart"/>
      <w:r>
        <w:rPr>
          <w:rFonts w:hint="eastAsia"/>
        </w:rPr>
        <w:t>意義感仍有</w:t>
      </w:r>
      <w:proofErr w:type="gramEnd"/>
      <w:r>
        <w:rPr>
          <w:rFonts w:hint="eastAsia"/>
        </w:rPr>
        <w:t>可能滋生。因為對為何忙碌於辛勞的教改事業，若僅從薪水報酬的角度思考，或僅從人間榮耀的角度思考，都不能確保教育工作者能長久喜樂</w:t>
      </w:r>
      <w:proofErr w:type="gramStart"/>
      <w:r>
        <w:rPr>
          <w:rFonts w:hint="eastAsia"/>
        </w:rPr>
        <w:t>地作教改</w:t>
      </w:r>
      <w:proofErr w:type="gramEnd"/>
      <w:r>
        <w:rPr>
          <w:rFonts w:hint="eastAsia"/>
        </w:rPr>
        <w:t>；唯有從人生意義</w:t>
      </w:r>
      <w:proofErr w:type="gramStart"/>
      <w:r>
        <w:rPr>
          <w:rFonts w:hint="eastAsia"/>
        </w:rPr>
        <w:t>角度作深層</w:t>
      </w:r>
      <w:proofErr w:type="gramEnd"/>
      <w:r>
        <w:rPr>
          <w:rFonts w:hint="eastAsia"/>
        </w:rPr>
        <w:t>探究，找到內在福樂的泉源，體認教改也能回應自己生命深處</w:t>
      </w:r>
      <w:proofErr w:type="gramStart"/>
      <w:r>
        <w:rPr>
          <w:rFonts w:hint="eastAsia"/>
        </w:rPr>
        <w:t>之呼召</w:t>
      </w:r>
      <w:proofErr w:type="gramEnd"/>
      <w:r>
        <w:rPr>
          <w:rFonts w:hint="eastAsia"/>
        </w:rPr>
        <w:t>，這樣</w:t>
      </w:r>
      <w:proofErr w:type="gramStart"/>
      <w:r>
        <w:rPr>
          <w:rFonts w:hint="eastAsia"/>
        </w:rPr>
        <w:t>才能叫已在</w:t>
      </w:r>
      <w:proofErr w:type="gramEnd"/>
      <w:r>
        <w:rPr>
          <w:rFonts w:hint="eastAsia"/>
        </w:rPr>
        <w:t>教育工作者心中</w:t>
      </w:r>
      <w:proofErr w:type="gramStart"/>
      <w:r>
        <w:rPr>
          <w:rFonts w:hint="eastAsia"/>
        </w:rPr>
        <w:t>紮</w:t>
      </w:r>
      <w:proofErr w:type="gramEnd"/>
      <w:r>
        <w:rPr>
          <w:rFonts w:hint="eastAsia"/>
        </w:rPr>
        <w:t>下穩固的根基。</w:t>
      </w:r>
    </w:p>
    <w:p w:rsidR="001A5DD1" w:rsidRDefault="001A5DD1" w:rsidP="000B74C1">
      <w:pPr>
        <w:snapToGrid w:val="0"/>
        <w:spacing w:line="500" w:lineRule="exact"/>
        <w:ind w:firstLineChars="200" w:firstLine="480"/>
        <w:jc w:val="both"/>
      </w:pPr>
      <w:proofErr w:type="gramStart"/>
      <w:r>
        <w:rPr>
          <w:rFonts w:hint="eastAsia"/>
        </w:rPr>
        <w:t>那麼忙教改</w:t>
      </w:r>
      <w:proofErr w:type="gramEnd"/>
      <w:r>
        <w:rPr>
          <w:rFonts w:hint="eastAsia"/>
        </w:rPr>
        <w:t>背後更深層的人生意義是什麼呢？也不是一件</w:t>
      </w:r>
      <w:proofErr w:type="gramStart"/>
      <w:r>
        <w:rPr>
          <w:rFonts w:hint="eastAsia"/>
        </w:rPr>
        <w:t>不</w:t>
      </w:r>
      <w:proofErr w:type="gramEnd"/>
      <w:r>
        <w:rPr>
          <w:rFonts w:hint="eastAsia"/>
        </w:rPr>
        <w:t>證自明的事情，除賴個人不斷地自我</w:t>
      </w:r>
      <w:proofErr w:type="gramStart"/>
      <w:r>
        <w:rPr>
          <w:rFonts w:hint="eastAsia"/>
        </w:rPr>
        <w:t>省思外</w:t>
      </w:r>
      <w:proofErr w:type="gramEnd"/>
      <w:r>
        <w:rPr>
          <w:rFonts w:hint="eastAsia"/>
        </w:rPr>
        <w:t>，建立一種著重生命對話的專業互動機制也是可努力的途徑。亦即我們也需要有著重分享生命感覺、躍升生命深度及安頓生命根基等課題的教育團體為支撐，讓生命時時得到復甦，而能在甘甜喜樂中持續從事於優質教育之提昇。</w:t>
      </w:r>
    </w:p>
    <w:p w:rsidR="001A5DD1" w:rsidRDefault="001A5DD1" w:rsidP="000B74C1">
      <w:pPr>
        <w:snapToGrid w:val="0"/>
        <w:spacing w:line="500" w:lineRule="exact"/>
        <w:ind w:firstLineChars="200" w:firstLine="480"/>
        <w:jc w:val="both"/>
      </w:pPr>
      <w:r>
        <w:rPr>
          <w:rFonts w:hint="eastAsia"/>
        </w:rPr>
        <w:t>至於教育工作者在這樣著重生命對話的專業團體中，會得到怎樣的養分滋潤，是無法作預估的，因生命感動是具有偶然性與情境性之特質的，只有生命體驗在經過某種程度之激動震盪、積累</w:t>
      </w:r>
      <w:proofErr w:type="gramStart"/>
      <w:r>
        <w:rPr>
          <w:rFonts w:hint="eastAsia"/>
        </w:rPr>
        <w:t>沉澱並潛修</w:t>
      </w:r>
      <w:proofErr w:type="gramEnd"/>
      <w:r>
        <w:rPr>
          <w:rFonts w:hint="eastAsia"/>
        </w:rPr>
        <w:t>等候後，才可能被觸動。若我參加這種以探索教改經驗對生命意義為主的團體，會分享如下的「心得」，作為觸動彼此心弦之因緣。</w:t>
      </w:r>
    </w:p>
    <w:p w:rsidR="001A5DD1" w:rsidRDefault="001A5DD1" w:rsidP="000B74C1">
      <w:pPr>
        <w:snapToGrid w:val="0"/>
        <w:spacing w:line="500" w:lineRule="exact"/>
        <w:ind w:firstLineChars="200" w:firstLine="480"/>
        <w:jc w:val="both"/>
      </w:pPr>
      <w:r>
        <w:rPr>
          <w:rFonts w:hint="eastAsia"/>
        </w:rPr>
        <w:t>我所謂的從生命角度，思考「忙於教改」之意義，其實就是希望教育工作者</w:t>
      </w:r>
      <w:proofErr w:type="gramStart"/>
      <w:r>
        <w:rPr>
          <w:rFonts w:hint="eastAsia"/>
        </w:rPr>
        <w:t>漸能體悟</w:t>
      </w:r>
      <w:proofErr w:type="gramEnd"/>
      <w:r>
        <w:rPr>
          <w:rFonts w:hint="eastAsia"/>
        </w:rPr>
        <w:t>自己為教改忙碌，不只是為學生謀福利、為學校謀聲譽而已，更隱含為自己謀利益於其中。而當教育工作者能參透忙碌教改不只是為別人，也為自己時，則原先所承受</w:t>
      </w:r>
      <w:proofErr w:type="gramStart"/>
      <w:r>
        <w:rPr>
          <w:rFonts w:hint="eastAsia"/>
        </w:rPr>
        <w:t>的苦或怨</w:t>
      </w:r>
      <w:proofErr w:type="gramEnd"/>
      <w:r>
        <w:rPr>
          <w:rFonts w:hint="eastAsia"/>
        </w:rPr>
        <w:t>或許較能得到稀釋或淡化，且更能找到樂趣。這就如一位忙於為上班的媳婦、兒子及上學的孫子煮三餐之祖母，若能同時了解煮飯這件事，原來也是為</w:t>
      </w:r>
      <w:proofErr w:type="gramStart"/>
      <w:r>
        <w:rPr>
          <w:rFonts w:hint="eastAsia"/>
        </w:rPr>
        <w:t>自己而煮時</w:t>
      </w:r>
      <w:proofErr w:type="gramEnd"/>
      <w:r>
        <w:rPr>
          <w:rFonts w:hint="eastAsia"/>
        </w:rPr>
        <w:t>，就會變得訴苦少而喜樂多。那麼假定教育工作者，在某種實質上，也是為自己在忙碌教改，又是代表著什麼樣的</w:t>
      </w:r>
      <w:proofErr w:type="gramStart"/>
      <w:r>
        <w:rPr>
          <w:rFonts w:hint="eastAsia"/>
        </w:rPr>
        <w:t>意涵呢</w:t>
      </w:r>
      <w:proofErr w:type="gramEnd"/>
      <w:r>
        <w:rPr>
          <w:rFonts w:hint="eastAsia"/>
        </w:rPr>
        <w:t>？</w:t>
      </w:r>
    </w:p>
    <w:p w:rsidR="001A5DD1" w:rsidRDefault="001A5DD1" w:rsidP="000B74C1">
      <w:pPr>
        <w:snapToGrid w:val="0"/>
        <w:spacing w:line="500" w:lineRule="exact"/>
        <w:ind w:firstLineChars="200" w:firstLine="480"/>
        <w:jc w:val="both"/>
      </w:pPr>
      <w:r>
        <w:rPr>
          <w:rFonts w:hint="eastAsia"/>
        </w:rPr>
        <w:t>由於我們的文化尚未如某些文化，傾向於賦予孜孜不倦工作的人較尊崇的地位，故「說某人十分忙碌是表達敬意的一種方式、或羞於承認自己時間多的是、或在下班時間卻表現得好像上班一樣」等特徵（簡淑雯譯，</w:t>
      </w:r>
      <w:r>
        <w:rPr>
          <w:rFonts w:hint="eastAsia"/>
        </w:rPr>
        <w:t>2002</w:t>
      </w:r>
      <w:r>
        <w:rPr>
          <w:rFonts w:hint="eastAsia"/>
        </w:rPr>
        <w:t>）較不易在我們的職場浮現，於是忙碌於工作者可能較難被肯定，所以若只從自己能獲得別人之</w:t>
      </w:r>
      <w:r>
        <w:rPr>
          <w:rFonts w:hint="eastAsia"/>
        </w:rPr>
        <w:lastRenderedPageBreak/>
        <w:t>敬意來思考其意涵，仍難為忙碌辛勤工作之價值奠下穩固之理性根基。基於每個人都帶著生命在從事工作，若從工作與自己生命之關係探索著手，不失為一種新的嘗試。</w:t>
      </w:r>
    </w:p>
    <w:p w:rsidR="001A5DD1" w:rsidRDefault="001A5DD1" w:rsidP="000B74C1">
      <w:pPr>
        <w:snapToGrid w:val="0"/>
        <w:spacing w:line="500" w:lineRule="exact"/>
        <w:ind w:firstLineChars="200" w:firstLine="480"/>
        <w:jc w:val="both"/>
      </w:pPr>
      <w:r>
        <w:rPr>
          <w:rFonts w:hint="eastAsia"/>
        </w:rPr>
        <w:t>我認為可從工作對躍升自己生命境界之角度切入，因對於人生命之價值，儒家提出了成聖境界作為標竿、佛教提出了成佛境界作為標竿、基督教提出了成神境界作為標竿、道家提出了成仙境界作為標竿，無論是成聖、成佛、成神或成仙，皆代表了人一生在世，所有努力之終極成就，是指向更高生命層次之孕育成長。故工作對人生命之意義，除了可從滿足基本生存需求之物質角度加以思考外，更可從滋生深層生活價值之精神功能考察之。</w:t>
      </w:r>
    </w:p>
    <w:p w:rsidR="001A5DD1" w:rsidRDefault="001A5DD1" w:rsidP="000B74C1">
      <w:pPr>
        <w:snapToGrid w:val="0"/>
        <w:spacing w:line="500" w:lineRule="exact"/>
        <w:ind w:firstLineChars="200" w:firstLine="480"/>
        <w:jc w:val="both"/>
      </w:pPr>
      <w:r>
        <w:rPr>
          <w:rFonts w:hint="eastAsia"/>
        </w:rPr>
        <w:t>那要怎樣孕育這種對工作之新意義</w:t>
      </w:r>
      <w:proofErr w:type="gramStart"/>
      <w:r>
        <w:rPr>
          <w:rFonts w:hint="eastAsia"/>
        </w:rPr>
        <w:t>取向呢</w:t>
      </w:r>
      <w:proofErr w:type="gramEnd"/>
      <w:r>
        <w:rPr>
          <w:rFonts w:hint="eastAsia"/>
        </w:rPr>
        <w:t>？不要認為這是件容易的事，其轉變是要經過長期倡導的，就以它在西方文化中出現來說，也是歷經</w:t>
      </w:r>
      <w:proofErr w:type="gramStart"/>
      <w:r>
        <w:rPr>
          <w:rFonts w:hint="eastAsia"/>
        </w:rPr>
        <w:t>幾</w:t>
      </w:r>
      <w:proofErr w:type="gramEnd"/>
      <w:r>
        <w:rPr>
          <w:rFonts w:hint="eastAsia"/>
        </w:rPr>
        <w:t>世紀演變積累的結果，根據席拉</w:t>
      </w:r>
      <w:proofErr w:type="gramStart"/>
      <w:r>
        <w:rPr>
          <w:rFonts w:hint="eastAsia"/>
        </w:rPr>
        <w:t>（</w:t>
      </w:r>
      <w:proofErr w:type="gramEnd"/>
      <w:r>
        <w:t xml:space="preserve">Joanne B. </w:t>
      </w:r>
      <w:proofErr w:type="spellStart"/>
      <w:r>
        <w:t>Ciulla</w:t>
      </w:r>
      <w:proofErr w:type="spellEnd"/>
      <w:proofErr w:type="gramStart"/>
      <w:r>
        <w:rPr>
          <w:rFonts w:hint="eastAsia"/>
        </w:rPr>
        <w:t>）</w:t>
      </w:r>
      <w:proofErr w:type="gramEnd"/>
      <w:r>
        <w:rPr>
          <w:rFonts w:hint="eastAsia"/>
        </w:rPr>
        <w:t>的描述：「從遠古時代至六世紀時期認為工作是生活中的必需品，同時也是一個咒</w:t>
      </w:r>
      <w:proofErr w:type="gramStart"/>
      <w:r>
        <w:rPr>
          <w:rFonts w:hint="eastAsia"/>
        </w:rPr>
        <w:t>詛</w:t>
      </w:r>
      <w:proofErr w:type="gramEnd"/>
      <w:r>
        <w:rPr>
          <w:rFonts w:hint="eastAsia"/>
        </w:rPr>
        <w:t>；第六世紀的天主教會則賦予工作單純的尊嚴；文藝復興時期的人文學者更為之大肆頌揚，工作被視為一種創作，製造有價值的極美事物，藉此使人感受到自己是創造者，能塑造這個世界，能掌握自己的生活；在宗教改革時期新教徒將工作視為尋找意義、尊嚴和救贖之旅，工作世界彷彿變成了人人的修道院，於是工作</w:t>
      </w:r>
      <w:proofErr w:type="gramStart"/>
      <w:r>
        <w:rPr>
          <w:rFonts w:hint="eastAsia"/>
        </w:rPr>
        <w:t>檯</w:t>
      </w:r>
      <w:proofErr w:type="gramEnd"/>
      <w:r>
        <w:rPr>
          <w:rFonts w:hint="eastAsia"/>
        </w:rPr>
        <w:t>邊的木匠、製作鞋楦模型的鞋匠、照顧母牛的女傭、治療病人的醫生、傳揚福音的牧師，都同樣可在日常工作中發現上帝賦予的真實使命，故所有工作都是天職，而不論自己的天職為何，人人都應在自己的天職中追求完美。」（簡淑雯譯，</w:t>
      </w:r>
      <w:r>
        <w:rPr>
          <w:rFonts w:hint="eastAsia"/>
        </w:rPr>
        <w:t>2002</w:t>
      </w:r>
      <w:r>
        <w:rPr>
          <w:rFonts w:hint="eastAsia"/>
        </w:rPr>
        <w:t>）由此可知：在第六世紀前，辛勤工作不代表你會上天堂，也不代表你道德良善，</w:t>
      </w:r>
      <w:proofErr w:type="gramStart"/>
      <w:r>
        <w:rPr>
          <w:rFonts w:hint="eastAsia"/>
        </w:rPr>
        <w:t>受鄰人</w:t>
      </w:r>
      <w:proofErr w:type="gramEnd"/>
      <w:r>
        <w:rPr>
          <w:rFonts w:hint="eastAsia"/>
        </w:rPr>
        <w:t>愛戴，或讓你覺得生命更有意義。而從第六世紀開始，並經文藝復興、宗教改革，工作才從沒有任何道德上的優越性，甚至帶點負面意義的概念，漸轉變為富含道德和社會價值的概念，成為我們自我認同的基準。尤其當工作的概念成為一種天職，便突出了其個人存在的特質；及工作的概念成了一種禱告，便彰顯了其個人之生活的目的。再按照釋迦牟尼的教義來說，工作本身也不是咒</w:t>
      </w:r>
      <w:proofErr w:type="gramStart"/>
      <w:r>
        <w:rPr>
          <w:rFonts w:hint="eastAsia"/>
        </w:rPr>
        <w:t>詛</w:t>
      </w:r>
      <w:proofErr w:type="gramEnd"/>
      <w:r>
        <w:rPr>
          <w:rFonts w:hint="eastAsia"/>
        </w:rPr>
        <w:t>、而是一種修行，故即使如掃地、擦洗、</w:t>
      </w:r>
      <w:proofErr w:type="gramStart"/>
      <w:r>
        <w:rPr>
          <w:rFonts w:hint="eastAsia"/>
        </w:rPr>
        <w:t>撿材等</w:t>
      </w:r>
      <w:proofErr w:type="gramEnd"/>
      <w:r>
        <w:rPr>
          <w:rFonts w:hint="eastAsia"/>
        </w:rPr>
        <w:t>工作都是證道成佛的途徑（簡淑雯譯，</w:t>
      </w:r>
      <w:r>
        <w:rPr>
          <w:rFonts w:hint="eastAsia"/>
        </w:rPr>
        <w:t>2002</w:t>
      </w:r>
      <w:r>
        <w:rPr>
          <w:rFonts w:hint="eastAsia"/>
        </w:rPr>
        <w:t>）。</w:t>
      </w:r>
    </w:p>
    <w:p w:rsidR="001A5DD1" w:rsidRDefault="001A5DD1" w:rsidP="000B74C1">
      <w:pPr>
        <w:snapToGrid w:val="0"/>
        <w:spacing w:line="500" w:lineRule="exact"/>
        <w:ind w:firstLineChars="200" w:firstLine="480"/>
        <w:jc w:val="both"/>
      </w:pPr>
      <w:r>
        <w:rPr>
          <w:rFonts w:hint="eastAsia"/>
        </w:rPr>
        <w:lastRenderedPageBreak/>
        <w:t>基於上述之新工作觀，若為使教育工作者也能</w:t>
      </w:r>
      <w:proofErr w:type="gramStart"/>
      <w:r>
        <w:rPr>
          <w:rFonts w:hint="eastAsia"/>
        </w:rPr>
        <w:t>將忙教</w:t>
      </w:r>
      <w:proofErr w:type="gramEnd"/>
      <w:r>
        <w:rPr>
          <w:rFonts w:hint="eastAsia"/>
        </w:rPr>
        <w:t>改視為滋潤個人生命之養分，</w:t>
      </w:r>
      <w:proofErr w:type="gramStart"/>
      <w:r>
        <w:rPr>
          <w:rFonts w:hint="eastAsia"/>
        </w:rPr>
        <w:t>則型塑</w:t>
      </w:r>
      <w:proofErr w:type="gramEnd"/>
      <w:r>
        <w:rPr>
          <w:rFonts w:hint="eastAsia"/>
        </w:rPr>
        <w:t>一種處境，讓他們體悟從事教改工作也是一種尊嚴、一種創造、一種天職、一種悟道，將是個重要的課題。而這次教改確實也為教育工作者準備好了躍升生命境界之有利契機。</w:t>
      </w:r>
    </w:p>
    <w:p w:rsidR="001A5DD1" w:rsidRDefault="001A5DD1" w:rsidP="000B74C1">
      <w:pPr>
        <w:snapToGrid w:val="0"/>
        <w:spacing w:line="500" w:lineRule="exact"/>
        <w:ind w:firstLineChars="200" w:firstLine="480"/>
        <w:jc w:val="both"/>
      </w:pPr>
      <w:r>
        <w:rPr>
          <w:rFonts w:hint="eastAsia"/>
        </w:rPr>
        <w:t>因經過</w:t>
      </w:r>
      <w:proofErr w:type="gramStart"/>
      <w:r>
        <w:rPr>
          <w:rFonts w:hint="eastAsia"/>
        </w:rPr>
        <w:t>這波教改</w:t>
      </w:r>
      <w:proofErr w:type="gramEnd"/>
      <w:r>
        <w:rPr>
          <w:rFonts w:hint="eastAsia"/>
        </w:rPr>
        <w:t>，學校與過去最大的不同，是教育社群每</w:t>
      </w:r>
      <w:proofErr w:type="gramStart"/>
      <w:r>
        <w:rPr>
          <w:rFonts w:hint="eastAsia"/>
        </w:rPr>
        <w:t>個</w:t>
      </w:r>
      <w:proofErr w:type="gramEnd"/>
      <w:r>
        <w:rPr>
          <w:rFonts w:hint="eastAsia"/>
        </w:rPr>
        <w:t>角色之成員都有「權」釋放自己的「創造潛能」，以實現心中夢想或願望之機會，故學校乃成為各類角色圓夢之天地。這與學校過去被教育行政機關綁得死死的，成員也如那種在行動上不能表達自己觀念而只表示別人意見的奴隸人，是有很大差別的。也就是說校長、教師、學生及家長，從此更能以自由人之身分在自己的角色工作中找到意義，於是各類教育工作者在由奴隸人狀態轉變為自由人之狀態中也就贏得了尊嚴。</w:t>
      </w:r>
    </w:p>
    <w:p w:rsidR="001A5DD1" w:rsidRDefault="001A5DD1" w:rsidP="000B74C1">
      <w:pPr>
        <w:snapToGrid w:val="0"/>
        <w:spacing w:line="500" w:lineRule="exact"/>
        <w:ind w:firstLineChars="200" w:firstLine="480"/>
        <w:jc w:val="both"/>
      </w:pPr>
      <w:r>
        <w:rPr>
          <w:rFonts w:hint="eastAsia"/>
        </w:rPr>
        <w:t>那麼剛取得自由人身份的學校成員怎樣在其工作中找到意義呢？杜威認為必須在工作時，對其工作的目的、方法及彼此關連有所意識與理解，才會感受到意義（林寶山、康春枝譯，</w:t>
      </w:r>
      <w:r>
        <w:rPr>
          <w:rFonts w:hint="eastAsia"/>
        </w:rPr>
        <w:t>1998</w:t>
      </w:r>
      <w:r>
        <w:rPr>
          <w:rFonts w:hint="eastAsia"/>
        </w:rPr>
        <w:t>）。依此觀點，則各類教育工作者皆須動腦筋，系統性地思考其角色工作之相關內涵，就成了免不了的挑戰。就校長而言，是在其面對的學校新決策處境中進行創造；就主任而言，是在其面對的學校新計畫處境中進行創造；就教師而言，是在其面對的班級新教學處境中進行創造；就學生而言，是在其面對的新學習處境中進行創造；就家長而言，是在其面對的新配搭處境中進行創造。既然每</w:t>
      </w:r>
      <w:proofErr w:type="gramStart"/>
      <w:r>
        <w:rPr>
          <w:rFonts w:hint="eastAsia"/>
        </w:rPr>
        <w:t>個</w:t>
      </w:r>
      <w:proofErr w:type="gramEnd"/>
      <w:r>
        <w:rPr>
          <w:rFonts w:hint="eastAsia"/>
        </w:rPr>
        <w:t>角色都有其獨特的新情境要面對，這就隱含了「有待解決的困難及未確定、麻煩的疑問」正等著他們去</w:t>
      </w:r>
      <w:proofErr w:type="gramStart"/>
      <w:r>
        <w:rPr>
          <w:rFonts w:hint="eastAsia"/>
        </w:rPr>
        <w:t>釐</w:t>
      </w:r>
      <w:proofErr w:type="gramEnd"/>
      <w:r>
        <w:rPr>
          <w:rFonts w:hint="eastAsia"/>
        </w:rPr>
        <w:t>清，故其腦筋是要動不停的，直到疑難的情境轉為確定的情境，得到創意的解決，才會休止。正由於</w:t>
      </w:r>
      <w:proofErr w:type="gramStart"/>
      <w:r>
        <w:rPr>
          <w:rFonts w:hint="eastAsia"/>
        </w:rPr>
        <w:t>這波教改</w:t>
      </w:r>
      <w:proofErr w:type="gramEnd"/>
      <w:r>
        <w:rPr>
          <w:rFonts w:hint="eastAsia"/>
        </w:rPr>
        <w:t>為各類角色型塑了更多這種充滿疑惑的新情境，不斷地在激盪其解決問題的思考，乃使各類教育者之工作特質由機械性轉為創造性。於是用專業人員來稱呼教育工作者也更名符其實。因它是有難度的、是要有些本事才能勝任的。</w:t>
      </w:r>
    </w:p>
    <w:p w:rsidR="001A5DD1" w:rsidRDefault="001A5DD1" w:rsidP="000B74C1">
      <w:pPr>
        <w:snapToGrid w:val="0"/>
        <w:spacing w:line="500" w:lineRule="exact"/>
        <w:ind w:firstLineChars="200" w:firstLine="480"/>
        <w:jc w:val="both"/>
      </w:pPr>
      <w:r>
        <w:rPr>
          <w:rFonts w:hint="eastAsia"/>
        </w:rPr>
        <w:t>這</w:t>
      </w:r>
      <w:proofErr w:type="gramStart"/>
      <w:r>
        <w:rPr>
          <w:rFonts w:hint="eastAsia"/>
        </w:rPr>
        <w:t>波教改既</w:t>
      </w:r>
      <w:proofErr w:type="gramEnd"/>
      <w:r>
        <w:rPr>
          <w:rFonts w:hint="eastAsia"/>
        </w:rPr>
        <w:t>已為教育者的工作注入創造性之特質，顯然地對教育社群成員之要求是增多了，負擔之加重也是必然的。因創造這件事，若從已完成的結果來看，固然有其甜美的一面；但從正進行中的過程來看，則又有其艱辛的一面，因無論</w:t>
      </w:r>
      <w:r>
        <w:rPr>
          <w:rFonts w:hint="eastAsia"/>
        </w:rPr>
        <w:lastRenderedPageBreak/>
        <w:t>是由意識或潛意識思考得來的初步解決構想，通常都是欠完備的。這些構想通常都必須一再加以修改、清理和簡化，才能成為有用的解決方法，這其中就會出現挫折、錯誤、無聊、放棄等令人做不下去的心理現象，故此時怎樣鼓舞教育</w:t>
      </w:r>
      <w:proofErr w:type="gramStart"/>
      <w:r>
        <w:rPr>
          <w:rFonts w:hint="eastAsia"/>
        </w:rPr>
        <w:t>社群各角色</w:t>
      </w:r>
      <w:proofErr w:type="gramEnd"/>
      <w:r>
        <w:rPr>
          <w:rFonts w:hint="eastAsia"/>
        </w:rPr>
        <w:t>的創造者能繼續堅持，完成有價值的作品，是一個不能放鬆的問題。於是教育革新過程對實踐者生命所造成的困苦處境，其意義又在哪裡呢？就是個急須回答的問題。站在儒家立場，是認為該困境有成就凡人擔任大任之功能，故「</w:t>
      </w:r>
      <w:proofErr w:type="gramStart"/>
      <w:r>
        <w:rPr>
          <w:rFonts w:hint="eastAsia"/>
        </w:rPr>
        <w:t>堅忍恆</w:t>
      </w:r>
      <w:proofErr w:type="gramEnd"/>
      <w:r>
        <w:rPr>
          <w:rFonts w:hint="eastAsia"/>
        </w:rPr>
        <w:t>毅」四字是常被拿來</w:t>
      </w:r>
      <w:proofErr w:type="gramStart"/>
      <w:r>
        <w:rPr>
          <w:rFonts w:hint="eastAsia"/>
        </w:rPr>
        <w:t>刻畫士</w:t>
      </w:r>
      <w:proofErr w:type="gramEnd"/>
      <w:r>
        <w:rPr>
          <w:rFonts w:hint="eastAsia"/>
        </w:rPr>
        <w:t>君子人格之特性。站在基督教立場，則認為有讓人將天然生命轉為神聖生命之功能，是造就得勝者之關鍵因素（李常受，</w:t>
      </w:r>
      <w:r>
        <w:rPr>
          <w:rFonts w:hint="eastAsia"/>
        </w:rPr>
        <w:t>1992</w:t>
      </w:r>
      <w:r>
        <w:rPr>
          <w:rFonts w:hint="eastAsia"/>
        </w:rPr>
        <w:t>），故值得欣然品嚐之。至於站在佛教之立場，則認為具有讓</w:t>
      </w:r>
      <w:proofErr w:type="gramStart"/>
      <w:r>
        <w:rPr>
          <w:rFonts w:hint="eastAsia"/>
        </w:rPr>
        <w:t>人參悟將富貴</w:t>
      </w:r>
      <w:proofErr w:type="gramEnd"/>
      <w:r>
        <w:rPr>
          <w:rFonts w:hint="eastAsia"/>
        </w:rPr>
        <w:t>福氣轉為無為福氣或清靜福氣之功能，故將所受之一切不如意或一切痛苦視為脫離</w:t>
      </w:r>
      <w:proofErr w:type="gramStart"/>
      <w:r>
        <w:rPr>
          <w:rFonts w:hint="eastAsia"/>
        </w:rPr>
        <w:t>一切諸相</w:t>
      </w:r>
      <w:proofErr w:type="gramEnd"/>
      <w:r>
        <w:rPr>
          <w:rFonts w:hint="eastAsia"/>
        </w:rPr>
        <w:t>（我相、人相、眾生相、壽者相）、成就智慧境界的試金石（南懷瑾，</w:t>
      </w:r>
      <w:r>
        <w:rPr>
          <w:rFonts w:hint="eastAsia"/>
        </w:rPr>
        <w:t>1992</w:t>
      </w:r>
      <w:r>
        <w:rPr>
          <w:rFonts w:hint="eastAsia"/>
        </w:rPr>
        <w:t>）。這些智慧</w:t>
      </w:r>
      <w:proofErr w:type="gramStart"/>
      <w:r>
        <w:rPr>
          <w:rFonts w:hint="eastAsia"/>
        </w:rPr>
        <w:t>之語皆顯現</w:t>
      </w:r>
      <w:proofErr w:type="gramEnd"/>
      <w:r>
        <w:rPr>
          <w:rFonts w:hint="eastAsia"/>
        </w:rPr>
        <w:t>教育工作者所承受之困苦，是隱藏有躍升其生命境界之可能性的，不似一般所見，認為只是一件白白受苦的事而已。</w:t>
      </w:r>
      <w:r w:rsidR="000C48E4">
        <w:rPr>
          <w:rFonts w:hint="eastAsia"/>
        </w:rPr>
        <w:t>（摘自</w:t>
      </w:r>
      <w:proofErr w:type="gramStart"/>
      <w:r w:rsidR="000C48E4">
        <w:rPr>
          <w:rFonts w:hint="eastAsia"/>
        </w:rPr>
        <w:t>吳家瑩著</w:t>
      </w:r>
      <w:proofErr w:type="gramEnd"/>
      <w:r w:rsidR="000C48E4">
        <w:rPr>
          <w:rFonts w:hint="eastAsia"/>
        </w:rPr>
        <w:t>追尋新學校之路一書第七章）</w:t>
      </w:r>
    </w:p>
    <w:p w:rsidR="000B74C1" w:rsidRDefault="000B74C1" w:rsidP="001A5DD1">
      <w:pPr>
        <w:snapToGrid w:val="0"/>
        <w:spacing w:line="360" w:lineRule="auto"/>
        <w:jc w:val="both"/>
      </w:pPr>
      <w:r>
        <w:br w:type="page"/>
      </w:r>
    </w:p>
    <w:p w:rsidR="00755C26" w:rsidRPr="000B74C1" w:rsidRDefault="00755C26" w:rsidP="000B74C1">
      <w:pPr>
        <w:snapToGrid w:val="0"/>
        <w:spacing w:line="360" w:lineRule="auto"/>
        <w:jc w:val="both"/>
        <w:rPr>
          <w:b/>
          <w:bCs/>
          <w:sz w:val="32"/>
        </w:rPr>
      </w:pPr>
      <w:r>
        <w:rPr>
          <w:rFonts w:hint="eastAsia"/>
          <w:b/>
          <w:bCs/>
          <w:sz w:val="32"/>
        </w:rPr>
        <w:lastRenderedPageBreak/>
        <w:t>附錄</w:t>
      </w:r>
      <w:proofErr w:type="gramStart"/>
      <w:r>
        <w:rPr>
          <w:rFonts w:hint="eastAsia"/>
          <w:b/>
          <w:bCs/>
          <w:sz w:val="32"/>
        </w:rPr>
        <w:t>三</w:t>
      </w:r>
      <w:proofErr w:type="gramEnd"/>
      <w:r>
        <w:rPr>
          <w:rFonts w:hint="eastAsia"/>
          <w:b/>
          <w:bCs/>
          <w:sz w:val="32"/>
        </w:rPr>
        <w:t>：講者簡介</w:t>
      </w:r>
    </w:p>
    <w:p w:rsidR="00755C26" w:rsidRPr="000B74C1" w:rsidRDefault="00755C26" w:rsidP="000B74C1">
      <w:pPr>
        <w:snapToGrid w:val="0"/>
        <w:spacing w:line="500" w:lineRule="exact"/>
        <w:ind w:firstLineChars="200" w:firstLine="480"/>
        <w:jc w:val="both"/>
      </w:pPr>
      <w:r w:rsidRPr="000B74C1">
        <w:rPr>
          <w:rFonts w:hint="eastAsia"/>
        </w:rPr>
        <w:t>一個自大學以後就有心想為教育學作點原創性貢獻的追尋者</w:t>
      </w:r>
    </w:p>
    <w:p w:rsidR="00755C26" w:rsidRPr="00755C26" w:rsidRDefault="00755C26" w:rsidP="000B74C1">
      <w:pPr>
        <w:spacing w:line="500" w:lineRule="exact"/>
        <w:ind w:leftChars="200" w:left="1920" w:hangingChars="600" w:hanging="1440"/>
        <w:rPr>
          <w:rFonts w:asciiTheme="majorEastAsia" w:eastAsiaTheme="majorEastAsia" w:hAnsiTheme="majorEastAsia"/>
        </w:rPr>
      </w:pPr>
      <w:r w:rsidRPr="00755C26">
        <w:rPr>
          <w:rFonts w:asciiTheme="majorEastAsia" w:eastAsiaTheme="majorEastAsia" w:hAnsiTheme="majorEastAsia" w:hint="eastAsia"/>
        </w:rPr>
        <w:t>主要轉折：1.讀南</w:t>
      </w:r>
      <w:proofErr w:type="gramStart"/>
      <w:r w:rsidRPr="00755C26">
        <w:rPr>
          <w:rFonts w:asciiTheme="majorEastAsia" w:eastAsiaTheme="majorEastAsia" w:hAnsiTheme="majorEastAsia" w:hint="eastAsia"/>
        </w:rPr>
        <w:t>一</w:t>
      </w:r>
      <w:proofErr w:type="gramEnd"/>
      <w:r w:rsidRPr="00755C26">
        <w:rPr>
          <w:rFonts w:asciiTheme="majorEastAsia" w:eastAsiaTheme="majorEastAsia" w:hAnsiTheme="majorEastAsia" w:hint="eastAsia"/>
        </w:rPr>
        <w:t>中高二時被歷史老師啟蒙，萌生改革我們教育之志，於是由</w:t>
      </w:r>
      <w:proofErr w:type="gramStart"/>
      <w:r w:rsidRPr="00755C26">
        <w:rPr>
          <w:rFonts w:asciiTheme="majorEastAsia" w:eastAsiaTheme="majorEastAsia" w:hAnsiTheme="majorEastAsia" w:hint="eastAsia"/>
        </w:rPr>
        <w:t>自然組轉讀</w:t>
      </w:r>
      <w:proofErr w:type="gramEnd"/>
      <w:r w:rsidRPr="00755C26">
        <w:rPr>
          <w:rFonts w:asciiTheme="majorEastAsia" w:eastAsiaTheme="majorEastAsia" w:hAnsiTheme="majorEastAsia" w:hint="eastAsia"/>
        </w:rPr>
        <w:t>社會組。</w:t>
      </w:r>
    </w:p>
    <w:p w:rsidR="00755C26" w:rsidRPr="00755C26" w:rsidRDefault="00755C26" w:rsidP="000B74C1">
      <w:pPr>
        <w:spacing w:line="500" w:lineRule="exact"/>
        <w:ind w:left="1920" w:hangingChars="800" w:hanging="1920"/>
        <w:rPr>
          <w:rFonts w:asciiTheme="majorEastAsia" w:eastAsiaTheme="majorEastAsia" w:hAnsiTheme="majorEastAsia"/>
        </w:rPr>
      </w:pPr>
      <w:r w:rsidRPr="00755C26">
        <w:rPr>
          <w:rFonts w:asciiTheme="majorEastAsia" w:eastAsiaTheme="majorEastAsia" w:hAnsiTheme="majorEastAsia"/>
        </w:rPr>
        <w:t xml:space="preserve">              2.讀師大教育系時有感於所讀之理大部分為外國學者所創，萌生創造教育學理也該有我們自己那一份。</w:t>
      </w:r>
    </w:p>
    <w:p w:rsidR="00755C26" w:rsidRPr="00755C26" w:rsidRDefault="00755C26" w:rsidP="000B74C1">
      <w:pPr>
        <w:spacing w:line="500" w:lineRule="exact"/>
        <w:ind w:firstLineChars="200" w:firstLine="480"/>
        <w:rPr>
          <w:rFonts w:asciiTheme="majorEastAsia" w:eastAsiaTheme="majorEastAsia" w:hAnsiTheme="majorEastAsia"/>
        </w:rPr>
      </w:pPr>
    </w:p>
    <w:p w:rsidR="00755C26" w:rsidRPr="00755C26" w:rsidRDefault="00755C26" w:rsidP="000B74C1">
      <w:pPr>
        <w:spacing w:line="500" w:lineRule="exact"/>
        <w:ind w:firstLineChars="200" w:firstLine="480"/>
        <w:rPr>
          <w:rFonts w:asciiTheme="majorEastAsia" w:eastAsiaTheme="majorEastAsia" w:hAnsiTheme="majorEastAsia"/>
        </w:rPr>
      </w:pPr>
      <w:r w:rsidRPr="00755C26">
        <w:rPr>
          <w:rFonts w:asciiTheme="majorEastAsia" w:eastAsiaTheme="majorEastAsia" w:hAnsiTheme="majorEastAsia" w:hint="eastAsia"/>
        </w:rPr>
        <w:t>主要著作：1.新教育學的建構</w:t>
      </w:r>
    </w:p>
    <w:p w:rsidR="00755C26" w:rsidRPr="00755C26" w:rsidRDefault="00755C26" w:rsidP="000B74C1">
      <w:pPr>
        <w:spacing w:line="500" w:lineRule="exact"/>
        <w:ind w:firstLineChars="800" w:firstLine="1920"/>
        <w:rPr>
          <w:rFonts w:asciiTheme="majorEastAsia" w:eastAsiaTheme="majorEastAsia" w:hAnsiTheme="majorEastAsia"/>
          <w:u w:val="single"/>
        </w:rPr>
      </w:pPr>
      <w:proofErr w:type="gramStart"/>
      <w:r w:rsidRPr="00755C26">
        <w:rPr>
          <w:rFonts w:asciiTheme="majorEastAsia" w:eastAsiaTheme="majorEastAsia" w:hAnsiTheme="majorEastAsia" w:hint="eastAsia"/>
          <w:u w:val="single"/>
        </w:rPr>
        <w:t>台北學富</w:t>
      </w:r>
      <w:proofErr w:type="gramEnd"/>
      <w:r w:rsidRPr="00755C26">
        <w:rPr>
          <w:rFonts w:asciiTheme="majorEastAsia" w:eastAsiaTheme="majorEastAsia" w:hAnsiTheme="majorEastAsia" w:hint="eastAsia"/>
          <w:u w:val="single"/>
        </w:rPr>
        <w:t>2011-為教</w:t>
      </w:r>
      <w:bookmarkStart w:id="0" w:name="_GoBack"/>
      <w:bookmarkEnd w:id="0"/>
      <w:r w:rsidRPr="00755C26">
        <w:rPr>
          <w:rFonts w:asciiTheme="majorEastAsia" w:eastAsiaTheme="majorEastAsia" w:hAnsiTheme="majorEastAsia" w:hint="eastAsia"/>
          <w:u w:val="single"/>
        </w:rPr>
        <w:t>育知識創新而寫-25年</w:t>
      </w:r>
    </w:p>
    <w:p w:rsidR="00755C26" w:rsidRPr="00755C26" w:rsidRDefault="00755C26" w:rsidP="000B74C1">
      <w:pPr>
        <w:spacing w:line="500" w:lineRule="exact"/>
        <w:ind w:firstLineChars="700" w:firstLine="1680"/>
        <w:rPr>
          <w:rFonts w:asciiTheme="majorEastAsia" w:eastAsiaTheme="majorEastAsia" w:hAnsiTheme="majorEastAsia"/>
        </w:rPr>
      </w:pPr>
      <w:r w:rsidRPr="00755C26">
        <w:rPr>
          <w:rFonts w:asciiTheme="majorEastAsia" w:eastAsiaTheme="majorEastAsia" w:hAnsiTheme="majorEastAsia" w:hint="eastAsia"/>
        </w:rPr>
        <w:t>【獲教育學術團體年會101年度優秀教育學研究著作獎】</w:t>
      </w:r>
    </w:p>
    <w:p w:rsidR="00755C26" w:rsidRPr="00755C26" w:rsidRDefault="00755C26" w:rsidP="000B74C1">
      <w:pPr>
        <w:pStyle w:val="a7"/>
        <w:spacing w:line="500" w:lineRule="exact"/>
        <w:ind w:leftChars="0" w:left="1920" w:hangingChars="800" w:hanging="1920"/>
        <w:rPr>
          <w:rFonts w:asciiTheme="majorEastAsia" w:eastAsiaTheme="majorEastAsia" w:hAnsiTheme="majorEastAsia"/>
          <w:szCs w:val="24"/>
        </w:rPr>
      </w:pPr>
      <w:r w:rsidRPr="00755C26">
        <w:rPr>
          <w:rFonts w:asciiTheme="majorEastAsia" w:eastAsiaTheme="majorEastAsia" w:hAnsiTheme="majorEastAsia" w:hint="eastAsia"/>
          <w:szCs w:val="24"/>
        </w:rPr>
        <w:t xml:space="preserve">              2.校長如何實踐其治校理念-蔡元培的經驗</w:t>
      </w:r>
    </w:p>
    <w:p w:rsidR="00755C26" w:rsidRPr="00755C26" w:rsidRDefault="00755C26" w:rsidP="000B74C1">
      <w:pPr>
        <w:pStyle w:val="a7"/>
        <w:spacing w:line="500" w:lineRule="exact"/>
        <w:ind w:leftChars="800" w:left="1920"/>
        <w:rPr>
          <w:rFonts w:asciiTheme="majorEastAsia" w:eastAsiaTheme="majorEastAsia" w:hAnsiTheme="majorEastAsia"/>
          <w:szCs w:val="24"/>
          <w:u w:val="single"/>
        </w:rPr>
      </w:pPr>
      <w:proofErr w:type="gramStart"/>
      <w:r w:rsidRPr="00755C26">
        <w:rPr>
          <w:rFonts w:asciiTheme="majorEastAsia" w:eastAsiaTheme="majorEastAsia" w:hAnsiTheme="majorEastAsia" w:hint="eastAsia"/>
          <w:szCs w:val="24"/>
          <w:u w:val="single"/>
        </w:rPr>
        <w:t>台北學富</w:t>
      </w:r>
      <w:proofErr w:type="gramEnd"/>
      <w:r w:rsidRPr="00755C26">
        <w:rPr>
          <w:rFonts w:asciiTheme="majorEastAsia" w:eastAsiaTheme="majorEastAsia" w:hAnsiTheme="majorEastAsia" w:hint="eastAsia"/>
          <w:szCs w:val="24"/>
          <w:u w:val="single"/>
        </w:rPr>
        <w:t>2008-為大學革新而寫-10年</w:t>
      </w:r>
    </w:p>
    <w:p w:rsidR="00755C26" w:rsidRPr="00755C26" w:rsidRDefault="00755C26" w:rsidP="000B74C1">
      <w:pPr>
        <w:pStyle w:val="a7"/>
        <w:spacing w:line="500" w:lineRule="exact"/>
        <w:ind w:leftChars="0"/>
        <w:rPr>
          <w:rFonts w:asciiTheme="majorEastAsia" w:eastAsiaTheme="majorEastAsia" w:hAnsiTheme="majorEastAsia"/>
          <w:szCs w:val="24"/>
        </w:rPr>
      </w:pPr>
      <w:r w:rsidRPr="00755C26">
        <w:rPr>
          <w:rFonts w:asciiTheme="majorEastAsia" w:eastAsiaTheme="majorEastAsia" w:hAnsiTheme="majorEastAsia" w:hint="eastAsia"/>
          <w:szCs w:val="24"/>
        </w:rPr>
        <w:t xml:space="preserve">           【跟蔡元培學當校長（北京首都師範大學2009）大陸一版四刷】</w:t>
      </w:r>
    </w:p>
    <w:p w:rsidR="00755C26" w:rsidRPr="00755C26" w:rsidRDefault="00755C26" w:rsidP="000B74C1">
      <w:pPr>
        <w:pStyle w:val="a7"/>
        <w:spacing w:line="500" w:lineRule="exact"/>
        <w:ind w:leftChars="0"/>
        <w:rPr>
          <w:rFonts w:asciiTheme="majorEastAsia" w:eastAsiaTheme="majorEastAsia" w:hAnsiTheme="majorEastAsia"/>
          <w:szCs w:val="24"/>
        </w:rPr>
      </w:pPr>
      <w:r w:rsidRPr="00755C26">
        <w:rPr>
          <w:rFonts w:asciiTheme="majorEastAsia" w:eastAsiaTheme="majorEastAsia" w:hAnsiTheme="majorEastAsia" w:hint="eastAsia"/>
          <w:szCs w:val="24"/>
        </w:rPr>
        <w:t xml:space="preserve">           【入選中國教育報2011年影響教師的100本圖書系列】</w:t>
      </w:r>
    </w:p>
    <w:p w:rsidR="00755C26" w:rsidRPr="00755C26" w:rsidRDefault="00755C26" w:rsidP="000B74C1">
      <w:pPr>
        <w:pStyle w:val="a7"/>
        <w:spacing w:line="500" w:lineRule="exact"/>
        <w:ind w:leftChars="0"/>
        <w:rPr>
          <w:rFonts w:asciiTheme="majorEastAsia" w:eastAsiaTheme="majorEastAsia" w:hAnsiTheme="majorEastAsia"/>
          <w:szCs w:val="24"/>
        </w:rPr>
      </w:pPr>
      <w:r w:rsidRPr="00755C26">
        <w:rPr>
          <w:rFonts w:asciiTheme="majorEastAsia" w:eastAsiaTheme="majorEastAsia" w:hAnsiTheme="majorEastAsia" w:hint="eastAsia"/>
          <w:szCs w:val="24"/>
        </w:rPr>
        <w:t xml:space="preserve">          3.追尋新學校之路</w:t>
      </w:r>
    </w:p>
    <w:p w:rsidR="00755C26" w:rsidRPr="00755C26" w:rsidRDefault="00755C26" w:rsidP="000B74C1">
      <w:pPr>
        <w:pStyle w:val="a7"/>
        <w:spacing w:line="500" w:lineRule="exact"/>
        <w:ind w:leftChars="0" w:firstLineChars="600" w:firstLine="1440"/>
        <w:rPr>
          <w:rFonts w:asciiTheme="majorEastAsia" w:eastAsiaTheme="majorEastAsia" w:hAnsiTheme="majorEastAsia"/>
          <w:szCs w:val="24"/>
          <w:u w:val="single"/>
        </w:rPr>
      </w:pPr>
      <w:r w:rsidRPr="00755C26">
        <w:rPr>
          <w:rFonts w:asciiTheme="majorEastAsia" w:eastAsiaTheme="majorEastAsia" w:hAnsiTheme="majorEastAsia" w:hint="eastAsia"/>
          <w:szCs w:val="24"/>
          <w:u w:val="single"/>
        </w:rPr>
        <w:t>台北五南2004</w:t>
      </w:r>
      <w:r w:rsidRPr="00755C26">
        <w:rPr>
          <w:rFonts w:asciiTheme="majorEastAsia" w:eastAsiaTheme="majorEastAsia" w:hAnsiTheme="majorEastAsia"/>
          <w:szCs w:val="24"/>
          <w:u w:val="single"/>
        </w:rPr>
        <w:t>-</w:t>
      </w:r>
      <w:r w:rsidRPr="00755C26">
        <w:rPr>
          <w:rFonts w:asciiTheme="majorEastAsia" w:eastAsiaTheme="majorEastAsia" w:hAnsiTheme="majorEastAsia" w:hint="eastAsia"/>
          <w:szCs w:val="24"/>
          <w:u w:val="single"/>
        </w:rPr>
        <w:t>為中小學革新而寫-5年</w:t>
      </w:r>
    </w:p>
    <w:p w:rsidR="00755C26" w:rsidRPr="00755C26" w:rsidRDefault="00755C26" w:rsidP="000B74C1">
      <w:pPr>
        <w:autoSpaceDE w:val="0"/>
        <w:autoSpaceDN w:val="0"/>
        <w:adjustRightInd w:val="0"/>
        <w:snapToGrid w:val="0"/>
        <w:spacing w:line="500" w:lineRule="exact"/>
        <w:jc w:val="both"/>
        <w:rPr>
          <w:rFonts w:ascii="標楷體" w:eastAsia="標楷體" w:hAnsi="標楷體"/>
          <w:sz w:val="28"/>
          <w:szCs w:val="28"/>
        </w:rPr>
      </w:pPr>
    </w:p>
    <w:p w:rsidR="00501211" w:rsidRPr="00755C26" w:rsidRDefault="00501211">
      <w:pPr>
        <w:rPr>
          <w:sz w:val="28"/>
          <w:szCs w:val="28"/>
        </w:rPr>
      </w:pPr>
    </w:p>
    <w:sectPr w:rsidR="00501211" w:rsidRPr="00755C26" w:rsidSect="005012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EC7" w:rsidRDefault="00D12EC7" w:rsidP="000144FF">
      <w:r>
        <w:separator/>
      </w:r>
    </w:p>
  </w:endnote>
  <w:endnote w:type="continuationSeparator" w:id="0">
    <w:p w:rsidR="00D12EC7" w:rsidRDefault="00D12EC7" w:rsidP="0001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華康中圓體">
    <w:panose1 w:val="020F05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EC7" w:rsidRDefault="00D12EC7" w:rsidP="000144FF">
      <w:r>
        <w:separator/>
      </w:r>
    </w:p>
  </w:footnote>
  <w:footnote w:type="continuationSeparator" w:id="0">
    <w:p w:rsidR="00D12EC7" w:rsidRDefault="00D12EC7" w:rsidP="000144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5DD1"/>
    <w:rsid w:val="000135D7"/>
    <w:rsid w:val="000144FF"/>
    <w:rsid w:val="000B74C1"/>
    <w:rsid w:val="000C48E4"/>
    <w:rsid w:val="0014015B"/>
    <w:rsid w:val="00166E4A"/>
    <w:rsid w:val="00183330"/>
    <w:rsid w:val="001A5DD1"/>
    <w:rsid w:val="002F5FB7"/>
    <w:rsid w:val="00383957"/>
    <w:rsid w:val="003F22CA"/>
    <w:rsid w:val="00433578"/>
    <w:rsid w:val="004D12C7"/>
    <w:rsid w:val="00501211"/>
    <w:rsid w:val="005341FB"/>
    <w:rsid w:val="00551BDE"/>
    <w:rsid w:val="005A40A7"/>
    <w:rsid w:val="005B1A2D"/>
    <w:rsid w:val="00605452"/>
    <w:rsid w:val="0066605E"/>
    <w:rsid w:val="006C75BD"/>
    <w:rsid w:val="00755C26"/>
    <w:rsid w:val="00786BD5"/>
    <w:rsid w:val="008229BD"/>
    <w:rsid w:val="0085521E"/>
    <w:rsid w:val="00883936"/>
    <w:rsid w:val="008B2D17"/>
    <w:rsid w:val="008E14AF"/>
    <w:rsid w:val="008E44E3"/>
    <w:rsid w:val="009C2AA3"/>
    <w:rsid w:val="00A50D5A"/>
    <w:rsid w:val="00A82B68"/>
    <w:rsid w:val="00B76B78"/>
    <w:rsid w:val="00B917F6"/>
    <w:rsid w:val="00BF22B7"/>
    <w:rsid w:val="00C52700"/>
    <w:rsid w:val="00C82B4B"/>
    <w:rsid w:val="00D12EC7"/>
    <w:rsid w:val="00E5557F"/>
    <w:rsid w:val="00E5575C"/>
    <w:rsid w:val="00E56684"/>
    <w:rsid w:val="00EC60E7"/>
    <w:rsid w:val="00FB4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DD1"/>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4FF"/>
    <w:pPr>
      <w:tabs>
        <w:tab w:val="center" w:pos="4153"/>
        <w:tab w:val="right" w:pos="8306"/>
      </w:tabs>
      <w:snapToGrid w:val="0"/>
    </w:pPr>
    <w:rPr>
      <w:sz w:val="20"/>
      <w:szCs w:val="20"/>
    </w:rPr>
  </w:style>
  <w:style w:type="character" w:customStyle="1" w:styleId="a4">
    <w:name w:val="頁首 字元"/>
    <w:basedOn w:val="a0"/>
    <w:link w:val="a3"/>
    <w:uiPriority w:val="99"/>
    <w:rsid w:val="000144FF"/>
    <w:rPr>
      <w:rFonts w:ascii="Times New Roman" w:eastAsia="新細明體" w:hAnsi="Times New Roman" w:cs="Times New Roman"/>
      <w:sz w:val="20"/>
      <w:szCs w:val="20"/>
    </w:rPr>
  </w:style>
  <w:style w:type="paragraph" w:styleId="a5">
    <w:name w:val="footer"/>
    <w:basedOn w:val="a"/>
    <w:link w:val="a6"/>
    <w:uiPriority w:val="99"/>
    <w:unhideWhenUsed/>
    <w:rsid w:val="000144FF"/>
    <w:pPr>
      <w:tabs>
        <w:tab w:val="center" w:pos="4153"/>
        <w:tab w:val="right" w:pos="8306"/>
      </w:tabs>
      <w:snapToGrid w:val="0"/>
    </w:pPr>
    <w:rPr>
      <w:sz w:val="20"/>
      <w:szCs w:val="20"/>
    </w:rPr>
  </w:style>
  <w:style w:type="character" w:customStyle="1" w:styleId="a6">
    <w:name w:val="頁尾 字元"/>
    <w:basedOn w:val="a0"/>
    <w:link w:val="a5"/>
    <w:uiPriority w:val="99"/>
    <w:rsid w:val="000144FF"/>
    <w:rPr>
      <w:rFonts w:ascii="Times New Roman" w:eastAsia="新細明體" w:hAnsi="Times New Roman" w:cs="Times New Roman"/>
      <w:sz w:val="20"/>
      <w:szCs w:val="20"/>
    </w:rPr>
  </w:style>
  <w:style w:type="paragraph" w:styleId="a7">
    <w:name w:val="List Paragraph"/>
    <w:basedOn w:val="a"/>
    <w:uiPriority w:val="34"/>
    <w:qFormat/>
    <w:rsid w:val="00755C26"/>
    <w:pPr>
      <w:ind w:leftChars="200" w:left="480"/>
    </w:pPr>
    <w:rPr>
      <w:rFonts w:asciiTheme="minorHAnsi" w:eastAsiaTheme="minorEastAsia" w:hAnsiTheme="minorHAnsi" w:cstheme="minorBidi"/>
      <w:szCs w:val="22"/>
    </w:rPr>
  </w:style>
  <w:style w:type="paragraph" w:styleId="a8">
    <w:name w:val="Title"/>
    <w:basedOn w:val="a"/>
    <w:next w:val="a"/>
    <w:link w:val="a9"/>
    <w:qFormat/>
    <w:rsid w:val="00433578"/>
    <w:pPr>
      <w:spacing w:before="240" w:after="60"/>
      <w:jc w:val="center"/>
      <w:outlineLvl w:val="0"/>
    </w:pPr>
    <w:rPr>
      <w:rFonts w:ascii="Cambria" w:hAnsi="Cambria"/>
      <w:b/>
      <w:bCs/>
      <w:sz w:val="32"/>
      <w:szCs w:val="32"/>
    </w:rPr>
  </w:style>
  <w:style w:type="character" w:customStyle="1" w:styleId="a9">
    <w:name w:val="標題 字元"/>
    <w:basedOn w:val="a0"/>
    <w:link w:val="a8"/>
    <w:rsid w:val="00433578"/>
    <w:rPr>
      <w:rFonts w:ascii="Cambria" w:eastAsia="新細明體" w:hAnsi="Cambria"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D8561-F3DB-468D-A1E8-FD3FA75FE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1599</Words>
  <Characters>9116</Characters>
  <Application>Microsoft Office Word</Application>
  <DocSecurity>0</DocSecurity>
  <Lines>75</Lines>
  <Paragraphs>21</Paragraphs>
  <ScaleCrop>false</ScaleCrop>
  <Company/>
  <LinksUpToDate>false</LinksUpToDate>
  <CharactersWithSpaces>10694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ariverwu</dc:creator>
  <cp:lastModifiedBy>USER</cp:lastModifiedBy>
  <cp:revision>3</cp:revision>
  <dcterms:created xsi:type="dcterms:W3CDTF">2014-08-06T13:33:00Z</dcterms:created>
  <dcterms:modified xsi:type="dcterms:W3CDTF">2014-08-06T13:38:00Z</dcterms:modified>
</cp:coreProperties>
</file>