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32" w:rsidRPr="00B47A8F" w:rsidRDefault="00D62232" w:rsidP="004B246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7A8F">
        <w:rPr>
          <w:rFonts w:ascii="標楷體" w:eastAsia="標楷體" w:hAnsi="標楷體" w:hint="eastAsia"/>
          <w:b/>
          <w:sz w:val="28"/>
          <w:szCs w:val="28"/>
        </w:rPr>
        <w:t>國科會「符合</w:t>
      </w:r>
      <w:r w:rsidRPr="00B47A8F">
        <w:rPr>
          <w:rFonts w:ascii="標楷體" w:eastAsia="標楷體" w:hAnsi="標楷體"/>
          <w:b/>
          <w:sz w:val="28"/>
          <w:szCs w:val="28"/>
        </w:rPr>
        <w:t>15</w:t>
      </w:r>
      <w:r w:rsidRPr="00B47A8F">
        <w:rPr>
          <w:rFonts w:ascii="標楷體" w:eastAsia="標楷體" w:hAnsi="標楷體" w:hint="eastAsia"/>
          <w:b/>
          <w:sz w:val="28"/>
          <w:szCs w:val="28"/>
        </w:rPr>
        <w:t>歲國際評量規範之閱讀素養學習與評量計畫」</w:t>
      </w:r>
    </w:p>
    <w:p w:rsidR="00D62232" w:rsidRPr="00B47A8F" w:rsidRDefault="00D62232" w:rsidP="004B2464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兩岸</w:t>
      </w:r>
      <w:r w:rsidRPr="00B47A8F">
        <w:rPr>
          <w:rFonts w:ascii="標楷體" w:eastAsia="標楷體" w:hAnsi="標楷體" w:hint="eastAsia"/>
          <w:b/>
          <w:sz w:val="28"/>
          <w:szCs w:val="28"/>
        </w:rPr>
        <w:t>教學</w:t>
      </w:r>
      <w:r>
        <w:rPr>
          <w:rFonts w:ascii="標楷體" w:eastAsia="標楷體" w:hAnsi="標楷體" w:hint="eastAsia"/>
          <w:b/>
          <w:sz w:val="28"/>
          <w:szCs w:val="28"/>
        </w:rPr>
        <w:t>觀摩研討</w:t>
      </w:r>
      <w:r w:rsidRPr="00B47A8F">
        <w:rPr>
          <w:rFonts w:ascii="標楷體" w:eastAsia="標楷體" w:hAnsi="標楷體" w:hint="eastAsia"/>
          <w:b/>
          <w:sz w:val="28"/>
          <w:szCs w:val="28"/>
        </w:rPr>
        <w:t>交流活動</w:t>
      </w:r>
    </w:p>
    <w:p w:rsidR="00D62232" w:rsidRPr="00DE3D5C" w:rsidRDefault="00D62232" w:rsidP="00D80E48">
      <w:pPr>
        <w:spacing w:beforeLines="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主辦單位：國立臺北教育大學語文與創作學系孫劍秋教授及所屬閱讀教師團隊</w:t>
      </w:r>
    </w:p>
    <w:p w:rsidR="00D62232" w:rsidRDefault="00D62232" w:rsidP="0076015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合辦單位：桃園縣政府教育局</w:t>
      </w:r>
    </w:p>
    <w:p w:rsidR="00D62232" w:rsidRDefault="00D62232" w:rsidP="00E23B13">
      <w:pPr>
        <w:ind w:left="1274" w:hangingChars="531" w:hanging="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協辦單位</w:t>
      </w:r>
      <w:r w:rsidRPr="00E26CAC">
        <w:rPr>
          <w:rFonts w:ascii="標楷體" w:eastAsia="標楷體" w:hAnsi="標楷體" w:hint="eastAsia"/>
          <w:color w:val="000000"/>
          <w:szCs w:val="24"/>
        </w:rPr>
        <w:t>：桃園縣立龍潭國民中學、桃園</w:t>
      </w:r>
      <w:r>
        <w:rPr>
          <w:rFonts w:ascii="標楷體" w:eastAsia="標楷體" w:hAnsi="標楷體" w:hint="eastAsia"/>
          <w:szCs w:val="24"/>
        </w:rPr>
        <w:t>縣立慈文國民中學</w:t>
      </w:r>
    </w:p>
    <w:p w:rsidR="00D62232" w:rsidRDefault="00D62232" w:rsidP="00D71A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活動經費：由</w:t>
      </w:r>
      <w:r w:rsidRPr="00074B0B">
        <w:rPr>
          <w:rFonts w:ascii="標楷體" w:eastAsia="標楷體" w:hAnsi="標楷體" w:hint="eastAsia"/>
          <w:szCs w:val="24"/>
        </w:rPr>
        <w:t>國科會「符合</w:t>
      </w:r>
      <w:r w:rsidRPr="00074B0B">
        <w:rPr>
          <w:rFonts w:ascii="標楷體" w:eastAsia="標楷體" w:hAnsi="標楷體"/>
          <w:szCs w:val="24"/>
        </w:rPr>
        <w:t>15</w:t>
      </w:r>
      <w:r w:rsidRPr="00074B0B">
        <w:rPr>
          <w:rFonts w:ascii="標楷體" w:eastAsia="標楷體" w:hAnsi="標楷體" w:hint="eastAsia"/>
          <w:szCs w:val="24"/>
        </w:rPr>
        <w:t>歲國際評量規範之閱讀素養學習與評量計畫」</w:t>
      </w:r>
    </w:p>
    <w:p w:rsidR="00D62232" w:rsidRPr="00DE3D5C" w:rsidRDefault="00D62232" w:rsidP="00D71A4B">
      <w:pPr>
        <w:ind w:left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經費支應</w:t>
      </w:r>
    </w:p>
    <w:p w:rsidR="00D62232" w:rsidRPr="005A3FE2" w:rsidRDefault="00D62232" w:rsidP="00D80E48">
      <w:pPr>
        <w:pStyle w:val="ListParagraph"/>
        <w:numPr>
          <w:ilvl w:val="0"/>
          <w:numId w:val="1"/>
        </w:numPr>
        <w:spacing w:beforeLines="100" w:afterLines="50"/>
        <w:ind w:leftChars="0"/>
        <w:rPr>
          <w:rFonts w:ascii="標楷體" w:eastAsia="標楷體" w:hAnsi="標楷體"/>
          <w:szCs w:val="24"/>
        </w:rPr>
      </w:pPr>
      <w:r w:rsidRPr="009C14D5">
        <w:rPr>
          <w:rFonts w:ascii="標楷體" w:eastAsia="標楷體" w:hAnsi="標楷體" w:hint="eastAsia"/>
          <w:szCs w:val="24"/>
        </w:rPr>
        <w:t>兩岸教學觀摩研討</w:t>
      </w:r>
      <w:r w:rsidRPr="005A3FE2">
        <w:rPr>
          <w:rFonts w:ascii="標楷體" w:eastAsia="標楷體" w:hAnsi="標楷體" w:hint="eastAsia"/>
          <w:szCs w:val="24"/>
        </w:rPr>
        <w:t>交流活動：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6"/>
        <w:gridCol w:w="1816"/>
        <w:gridCol w:w="4411"/>
      </w:tblGrid>
      <w:tr w:rsidR="00D62232" w:rsidRPr="00297715" w:rsidTr="00297715">
        <w:trPr>
          <w:trHeight w:val="227"/>
          <w:jc w:val="center"/>
        </w:trPr>
        <w:tc>
          <w:tcPr>
            <w:tcW w:w="1536" w:type="dxa"/>
            <w:vAlign w:val="center"/>
          </w:tcPr>
          <w:p w:rsidR="00D62232" w:rsidRPr="00297715" w:rsidRDefault="00D62232" w:rsidP="00297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7715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227" w:type="dxa"/>
            <w:gridSpan w:val="2"/>
            <w:vAlign w:val="center"/>
          </w:tcPr>
          <w:p w:rsidR="00D62232" w:rsidRPr="00297715" w:rsidRDefault="00D62232" w:rsidP="00297715">
            <w:pPr>
              <w:jc w:val="center"/>
              <w:rPr>
                <w:rFonts w:ascii="新細明體"/>
                <w:szCs w:val="24"/>
              </w:rPr>
            </w:pPr>
            <w:r w:rsidRPr="00297715">
              <w:rPr>
                <w:rFonts w:ascii="新細明體" w:hAnsi="新細明體"/>
                <w:szCs w:val="24"/>
              </w:rPr>
              <w:t>2013</w:t>
            </w:r>
            <w:r w:rsidRPr="00297715">
              <w:rPr>
                <w:rFonts w:ascii="新細明體" w:hAnsi="新細明體" w:hint="eastAsia"/>
                <w:szCs w:val="24"/>
              </w:rPr>
              <w:t>年</w:t>
            </w:r>
            <w:r w:rsidRPr="00297715">
              <w:rPr>
                <w:rFonts w:ascii="新細明體" w:hAnsi="新細明體"/>
                <w:szCs w:val="24"/>
              </w:rPr>
              <w:t>12</w:t>
            </w:r>
            <w:r w:rsidRPr="00297715">
              <w:rPr>
                <w:rFonts w:ascii="新細明體" w:hAnsi="新細明體" w:hint="eastAsia"/>
                <w:szCs w:val="24"/>
              </w:rPr>
              <w:t>月</w:t>
            </w:r>
            <w:r w:rsidRPr="00297715">
              <w:rPr>
                <w:rFonts w:ascii="新細明體" w:hAnsi="新細明體"/>
                <w:szCs w:val="24"/>
              </w:rPr>
              <w:t>9</w:t>
            </w:r>
            <w:r w:rsidRPr="00297715">
              <w:rPr>
                <w:rFonts w:ascii="新細明體" w:hAnsi="新細明體" w:hint="eastAsia"/>
                <w:szCs w:val="24"/>
              </w:rPr>
              <w:t>日（一）</w:t>
            </w:r>
          </w:p>
        </w:tc>
      </w:tr>
      <w:tr w:rsidR="00D62232" w:rsidRPr="00297715" w:rsidTr="00297715">
        <w:trPr>
          <w:trHeight w:val="227"/>
          <w:jc w:val="center"/>
        </w:trPr>
        <w:tc>
          <w:tcPr>
            <w:tcW w:w="1536" w:type="dxa"/>
            <w:vAlign w:val="center"/>
          </w:tcPr>
          <w:p w:rsidR="00D62232" w:rsidRPr="00297715" w:rsidRDefault="00D62232" w:rsidP="00297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7715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6227" w:type="dxa"/>
            <w:gridSpan w:val="2"/>
            <w:vAlign w:val="center"/>
          </w:tcPr>
          <w:p w:rsidR="00D62232" w:rsidRPr="00297715" w:rsidRDefault="00D62232" w:rsidP="00297715">
            <w:pPr>
              <w:jc w:val="center"/>
              <w:rPr>
                <w:rFonts w:ascii="新細明體"/>
                <w:szCs w:val="24"/>
              </w:rPr>
            </w:pPr>
            <w:r w:rsidRPr="00297715">
              <w:rPr>
                <w:rFonts w:ascii="新細明體" w:hAnsi="新細明體" w:hint="eastAsia"/>
                <w:szCs w:val="24"/>
              </w:rPr>
              <w:t>桃園縣立慈文國中</w:t>
            </w:r>
          </w:p>
        </w:tc>
      </w:tr>
      <w:tr w:rsidR="00D62232" w:rsidRPr="00297715" w:rsidTr="00297715">
        <w:trPr>
          <w:trHeight w:val="227"/>
          <w:jc w:val="center"/>
        </w:trPr>
        <w:tc>
          <w:tcPr>
            <w:tcW w:w="1536" w:type="dxa"/>
            <w:vAlign w:val="center"/>
          </w:tcPr>
          <w:p w:rsidR="00D62232" w:rsidRPr="00297715" w:rsidRDefault="00D62232" w:rsidP="00297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771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6227" w:type="dxa"/>
            <w:gridSpan w:val="2"/>
            <w:vAlign w:val="center"/>
          </w:tcPr>
          <w:p w:rsidR="00D62232" w:rsidRPr="00297715" w:rsidRDefault="00D62232" w:rsidP="00297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7715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D62232" w:rsidRPr="00297715" w:rsidTr="00297715">
        <w:trPr>
          <w:trHeight w:val="227"/>
          <w:jc w:val="center"/>
        </w:trPr>
        <w:tc>
          <w:tcPr>
            <w:tcW w:w="1536" w:type="dxa"/>
            <w:vAlign w:val="center"/>
          </w:tcPr>
          <w:p w:rsidR="00D62232" w:rsidRPr="00297715" w:rsidRDefault="00D62232" w:rsidP="0029771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7715">
              <w:rPr>
                <w:rFonts w:ascii="標楷體" w:eastAsia="標楷體" w:hAnsi="標楷體"/>
                <w:color w:val="000000"/>
                <w:szCs w:val="24"/>
              </w:rPr>
              <w:t>8:30-9:00</w:t>
            </w:r>
          </w:p>
        </w:tc>
        <w:tc>
          <w:tcPr>
            <w:tcW w:w="1816" w:type="dxa"/>
            <w:vAlign w:val="center"/>
          </w:tcPr>
          <w:p w:rsidR="00D62232" w:rsidRPr="00297715" w:rsidRDefault="00D62232" w:rsidP="00297715">
            <w:pPr>
              <w:jc w:val="both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報到</w:t>
            </w:r>
            <w:r w:rsidRPr="00297715">
              <w:rPr>
                <w:rFonts w:ascii="新細明體" w:hAnsi="新細明體"/>
                <w:color w:val="000000"/>
                <w:szCs w:val="24"/>
              </w:rPr>
              <w:t xml:space="preserve"> </w:t>
            </w:r>
          </w:p>
        </w:tc>
        <w:tc>
          <w:tcPr>
            <w:tcW w:w="4411" w:type="dxa"/>
          </w:tcPr>
          <w:p w:rsidR="00D62232" w:rsidRPr="00297715" w:rsidRDefault="00D62232" w:rsidP="00E26CAC">
            <w:pPr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地點：慈文國中演藝廳</w:t>
            </w:r>
          </w:p>
        </w:tc>
      </w:tr>
      <w:tr w:rsidR="00D62232" w:rsidRPr="00297715" w:rsidTr="00297715">
        <w:trPr>
          <w:trHeight w:val="227"/>
          <w:jc w:val="center"/>
        </w:trPr>
        <w:tc>
          <w:tcPr>
            <w:tcW w:w="1536" w:type="dxa"/>
            <w:vAlign w:val="center"/>
          </w:tcPr>
          <w:p w:rsidR="00D62232" w:rsidRPr="00297715" w:rsidRDefault="00D62232" w:rsidP="0029771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7715">
              <w:rPr>
                <w:rFonts w:ascii="標楷體" w:eastAsia="標楷體" w:hAnsi="標楷體"/>
                <w:color w:val="000000"/>
                <w:szCs w:val="24"/>
              </w:rPr>
              <w:t>9:00-9:15</w:t>
            </w:r>
          </w:p>
        </w:tc>
        <w:tc>
          <w:tcPr>
            <w:tcW w:w="1816" w:type="dxa"/>
            <w:vAlign w:val="center"/>
          </w:tcPr>
          <w:p w:rsidR="00D62232" w:rsidRPr="00297715" w:rsidRDefault="00D62232" w:rsidP="00297715">
            <w:pPr>
              <w:jc w:val="both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開幕式</w:t>
            </w:r>
          </w:p>
        </w:tc>
        <w:tc>
          <w:tcPr>
            <w:tcW w:w="4411" w:type="dxa"/>
          </w:tcPr>
          <w:p w:rsidR="00D62232" w:rsidRPr="00297715" w:rsidRDefault="00D62232" w:rsidP="00E26CAC">
            <w:pPr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主持人：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國立台北教育大學孫劍秋教授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桃園縣慈文國中王冠銘校長</w:t>
            </w:r>
          </w:p>
          <w:p w:rsidR="00D62232" w:rsidRPr="00297715" w:rsidRDefault="00D62232" w:rsidP="00E26CAC">
            <w:pPr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與會貴賓：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桃園縣教育局長吳林輝局長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桃園縣龍潭國中陳麗捐校長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上海師範大學王榮生教授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寧波市教育局褚樹榮教授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臺北市立大學余崇生教授</w:t>
            </w:r>
          </w:p>
        </w:tc>
      </w:tr>
      <w:tr w:rsidR="00D62232" w:rsidRPr="00297715" w:rsidTr="00297715">
        <w:trPr>
          <w:trHeight w:val="227"/>
          <w:jc w:val="center"/>
        </w:trPr>
        <w:tc>
          <w:tcPr>
            <w:tcW w:w="1536" w:type="dxa"/>
            <w:vAlign w:val="center"/>
          </w:tcPr>
          <w:p w:rsidR="00D62232" w:rsidRPr="00297715" w:rsidRDefault="00D62232" w:rsidP="0029771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7715">
              <w:rPr>
                <w:rFonts w:ascii="標楷體" w:eastAsia="標楷體" w:hAnsi="標楷體"/>
                <w:color w:val="000000"/>
                <w:szCs w:val="24"/>
              </w:rPr>
              <w:t>9:25-10:10</w:t>
            </w:r>
          </w:p>
        </w:tc>
        <w:tc>
          <w:tcPr>
            <w:tcW w:w="1816" w:type="dxa"/>
            <w:vAlign w:val="center"/>
          </w:tcPr>
          <w:p w:rsidR="00D62232" w:rsidRPr="00297715" w:rsidRDefault="00D62232" w:rsidP="00297715">
            <w:pPr>
              <w:jc w:val="both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教學觀摩（一）</w:t>
            </w:r>
          </w:p>
        </w:tc>
        <w:tc>
          <w:tcPr>
            <w:tcW w:w="4411" w:type="dxa"/>
          </w:tcPr>
          <w:p w:rsidR="00D62232" w:rsidRPr="00297715" w:rsidRDefault="00D62232" w:rsidP="00E26CAC">
            <w:pPr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桃園縣教師代表教學</w:t>
            </w:r>
          </w:p>
          <w:p w:rsidR="00D62232" w:rsidRPr="00297715" w:rsidRDefault="00D62232" w:rsidP="00E26CAC">
            <w:pPr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 xml:space="preserve">授課教師：桃園縣楊明國中蔡淑梓老師　</w:t>
            </w:r>
          </w:p>
          <w:p w:rsidR="00D62232" w:rsidRPr="00297715" w:rsidRDefault="00D62232" w:rsidP="00E26CAC">
            <w:pPr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授課單元：洪醒夫〈紙船印象〉</w:t>
            </w:r>
          </w:p>
        </w:tc>
      </w:tr>
      <w:tr w:rsidR="00D62232" w:rsidRPr="00297715" w:rsidTr="00297715">
        <w:trPr>
          <w:trHeight w:val="227"/>
          <w:jc w:val="center"/>
        </w:trPr>
        <w:tc>
          <w:tcPr>
            <w:tcW w:w="1536" w:type="dxa"/>
            <w:vAlign w:val="center"/>
          </w:tcPr>
          <w:p w:rsidR="00D62232" w:rsidRPr="00297715" w:rsidRDefault="00D62232" w:rsidP="0029771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7715">
              <w:rPr>
                <w:rFonts w:ascii="標楷體" w:eastAsia="標楷體" w:hAnsi="標楷體"/>
                <w:color w:val="000000"/>
                <w:szCs w:val="24"/>
              </w:rPr>
              <w:t>10:20-11:05</w:t>
            </w:r>
          </w:p>
        </w:tc>
        <w:tc>
          <w:tcPr>
            <w:tcW w:w="1816" w:type="dxa"/>
            <w:vAlign w:val="center"/>
          </w:tcPr>
          <w:p w:rsidR="00D62232" w:rsidRPr="00297715" w:rsidRDefault="00D62232" w:rsidP="00297715">
            <w:pPr>
              <w:jc w:val="both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教學觀摩（二）</w:t>
            </w:r>
          </w:p>
        </w:tc>
        <w:tc>
          <w:tcPr>
            <w:tcW w:w="4411" w:type="dxa"/>
          </w:tcPr>
          <w:p w:rsidR="00D62232" w:rsidRPr="00297715" w:rsidRDefault="00D62232" w:rsidP="00297715">
            <w:pPr>
              <w:ind w:rightChars="-365" w:right="-876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上海市特級教師代表教學</w:t>
            </w:r>
          </w:p>
          <w:p w:rsidR="00D62232" w:rsidRPr="00297715" w:rsidRDefault="00D62232" w:rsidP="00297715">
            <w:pPr>
              <w:ind w:rightChars="-365" w:right="-876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授課教師：上海師範大學李海林教授</w:t>
            </w:r>
          </w:p>
          <w:p w:rsidR="00D62232" w:rsidRPr="00297715" w:rsidRDefault="00D62232" w:rsidP="00297715">
            <w:pPr>
              <w:ind w:rightChars="-365" w:right="-876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授課單元：洪醒夫〈紙船印象〉</w:t>
            </w:r>
          </w:p>
        </w:tc>
      </w:tr>
      <w:tr w:rsidR="00D62232" w:rsidRPr="00297715" w:rsidTr="00297715">
        <w:trPr>
          <w:trHeight w:val="227"/>
          <w:jc w:val="center"/>
        </w:trPr>
        <w:tc>
          <w:tcPr>
            <w:tcW w:w="1536" w:type="dxa"/>
            <w:vAlign w:val="center"/>
          </w:tcPr>
          <w:p w:rsidR="00D62232" w:rsidRPr="00297715" w:rsidRDefault="00D62232" w:rsidP="00297715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7715">
              <w:rPr>
                <w:rFonts w:ascii="標楷體" w:eastAsia="標楷體" w:hAnsi="標楷體"/>
                <w:color w:val="000000"/>
                <w:szCs w:val="24"/>
              </w:rPr>
              <w:t>11:15-13:00</w:t>
            </w:r>
          </w:p>
        </w:tc>
        <w:tc>
          <w:tcPr>
            <w:tcW w:w="1816" w:type="dxa"/>
            <w:vAlign w:val="center"/>
          </w:tcPr>
          <w:p w:rsidR="00D62232" w:rsidRPr="00297715" w:rsidRDefault="00D62232" w:rsidP="00297715">
            <w:pPr>
              <w:jc w:val="both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交流評課</w:t>
            </w:r>
          </w:p>
        </w:tc>
        <w:tc>
          <w:tcPr>
            <w:tcW w:w="4411" w:type="dxa"/>
          </w:tcPr>
          <w:p w:rsidR="00D62232" w:rsidRPr="00297715" w:rsidRDefault="00D62232" w:rsidP="00E26CAC">
            <w:pPr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主持人：</w:t>
            </w:r>
          </w:p>
          <w:p w:rsidR="00D62232" w:rsidRPr="00297715" w:rsidRDefault="00D62232" w:rsidP="00297715">
            <w:pPr>
              <w:ind w:leftChars="200" w:left="48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國立臺北教育大學　孫劍秋　教授</w:t>
            </w:r>
          </w:p>
          <w:p w:rsidR="00D62232" w:rsidRPr="00297715" w:rsidRDefault="00D62232" w:rsidP="00E26CAC">
            <w:pPr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點評人：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桃園龍潭國中　陳麗捐　校長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桃園慈文國中　吳韻宇　教師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上海師範大學　王榮生　教授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寧波市教育局　褚樹榮　教授</w:t>
            </w:r>
          </w:p>
          <w:p w:rsidR="00D62232" w:rsidRPr="00297715" w:rsidRDefault="00D62232" w:rsidP="000677B6">
            <w:pPr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總結：</w:t>
            </w:r>
          </w:p>
          <w:p w:rsidR="00D62232" w:rsidRPr="00297715" w:rsidRDefault="00D62232" w:rsidP="00297715">
            <w:pPr>
              <w:ind w:leftChars="300" w:left="720"/>
              <w:rPr>
                <w:rFonts w:ascii="新細明體"/>
                <w:color w:val="000000"/>
                <w:szCs w:val="24"/>
              </w:rPr>
            </w:pPr>
            <w:r w:rsidRPr="00297715">
              <w:rPr>
                <w:rFonts w:ascii="新細明體" w:hAnsi="新細明體" w:hint="eastAsia"/>
                <w:color w:val="000000"/>
                <w:szCs w:val="24"/>
              </w:rPr>
              <w:t>臺北市立大學　余崇生　教授</w:t>
            </w:r>
          </w:p>
        </w:tc>
      </w:tr>
    </w:tbl>
    <w:p w:rsidR="00D62232" w:rsidRDefault="00D62232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D62232" w:rsidSect="00B434FB">
      <w:pgSz w:w="11906" w:h="16838"/>
      <w:pgMar w:top="1134" w:right="1814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32" w:rsidRDefault="00D62232" w:rsidP="00D5779D">
      <w:r>
        <w:separator/>
      </w:r>
    </w:p>
  </w:endnote>
  <w:endnote w:type="continuationSeparator" w:id="0">
    <w:p w:rsidR="00D62232" w:rsidRDefault="00D62232" w:rsidP="00D57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32" w:rsidRDefault="00D62232" w:rsidP="00D5779D">
      <w:r>
        <w:separator/>
      </w:r>
    </w:p>
  </w:footnote>
  <w:footnote w:type="continuationSeparator" w:id="0">
    <w:p w:rsidR="00D62232" w:rsidRDefault="00D62232" w:rsidP="00D57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0AAE"/>
    <w:multiLevelType w:val="hybridMultilevel"/>
    <w:tmpl w:val="DF1E054C"/>
    <w:lvl w:ilvl="0" w:tplc="CB8440FE">
      <w:start w:val="1"/>
      <w:numFmt w:val="japaneseCounting"/>
      <w:lvlText w:val="%1、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230"/>
    <w:rsid w:val="0001688A"/>
    <w:rsid w:val="000677B6"/>
    <w:rsid w:val="00074B0B"/>
    <w:rsid w:val="0007701F"/>
    <w:rsid w:val="000C6CF5"/>
    <w:rsid w:val="00165F99"/>
    <w:rsid w:val="002203A8"/>
    <w:rsid w:val="00222F87"/>
    <w:rsid w:val="002920E9"/>
    <w:rsid w:val="00297715"/>
    <w:rsid w:val="002D527C"/>
    <w:rsid w:val="00301108"/>
    <w:rsid w:val="00303A1D"/>
    <w:rsid w:val="0032474B"/>
    <w:rsid w:val="00346BDF"/>
    <w:rsid w:val="003A1074"/>
    <w:rsid w:val="003A4D3C"/>
    <w:rsid w:val="003B5DF9"/>
    <w:rsid w:val="003C39DA"/>
    <w:rsid w:val="0046677D"/>
    <w:rsid w:val="004669FA"/>
    <w:rsid w:val="004B2464"/>
    <w:rsid w:val="0056459A"/>
    <w:rsid w:val="00577338"/>
    <w:rsid w:val="00590E3C"/>
    <w:rsid w:val="005A3FE2"/>
    <w:rsid w:val="006733C3"/>
    <w:rsid w:val="006D68CD"/>
    <w:rsid w:val="007347E6"/>
    <w:rsid w:val="00760159"/>
    <w:rsid w:val="007958B7"/>
    <w:rsid w:val="00863CAA"/>
    <w:rsid w:val="008A5216"/>
    <w:rsid w:val="008E25AB"/>
    <w:rsid w:val="00964230"/>
    <w:rsid w:val="009B5E29"/>
    <w:rsid w:val="009C14D5"/>
    <w:rsid w:val="009F3139"/>
    <w:rsid w:val="00A05334"/>
    <w:rsid w:val="00AA533E"/>
    <w:rsid w:val="00B434FB"/>
    <w:rsid w:val="00B47A8F"/>
    <w:rsid w:val="00CD3B41"/>
    <w:rsid w:val="00CE2624"/>
    <w:rsid w:val="00D5779D"/>
    <w:rsid w:val="00D62232"/>
    <w:rsid w:val="00D71A4B"/>
    <w:rsid w:val="00D80E48"/>
    <w:rsid w:val="00DC606E"/>
    <w:rsid w:val="00DD0868"/>
    <w:rsid w:val="00DE3D5C"/>
    <w:rsid w:val="00E23B13"/>
    <w:rsid w:val="00E26CAC"/>
    <w:rsid w:val="00E56C5C"/>
    <w:rsid w:val="00E70B4F"/>
    <w:rsid w:val="00E8009B"/>
    <w:rsid w:val="00EC327F"/>
    <w:rsid w:val="00F72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新細明體" w:eastAsia="新細明體" w:hAnsi="新細明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79D"/>
    <w:pPr>
      <w:widowControl w:val="0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D527C"/>
    <w:pPr>
      <w:widowControl w:val="0"/>
    </w:pPr>
  </w:style>
  <w:style w:type="paragraph" w:styleId="Header">
    <w:name w:val="header"/>
    <w:basedOn w:val="Normal"/>
    <w:link w:val="HeaderChar"/>
    <w:uiPriority w:val="99"/>
    <w:rsid w:val="00D57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5779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577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779D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5779D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3FE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90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國科會「符合15歲國際評量規範之閱讀素養學習與評量計畫」</dc:title>
  <dc:subject/>
  <dc:creator>chinese</dc:creator>
  <cp:keywords/>
  <dc:description/>
  <cp:lastModifiedBy>none</cp:lastModifiedBy>
  <cp:revision>2</cp:revision>
  <cp:lastPrinted>2013-11-19T01:54:00Z</cp:lastPrinted>
  <dcterms:created xsi:type="dcterms:W3CDTF">2013-11-28T06:28:00Z</dcterms:created>
  <dcterms:modified xsi:type="dcterms:W3CDTF">2013-11-28T06:28:00Z</dcterms:modified>
</cp:coreProperties>
</file>