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BE" w:rsidRPr="007B018B" w:rsidRDefault="00E966BE"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w:t>
      </w:r>
      <w:r w:rsidRPr="007B018B">
        <w:rPr>
          <w:rFonts w:ascii="標楷體" w:eastAsia="標楷體" w:hAnsi="標楷體"/>
          <w:color w:val="000000"/>
          <w:w w:val="95"/>
          <w:sz w:val="36"/>
          <w:szCs w:val="28"/>
        </w:rPr>
        <w:t>102</w:t>
      </w:r>
      <w:r w:rsidRPr="007B018B">
        <w:rPr>
          <w:rFonts w:ascii="標楷體" w:eastAsia="標楷體" w:hAnsi="標楷體" w:hint="eastAsia"/>
          <w:color w:val="000000"/>
          <w:w w:val="95"/>
          <w:sz w:val="36"/>
          <w:szCs w:val="28"/>
        </w:rPr>
        <w:t>年紫錐花運動「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E966BE" w:rsidRPr="007B018B" w:rsidRDefault="00E966BE" w:rsidP="004A6541">
      <w:pPr>
        <w:spacing w:line="276" w:lineRule="auto"/>
        <w:jc w:val="center"/>
        <w:rPr>
          <w:rFonts w:ascii="標楷體" w:eastAsia="標楷體" w:hAnsi="標楷體" w:cs="新細明體"/>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E966BE" w:rsidRPr="007B018B" w:rsidRDefault="00E966BE"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E966BE" w:rsidRPr="007B018B" w:rsidRDefault="00E966BE"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E966BE" w:rsidRPr="007B018B" w:rsidRDefault="00E966BE"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E966BE" w:rsidRPr="007B018B" w:rsidRDefault="00E966BE"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E966BE" w:rsidRPr="007B018B" w:rsidRDefault="00E966BE"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E966BE" w:rsidRPr="007B018B" w:rsidRDefault="00E966BE"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E966BE" w:rsidRPr="007B018B" w:rsidRDefault="00E966BE"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E966BE" w:rsidRPr="007B018B" w:rsidRDefault="00E966BE"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E966BE" w:rsidRPr="007B018B" w:rsidRDefault="00E966BE"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E966BE" w:rsidRPr="007B018B" w:rsidRDefault="00E966BE"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07.FM2</w:t>
      </w:r>
      <w:r w:rsidRPr="007B018B">
        <w:rPr>
          <w:rFonts w:ascii="標楷體" w:eastAsia="標楷體" w:hAnsi="標楷體" w:hint="eastAsia"/>
          <w:color w:val="000000"/>
        </w:rPr>
        <w:t>溶於飲料中無色無味，因此常被有心人士拿來當作加害、侵犯他人的工具。</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E966BE" w:rsidRPr="007B018B" w:rsidRDefault="00E966BE"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E966BE" w:rsidRPr="007B018B" w:rsidRDefault="00E966BE" w:rsidP="000F7CA7">
      <w:pPr>
        <w:ind w:leftChars="59" w:left="1001" w:hangingChars="390" w:hanging="859"/>
        <w:rPr>
          <w:rFonts w:ascii="標楷體" w:eastAsia="標楷體" w:hAnsi="標楷體"/>
          <w:b/>
          <w:i/>
          <w:color w:val="000000"/>
          <w:sz w:val="22"/>
          <w:szCs w:val="22"/>
        </w:rPr>
      </w:pPr>
    </w:p>
    <w:p w:rsidR="00E966BE" w:rsidRPr="007B018B" w:rsidRDefault="00E966BE"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E966BE" w:rsidRPr="007B018B" w:rsidRDefault="00E966BE"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）從第一次吸毒到成癮的時間是很長的</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）成癮者只要習慣後，不會有身體不適的症狀</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hint="eastAsia"/>
          <w:color w:val="000000"/>
        </w:rPr>
        <w:t>下列哪一項可能是服用</w:t>
      </w:r>
      <w:r w:rsidRPr="007B018B">
        <w:rPr>
          <w:rFonts w:ascii="標楷體" w:eastAsia="標楷體" w:hAnsi="標楷體" w:hint="eastAsia"/>
          <w:b/>
          <w:color w:val="000000"/>
        </w:rPr>
        <w:t>搖頭丸</w:t>
      </w:r>
      <w:r w:rsidRPr="007B018B">
        <w:rPr>
          <w:rFonts w:ascii="標楷體" w:eastAsia="標楷體" w:hAnsi="標楷體" w:hint="eastAsia"/>
          <w:color w:val="000000"/>
        </w:rPr>
        <w:t>造成的影響？</w:t>
      </w:r>
      <w:r w:rsidRPr="007B018B">
        <w:rPr>
          <w:rFonts w:ascii="標楷體" w:eastAsia="標楷體" w:hAnsi="標楷體"/>
          <w:color w:val="000000"/>
        </w:rPr>
        <w:t xml:space="preserve"> </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）體溫下降</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）昏沉想睡</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）心跳、呼吸變慢</w:t>
      </w:r>
    </w:p>
    <w:p w:rsidR="00E966BE" w:rsidRPr="007B018B" w:rsidRDefault="00E966BE" w:rsidP="00315159">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）使用過量會導致死亡</w:t>
      </w:r>
    </w:p>
    <w:p w:rsidR="00E966BE" w:rsidRPr="007B018B" w:rsidRDefault="00E966BE" w:rsidP="00315159">
      <w:pPr>
        <w:spacing w:line="320" w:lineRule="exact"/>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hint="eastAsia"/>
          <w:color w:val="000000"/>
        </w:rPr>
        <w:t>請問使用</w:t>
      </w:r>
      <w:r w:rsidRPr="007B018B">
        <w:rPr>
          <w:rFonts w:ascii="標楷體" w:eastAsia="標楷體" w:hAnsi="標楷體" w:cs="新細明體" w:hint="eastAsia"/>
          <w:b/>
          <w:color w:val="000000"/>
        </w:rPr>
        <w:t>搖頭丸</w:t>
      </w:r>
      <w:r w:rsidRPr="007B018B">
        <w:rPr>
          <w:rFonts w:ascii="標楷體" w:eastAsia="標楷體" w:hAnsi="標楷體" w:hint="eastAsia"/>
          <w:color w:val="000000"/>
        </w:rPr>
        <w:t>，會對身體造成什麼危害</w:t>
      </w:r>
      <w:r w:rsidRPr="007B018B">
        <w:rPr>
          <w:rFonts w:ascii="標楷體" w:eastAsia="標楷體" w:hAnsi="標楷體" w:cs="新細明體" w:hint="eastAsia"/>
          <w:color w:val="000000"/>
        </w:rPr>
        <w:t>？</w:t>
      </w:r>
    </w:p>
    <w:p w:rsidR="00E966BE" w:rsidRPr="007B018B" w:rsidRDefault="00E966BE"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）憂鬱、視力模糊</w:t>
      </w:r>
    </w:p>
    <w:p w:rsidR="00E966BE" w:rsidRPr="007B018B" w:rsidRDefault="00E966BE"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）體溫增高</w:t>
      </w:r>
      <w:r w:rsidRPr="007B018B">
        <w:rPr>
          <w:rFonts w:ascii="標楷體" w:eastAsia="標楷體" w:hAnsi="標楷體"/>
          <w:color w:val="000000"/>
        </w:rPr>
        <w:t>(43</w:t>
      </w:r>
      <w:r w:rsidRPr="007B018B">
        <w:rPr>
          <w:rFonts w:ascii="標楷體" w:eastAsia="標楷體" w:hAnsi="標楷體" w:hint="eastAsia"/>
          <w:color w:val="000000"/>
        </w:rPr>
        <w:t>ﾟ</w:t>
      </w:r>
      <w:r w:rsidRPr="007B018B">
        <w:rPr>
          <w:rFonts w:ascii="標楷體" w:eastAsia="標楷體" w:hAnsi="標楷體"/>
          <w:color w:val="000000"/>
        </w:rPr>
        <w:t>C</w:t>
      </w:r>
      <w:r w:rsidRPr="007B018B">
        <w:rPr>
          <w:rFonts w:ascii="標楷體" w:eastAsia="標楷體" w:hAnsi="標楷體" w:hint="eastAsia"/>
          <w:color w:val="000000"/>
        </w:rPr>
        <w:t>以上</w:t>
      </w:r>
      <w:r w:rsidRPr="007B018B">
        <w:rPr>
          <w:rFonts w:ascii="標楷體" w:eastAsia="標楷體" w:hAnsi="標楷體"/>
          <w:color w:val="000000"/>
        </w:rPr>
        <w:t>)</w:t>
      </w:r>
      <w:r w:rsidRPr="007B018B">
        <w:rPr>
          <w:rFonts w:ascii="標楷體" w:eastAsia="標楷體" w:hAnsi="標楷體" w:hint="eastAsia"/>
          <w:color w:val="000000"/>
        </w:rPr>
        <w:t>、脫水</w:t>
      </w:r>
    </w:p>
    <w:p w:rsidR="00E966BE" w:rsidRPr="007B018B" w:rsidRDefault="00E966BE"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）急性腎衰竭、死亡</w:t>
      </w:r>
    </w:p>
    <w:p w:rsidR="00E966BE" w:rsidRPr="007B018B" w:rsidRDefault="00E966BE" w:rsidP="00315159">
      <w:pPr>
        <w:spacing w:line="320" w:lineRule="exact"/>
        <w:ind w:leftChars="408" w:left="979"/>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E966BE" w:rsidRPr="007B018B" w:rsidRDefault="00E966BE"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E966BE" w:rsidRPr="007B018B" w:rsidRDefault="00E966BE"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E966BE" w:rsidRPr="007B018B" w:rsidRDefault="00E966BE"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E966BE" w:rsidRPr="007B018B" w:rsidRDefault="00E966BE"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E966BE" w:rsidRPr="007B018B" w:rsidRDefault="00E966BE"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E966BE" w:rsidRPr="007B018B" w:rsidRDefault="00E966BE"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E966BE" w:rsidRPr="007B018B" w:rsidRDefault="00E966BE"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E966BE" w:rsidRPr="007B018B" w:rsidRDefault="00E966BE"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E966BE" w:rsidRPr="007B018B" w:rsidRDefault="00E966BE"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7B018B">
        <w:rPr>
          <w:rFonts w:ascii="標楷體" w:eastAsia="標楷體" w:hAnsi="標楷體" w:cs="新細明體" w:hint="eastAsia"/>
          <w:color w:val="000000"/>
          <w:kern w:val="0"/>
        </w:rPr>
        <w:t>下列</w:t>
      </w:r>
      <w:r w:rsidRPr="007B018B">
        <w:rPr>
          <w:rFonts w:ascii="標楷體" w:eastAsia="標楷體" w:hAnsi="標楷體" w:hint="eastAsia"/>
          <w:color w:val="000000"/>
        </w:rPr>
        <w:t>何者可能是吸食毒品的徵兆？</w:t>
      </w:r>
      <w:r w:rsidRPr="007B018B">
        <w:rPr>
          <w:rFonts w:ascii="標楷體" w:eastAsia="標楷體" w:hAnsi="標楷體" w:cs="新細明體" w:hint="eastAsia"/>
          <w:color w:val="000000"/>
          <w:kern w:val="0"/>
        </w:rPr>
        <w:t>如果在家中或學校發現</w:t>
      </w:r>
      <w:r w:rsidRPr="007B018B">
        <w:rPr>
          <w:rFonts w:ascii="標楷體" w:eastAsia="標楷體" w:hAnsi="標楷體" w:hint="eastAsia"/>
          <w:color w:val="000000"/>
        </w:rPr>
        <w:t>下列情況，應向家長、老師報告。</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）有燃燒塑膠的異味</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）書桌上有不明玻璃瓶罐</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）垃圾桶內有打火機和燃燒過鋁箔紙</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E966BE" w:rsidRPr="007B018B" w:rsidRDefault="00E966BE"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E966BE" w:rsidRPr="007B018B" w:rsidRDefault="00E966BE"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E966BE" w:rsidRPr="007B018B" w:rsidRDefault="00E966BE"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E966BE" w:rsidRPr="007B018B" w:rsidRDefault="00E966BE" w:rsidP="00376B3C">
      <w:pPr>
        <w:pStyle w:val="HTMLPreformatted"/>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966BE" w:rsidRPr="007B018B" w:rsidTr="0012583B">
        <w:tc>
          <w:tcPr>
            <w:tcW w:w="9288" w:type="dxa"/>
          </w:tcPr>
          <w:p w:rsidR="00E966BE" w:rsidRPr="007B018B" w:rsidRDefault="00E966BE"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E966BE" w:rsidRPr="007B018B" w:rsidRDefault="00E966BE" w:rsidP="000F7CA7">
            <w:pPr>
              <w:spacing w:line="360" w:lineRule="exact"/>
              <w:ind w:leftChars="59" w:left="1079" w:hangingChars="390" w:hanging="937"/>
              <w:rPr>
                <w:rFonts w:ascii="標楷體" w:eastAsia="標楷體" w:hAnsi="標楷體"/>
                <w:b/>
                <w:color w:val="000000"/>
              </w:rPr>
            </w:pPr>
          </w:p>
          <w:p w:rsidR="00E966BE" w:rsidRPr="007B018B" w:rsidRDefault="00E966BE"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E966BE" w:rsidRPr="007B018B" w:rsidRDefault="00E966BE"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E966BE" w:rsidRPr="007B018B" w:rsidRDefault="00E966BE" w:rsidP="000F7CA7">
            <w:pPr>
              <w:autoSpaceDE w:val="0"/>
              <w:autoSpaceDN w:val="0"/>
              <w:adjustRightInd w:val="0"/>
              <w:spacing w:line="360" w:lineRule="exact"/>
              <w:ind w:left="269" w:right="113" w:hangingChars="112" w:hanging="269"/>
              <w:rPr>
                <w:rFonts w:ascii="標楷體" w:eastAsia="標楷體" w:hAnsi="標楷體"/>
                <w:color w:val="000000"/>
              </w:rPr>
            </w:pPr>
          </w:p>
          <w:p w:rsidR="00E966BE" w:rsidRPr="007B018B" w:rsidRDefault="00E966BE"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E966BE" w:rsidRPr="007B018B" w:rsidRDefault="00E966BE" w:rsidP="000F7CA7">
            <w:pPr>
              <w:spacing w:line="360" w:lineRule="exact"/>
              <w:ind w:left="216" w:hangingChars="90" w:hanging="216"/>
              <w:rPr>
                <w:rFonts w:eastAsia="標楷體"/>
                <w:color w:val="000000"/>
                <w:kern w:val="0"/>
              </w:rPr>
            </w:pPr>
          </w:p>
          <w:p w:rsidR="00E966BE" w:rsidRPr="007B018B" w:rsidRDefault="00E966BE"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E966BE" w:rsidRPr="007B018B" w:rsidRDefault="00E966BE"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E966BE" w:rsidRPr="007B018B" w:rsidRDefault="00E966BE"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E966BE" w:rsidRPr="007B018B" w:rsidRDefault="00E966BE" w:rsidP="003D2C27">
            <w:pPr>
              <w:autoSpaceDE w:val="0"/>
              <w:autoSpaceDN w:val="0"/>
              <w:adjustRightInd w:val="0"/>
              <w:spacing w:line="360" w:lineRule="exact"/>
              <w:ind w:leftChars="75" w:left="180"/>
              <w:rPr>
                <w:rFonts w:eastAsia="標楷體"/>
                <w:color w:val="000000"/>
                <w:kern w:val="0"/>
              </w:rPr>
            </w:pPr>
          </w:p>
          <w:p w:rsidR="00E966BE" w:rsidRPr="007B018B" w:rsidRDefault="00E966BE"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E966BE" w:rsidRPr="007B018B" w:rsidRDefault="00E966BE"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7" w:tooltip="藥物" w:history="1">
              <w:r w:rsidRPr="007B018B">
                <w:rPr>
                  <w:rStyle w:val="Hyperlink"/>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8" w:tooltip="病原" w:history="1">
              <w:r w:rsidRPr="007B018B">
                <w:rPr>
                  <w:rStyle w:val="Hyperlink"/>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E966BE" w:rsidRPr="007B018B" w:rsidRDefault="00E966BE"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E966BE" w:rsidRPr="007B018B" w:rsidRDefault="00E966BE"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E966BE" w:rsidRPr="007B018B" w:rsidRDefault="00E966BE"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600"/>
              <w:gridCol w:w="3599"/>
            </w:tblGrid>
            <w:tr w:rsidR="00E966BE"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E966BE" w:rsidRPr="007B018B" w:rsidRDefault="00E966BE"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E966BE" w:rsidRPr="007B018B" w:rsidRDefault="00E966BE"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E966BE" w:rsidRPr="007B018B" w:rsidRDefault="00E966BE"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E966BE"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E966BE"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E966BE"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E966BE" w:rsidRPr="007B018B" w:rsidRDefault="00E966BE"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E966BE" w:rsidRPr="007B018B" w:rsidRDefault="00E966BE"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TCSC" w:val="0"/>
                <w:attr w:name="NumberType" w:val="1"/>
                <w:attr w:name="Negative" w:val="False"/>
                <w:attr w:name="HasSpace" w:val="False"/>
                <w:attr w:name="SourceValue" w:val="10"/>
                <w:attr w:name="UnitName" w:val="C"/>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TCSC" w:val="0"/>
                <w:attr w:name="NumberType" w:val="1"/>
                <w:attr w:name="Negative" w:val="False"/>
                <w:attr w:name="HasSpace" w:val="False"/>
                <w:attr w:name="SourceValue" w:val="400"/>
                <w:attr w:name="UnitName" w:val="C"/>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E966BE" w:rsidRPr="007B018B" w:rsidRDefault="00E966BE"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E966BE" w:rsidRPr="007B018B" w:rsidRDefault="00E966BE"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t xml:space="preserve"> 3.</w:t>
            </w:r>
            <w:r w:rsidRPr="007B018B">
              <w:rPr>
                <w:rFonts w:ascii="標楷體" w:eastAsia="標楷體" w:hAnsi="標楷體" w:hint="eastAsia"/>
                <w:b/>
                <w:color w:val="000000"/>
              </w:rPr>
              <w:t>如何發現與察覺</w:t>
            </w:r>
          </w:p>
          <w:p w:rsidR="00E966BE" w:rsidRPr="007B018B" w:rsidRDefault="00E966BE"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E966BE" w:rsidRPr="007B018B" w:rsidRDefault="00E966BE"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E966BE" w:rsidRPr="007B018B" w:rsidRDefault="00E966BE"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E966BE" w:rsidRPr="007B018B" w:rsidRDefault="00E966BE" w:rsidP="00A336D3">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E966BE" w:rsidRPr="007B018B" w:rsidRDefault="00E966BE"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E966BE" w:rsidRPr="007B018B" w:rsidRDefault="00E966BE" w:rsidP="00A336D3">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E966BE" w:rsidRPr="007B018B" w:rsidRDefault="00E966BE"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E966BE" w:rsidRPr="007B018B" w:rsidRDefault="00E966BE" w:rsidP="00A336D3">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E966BE" w:rsidRPr="007B018B" w:rsidRDefault="00E966BE"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E966BE" w:rsidRPr="007B018B" w:rsidRDefault="00E966BE" w:rsidP="00D31DAE">
      <w:pPr>
        <w:autoSpaceDE w:val="0"/>
        <w:autoSpaceDN w:val="0"/>
        <w:adjustRightInd w:val="0"/>
        <w:spacing w:line="240" w:lineRule="exact"/>
        <w:rPr>
          <w:rFonts w:ascii="標楷體" w:eastAsia="標楷體" w:hAnsi="標楷體"/>
          <w:color w:val="000000"/>
          <w:sz w:val="20"/>
          <w:szCs w:val="20"/>
        </w:rPr>
      </w:pPr>
    </w:p>
    <w:p w:rsidR="00E966BE" w:rsidRPr="007B018B" w:rsidRDefault="00E966BE" w:rsidP="00376B3C">
      <w:pPr>
        <w:autoSpaceDE w:val="0"/>
        <w:autoSpaceDN w:val="0"/>
        <w:adjustRightInd w:val="0"/>
        <w:spacing w:line="320" w:lineRule="exact"/>
        <w:ind w:right="113"/>
        <w:rPr>
          <w:rFonts w:ascii="標楷體" w:eastAsia="標楷體" w:hAnsi="標楷體" w:cs="新細明體"/>
          <w:b/>
          <w:color w:val="000000"/>
        </w:rPr>
      </w:pPr>
    </w:p>
    <w:p w:rsidR="00E966BE" w:rsidRPr="007B018B" w:rsidRDefault="00E966BE"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E966BE" w:rsidRPr="007B018B" w:rsidRDefault="00E966BE"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E966BE" w:rsidRPr="007B018B" w:rsidRDefault="00E966BE"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E966BE" w:rsidRPr="007B018B" w:rsidRDefault="00E966BE"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E966BE" w:rsidRPr="007B018B" w:rsidRDefault="00E966BE"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E966BE" w:rsidRPr="007B018B" w:rsidRDefault="00E966BE"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E966BE" w:rsidRPr="007B018B" w:rsidRDefault="00E966BE"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E966BE" w:rsidRPr="007B018B" w:rsidRDefault="00E966BE"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如果吸毒者被警方查獲後，向警察說出毒品的來源，因而破獲販毒組織，可以減輕其</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刑責。</w:t>
      </w:r>
    </w:p>
    <w:p w:rsidR="00E966BE" w:rsidRPr="007B018B" w:rsidRDefault="00E966BE"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E966BE" w:rsidRPr="007B018B" w:rsidRDefault="00E966BE"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E966BE" w:rsidRPr="007B018B" w:rsidRDefault="00E966BE"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E966BE" w:rsidRPr="007B018B" w:rsidRDefault="00E966BE" w:rsidP="000F7CA7">
      <w:pPr>
        <w:spacing w:line="240" w:lineRule="exact"/>
        <w:ind w:leftChars="59" w:left="923" w:hangingChars="390" w:hanging="781"/>
        <w:rPr>
          <w:rFonts w:ascii="標楷體" w:eastAsia="標楷體" w:hAnsi="標楷體"/>
          <w:b/>
          <w:color w:val="000000"/>
          <w:sz w:val="20"/>
          <w:szCs w:val="20"/>
        </w:rPr>
      </w:pPr>
    </w:p>
    <w:p w:rsidR="00E966BE" w:rsidRPr="007B018B" w:rsidRDefault="00E966BE"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0"/>
      </w:tblGrid>
      <w:tr w:rsidR="00E966BE" w:rsidRPr="007B018B" w:rsidTr="00104C64">
        <w:trPr>
          <w:trHeight w:val="50"/>
        </w:trPr>
        <w:tc>
          <w:tcPr>
            <w:tcW w:w="10080" w:type="dxa"/>
          </w:tcPr>
          <w:p w:rsidR="00E966BE" w:rsidRPr="007B018B" w:rsidRDefault="00E966BE"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E966BE" w:rsidRPr="007B018B" w:rsidRDefault="00E966BE" w:rsidP="0011379E">
            <w:pPr>
              <w:autoSpaceDE w:val="0"/>
              <w:autoSpaceDN w:val="0"/>
              <w:adjustRightInd w:val="0"/>
              <w:spacing w:line="360" w:lineRule="exact"/>
              <w:rPr>
                <w:rFonts w:eastAsia="標楷體" w:hAnsi="標楷體"/>
                <w:b/>
                <w:bCs/>
                <w:color w:val="000000"/>
              </w:rPr>
            </w:pPr>
          </w:p>
          <w:p w:rsidR="00E966BE" w:rsidRPr="007B018B" w:rsidRDefault="00E966BE" w:rsidP="00F83501">
            <w:pPr>
              <w:spacing w:beforeLines="5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E966BE" w:rsidRPr="007B018B" w:rsidRDefault="00E966BE"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5"/>
              <w:gridCol w:w="1800"/>
              <w:gridCol w:w="1800"/>
              <w:gridCol w:w="2520"/>
              <w:gridCol w:w="2520"/>
            </w:tblGrid>
            <w:tr w:rsidR="00E966BE"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E966BE" w:rsidRPr="007B018B" w:rsidRDefault="00E966BE" w:rsidP="00F83501">
                  <w:pPr>
                    <w:spacing w:beforeLines="5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E966BE" w:rsidRPr="007B018B" w:rsidRDefault="00E966BE" w:rsidP="00F83501">
                  <w:pPr>
                    <w:spacing w:beforeLines="5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E966BE" w:rsidRPr="007B018B" w:rsidRDefault="00E966BE" w:rsidP="00F83501">
                  <w:pPr>
                    <w:spacing w:beforeLines="5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E966BE"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E966BE" w:rsidRPr="007B018B" w:rsidRDefault="00E966BE" w:rsidP="00F83501">
                  <w:pPr>
                    <w:spacing w:beforeLines="5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E966BE" w:rsidRPr="007B018B" w:rsidRDefault="00E966BE" w:rsidP="00F83501">
                  <w:pPr>
                    <w:spacing w:beforeLines="5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E966BE" w:rsidRPr="007B018B" w:rsidRDefault="00E966BE" w:rsidP="00F83501">
                  <w:pPr>
                    <w:spacing w:beforeLines="5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E966BE" w:rsidRPr="007B018B" w:rsidRDefault="00E966BE" w:rsidP="00F83501">
                  <w:pPr>
                    <w:spacing w:beforeLines="5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E966BE" w:rsidRPr="007B018B" w:rsidRDefault="00E966BE" w:rsidP="00F83501">
                  <w:pPr>
                    <w:spacing w:beforeLines="50" w:after="120" w:line="360" w:lineRule="exact"/>
                    <w:jc w:val="center"/>
                    <w:rPr>
                      <w:rFonts w:eastAsia="標楷體"/>
                      <w:bCs/>
                      <w:color w:val="000000"/>
                    </w:rPr>
                  </w:pPr>
                  <w:r w:rsidRPr="007B018B">
                    <w:rPr>
                      <w:rFonts w:eastAsia="標楷體" w:hint="eastAsia"/>
                      <w:bCs/>
                      <w:color w:val="000000"/>
                    </w:rPr>
                    <w:t>第四級毒品</w:t>
                  </w:r>
                </w:p>
              </w:tc>
            </w:tr>
            <w:tr w:rsidR="00E966BE"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bCs/>
                      <w:color w:val="000000"/>
                    </w:rPr>
                  </w:pPr>
                  <w:r w:rsidRPr="007B018B">
                    <w:rPr>
                      <w:rFonts w:eastAsia="標楷體" w:hint="eastAsia"/>
                      <w:bCs/>
                      <w:color w:val="000000"/>
                    </w:rPr>
                    <w:t>常見</w:t>
                  </w:r>
                </w:p>
                <w:p w:rsidR="00E966BE" w:rsidRPr="007B018B" w:rsidRDefault="00E966BE" w:rsidP="0011379E">
                  <w:pPr>
                    <w:spacing w:line="360" w:lineRule="exact"/>
                    <w:jc w:val="center"/>
                    <w:rPr>
                      <w:rFonts w:eastAsia="標楷體"/>
                      <w:bCs/>
                      <w:color w:val="000000"/>
                    </w:rPr>
                  </w:pPr>
                  <w:r w:rsidRPr="007B018B">
                    <w:rPr>
                      <w:rFonts w:eastAsia="標楷體" w:hint="eastAsia"/>
                      <w:bCs/>
                      <w:color w:val="000000"/>
                    </w:rPr>
                    <w:t>濫用</w:t>
                  </w:r>
                </w:p>
                <w:p w:rsidR="00E966BE" w:rsidRPr="007B018B" w:rsidRDefault="00E966BE"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color w:val="000000"/>
                    </w:rPr>
                  </w:pPr>
                  <w:r w:rsidRPr="007B018B">
                    <w:rPr>
                      <w:rFonts w:eastAsia="標楷體" w:hint="eastAsia"/>
                      <w:color w:val="000000"/>
                    </w:rPr>
                    <w:t>海洛因</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嗎啡</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鴉片</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color w:val="000000"/>
                    </w:rPr>
                  </w:pPr>
                  <w:r w:rsidRPr="007B018B">
                    <w:rPr>
                      <w:rFonts w:eastAsia="標楷體" w:hint="eastAsia"/>
                      <w:color w:val="000000"/>
                    </w:rPr>
                    <w:t>安非他命</w:t>
                  </w:r>
                </w:p>
                <w:p w:rsidR="00E966BE" w:rsidRPr="007B018B" w:rsidRDefault="00E966BE"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大麻</w:t>
                  </w:r>
                </w:p>
                <w:p w:rsidR="00E966BE" w:rsidRPr="007B018B" w:rsidRDefault="00E966BE"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pStyle w:val="Heading1"/>
                    <w:spacing w:before="0" w:after="0" w:line="360" w:lineRule="exact"/>
                    <w:jc w:val="center"/>
                    <w:rPr>
                      <w:rFonts w:ascii="Times New Roman" w:eastAsia="標楷體" w:hAnsi="Times New Roman"/>
                      <w:b w:val="0"/>
                      <w:color w:val="000000"/>
                      <w:sz w:val="24"/>
                      <w:szCs w:val="24"/>
                    </w:rPr>
                  </w:pPr>
                  <w:r w:rsidRPr="007B018B">
                    <w:rPr>
                      <w:rFonts w:ascii="Times New Roman" w:eastAsia="標楷體" w:hAnsi="Times New Roman"/>
                      <w:b w:val="0"/>
                      <w:color w:val="000000"/>
                      <w:sz w:val="24"/>
                      <w:szCs w:val="24"/>
                    </w:rPr>
                    <w:t>FM2</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小白板</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丁基原啡因</w:t>
                  </w:r>
                </w:p>
                <w:p w:rsidR="00E966BE" w:rsidRPr="007B018B" w:rsidRDefault="00E966BE"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E966BE" w:rsidRPr="007B018B" w:rsidRDefault="00E966BE"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E966BE" w:rsidRPr="007B018B" w:rsidRDefault="00E966BE"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E966BE" w:rsidRPr="007B018B" w:rsidRDefault="00E966BE" w:rsidP="00586271">
                  <w:pPr>
                    <w:spacing w:line="360" w:lineRule="exact"/>
                    <w:jc w:val="center"/>
                    <w:rPr>
                      <w:rFonts w:eastAsia="標楷體"/>
                      <w:color w:val="000000"/>
                    </w:rPr>
                  </w:pPr>
                  <w:r w:rsidRPr="007B018B">
                    <w:rPr>
                      <w:rFonts w:eastAsia="標楷體"/>
                      <w:color w:val="000000"/>
                    </w:rPr>
                    <w:t>Lorazepam</w:t>
                  </w:r>
                </w:p>
              </w:tc>
            </w:tr>
          </w:tbl>
          <w:p w:rsidR="00E966BE" w:rsidRPr="007B018B" w:rsidRDefault="00E966BE" w:rsidP="003045E7">
            <w:pPr>
              <w:spacing w:line="280" w:lineRule="exact"/>
              <w:rPr>
                <w:rFonts w:ascii="標楷體" w:eastAsia="標楷體" w:hAnsi="標楷體"/>
                <w:color w:val="000000"/>
                <w:sz w:val="20"/>
                <w:szCs w:val="20"/>
              </w:rPr>
            </w:pPr>
          </w:p>
          <w:p w:rsidR="00E966BE" w:rsidRPr="007B018B" w:rsidRDefault="00E966BE"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E966BE" w:rsidRPr="007B018B" w:rsidRDefault="00E966BE" w:rsidP="000F7CA7">
            <w:pPr>
              <w:pStyle w:val="Norm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，無正當理由而擅自持有者，均沒入銷燬之，且須負刑責。但合於醫藥、研究或訓練之用者，由法務部會同行政院衛生署認定之。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完整條文，請連結行政院衛生署反毒資源館</w:t>
            </w:r>
            <w:r w:rsidRPr="007B018B">
              <w:rPr>
                <w:rFonts w:ascii="標楷體" w:eastAsia="標楷體" w:hAnsi="標楷體" w:cs="Arial" w:hint="eastAsia"/>
                <w:color w:val="000000"/>
              </w:rPr>
              <w:t>，</w:t>
            </w:r>
            <w:r w:rsidRPr="007B018B">
              <w:rPr>
                <w:rFonts w:ascii="標楷體" w:eastAsia="標楷體" w:hAnsi="標楷體" w:hint="eastAsia"/>
                <w:color w:val="000000"/>
              </w:rPr>
              <w:t>網址：</w:t>
            </w:r>
            <w:hyperlink r:id="rId9" w:history="1">
              <w:r w:rsidRPr="007B018B">
                <w:rPr>
                  <w:rStyle w:val="Hyperlink"/>
                  <w:rFonts w:ascii="標楷體" w:eastAsia="標楷體" w:hAnsi="標楷體"/>
                  <w:color w:val="000000"/>
                </w:rPr>
                <w:t>http://consumer.fda.gov.tw/Pages/List.aspx?nodeID=410</w:t>
              </w:r>
            </w:hyperlink>
          </w:p>
          <w:p w:rsidR="00E966BE" w:rsidRPr="007B018B" w:rsidRDefault="00E966BE" w:rsidP="000F7CA7">
            <w:pPr>
              <w:pStyle w:val="NormalWeb"/>
              <w:spacing w:line="360" w:lineRule="exact"/>
              <w:ind w:left="216" w:hangingChars="90" w:hanging="216"/>
              <w:rPr>
                <w:rFonts w:ascii="標楷體" w:eastAsia="標楷體" w:hAnsi="標楷體"/>
                <w:color w:val="000000"/>
                <w:shd w:val="pct15" w:color="auto" w:fill="FFFFFF"/>
              </w:rPr>
            </w:pPr>
          </w:p>
          <w:p w:rsidR="00E966BE" w:rsidRPr="007B018B" w:rsidRDefault="00E966BE"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E966BE" w:rsidRPr="007B018B" w:rsidRDefault="00E966BE"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0" w:history="1">
              <w:r w:rsidRPr="007B018B">
                <w:rPr>
                  <w:rStyle w:val="Hyperlink"/>
                  <w:rFonts w:ascii="標楷體" w:eastAsia="標楷體" w:hAnsi="標楷體"/>
                  <w:color w:val="000000"/>
                </w:rPr>
                <w:t>http://law.moj.gov.tw/Law/LawSearchResult.aspx?p=A&amp;t=A1A2E1F1&amp;k1=%E5%B0%91%E5%B9%B4%E4%BA%8B%E4%BB%B6%E8%99%95%E7%90%86%E6%B3%95</w:t>
              </w:r>
            </w:hyperlink>
          </w:p>
          <w:p w:rsidR="00E966BE" w:rsidRPr="007B018B" w:rsidRDefault="00E966BE" w:rsidP="00FE2D61">
            <w:pPr>
              <w:ind w:leftChars="99" w:left="238"/>
              <w:rPr>
                <w:rFonts w:ascii="標楷體" w:eastAsia="標楷體" w:hAnsi="標楷體"/>
                <w:color w:val="000000"/>
              </w:rPr>
            </w:pPr>
          </w:p>
          <w:p w:rsidR="00E966BE" w:rsidRPr="007B018B" w:rsidRDefault="00E966BE"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E966BE" w:rsidRPr="007B018B" w:rsidRDefault="00E966BE"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1" w:history="1">
              <w:r w:rsidRPr="007B018B">
                <w:rPr>
                  <w:rStyle w:val="Hyperlink"/>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E966BE" w:rsidRPr="007B018B" w:rsidRDefault="00E966BE" w:rsidP="00FE2D61">
            <w:pPr>
              <w:ind w:leftChars="94" w:left="238" w:hangingChars="5" w:hanging="12"/>
              <w:rPr>
                <w:rFonts w:ascii="標楷體" w:eastAsia="標楷體" w:hAnsi="標楷體"/>
                <w:b/>
                <w:color w:val="000000"/>
              </w:rPr>
            </w:pPr>
          </w:p>
          <w:p w:rsidR="00E966BE" w:rsidRPr="007B018B" w:rsidRDefault="00E966BE"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E966BE" w:rsidRPr="007B018B" w:rsidRDefault="00E966BE"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2" w:history="1">
              <w:r w:rsidRPr="007B018B">
                <w:rPr>
                  <w:rStyle w:val="Hyperlink"/>
                  <w:rFonts w:ascii="標楷體" w:eastAsia="標楷體" w:hAnsi="標楷體"/>
                  <w:color w:val="000000"/>
                </w:rPr>
                <w:t>http://law.moj.gov.tw/Law/LawSearchResult.aspx?p=A&amp;t=A1A2E1F1&amp;k1=%E7%A4%BE%E6%9C%83%E7%A7%A9%E5%BA%8F%E7%B6%AD%E8%AD%B7%E6%B3%95</w:t>
              </w:r>
            </w:hyperlink>
          </w:p>
          <w:p w:rsidR="00E966BE" w:rsidRPr="007B018B" w:rsidRDefault="00E966BE" w:rsidP="007120F3">
            <w:pPr>
              <w:ind w:leftChars="87" w:left="221" w:hanging="12"/>
              <w:rPr>
                <w:rFonts w:ascii="標楷體" w:eastAsia="標楷體" w:hAnsi="標楷體"/>
                <w:color w:val="000000"/>
              </w:rPr>
            </w:pPr>
          </w:p>
          <w:p w:rsidR="00E966BE" w:rsidRPr="007B018B" w:rsidRDefault="00E966BE" w:rsidP="00690995">
            <w:pPr>
              <w:rPr>
                <w:rFonts w:ascii="標楷體" w:eastAsia="標楷體" w:hAnsi="標楷體"/>
                <w:b/>
                <w:color w:val="000000"/>
              </w:rPr>
            </w:pPr>
            <w:r w:rsidRPr="007B018B">
              <w:rPr>
                <w:rFonts w:ascii="標楷體" w:eastAsia="標楷體" w:hAnsi="標楷體" w:hint="eastAsia"/>
                <w:b/>
                <w:color w:val="000000"/>
              </w:rPr>
              <w:t>＊藥事法</w:t>
            </w:r>
          </w:p>
          <w:p w:rsidR="00E966BE" w:rsidRPr="007B018B" w:rsidRDefault="00E966BE"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3" w:history="1">
              <w:r w:rsidRPr="007B018B">
                <w:rPr>
                  <w:rStyle w:val="Hyperlink"/>
                  <w:rFonts w:ascii="標楷體" w:eastAsia="標楷體" w:hAnsi="標楷體"/>
                  <w:color w:val="000000"/>
                </w:rPr>
                <w:t>http://law.moj.gov.tw/Law/LawSearchResult.aspx?p=A&amp;t=A1A2E1F1&amp;k1=%E8%97%A5%E4%BA%8B%E6%B3%95</w:t>
              </w:r>
            </w:hyperlink>
          </w:p>
          <w:p w:rsidR="00E966BE" w:rsidRPr="007B018B" w:rsidRDefault="00E966BE" w:rsidP="00690995">
            <w:pPr>
              <w:ind w:leftChars="105" w:left="252"/>
              <w:rPr>
                <w:color w:val="000000"/>
              </w:rPr>
            </w:pPr>
          </w:p>
          <w:p w:rsidR="00E966BE" w:rsidRPr="007B018B" w:rsidRDefault="00E966BE"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E966BE" w:rsidRPr="007B018B" w:rsidRDefault="00E966BE"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E966BE" w:rsidRPr="007B018B" w:rsidRDefault="00E966BE" w:rsidP="00DA4399">
            <w:pPr>
              <w:spacing w:line="360" w:lineRule="exact"/>
              <w:rPr>
                <w:rFonts w:ascii="標楷體" w:eastAsia="標楷體" w:hAnsi="標楷體" w:cs="Arial"/>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E966BE" w:rsidRPr="007B018B" w:rsidRDefault="00E966BE"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E966BE" w:rsidRPr="007B018B" w:rsidRDefault="00E966BE"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4" w:history="1">
              <w:r w:rsidRPr="007B018B">
                <w:rPr>
                  <w:rStyle w:val="Hyperlink"/>
                  <w:rFonts w:ascii="標楷體" w:eastAsia="標楷體" w:hAnsi="標楷體" w:cs="Arial"/>
                  <w:color w:val="000000"/>
                </w:rPr>
                <w:t>http://law.moj.gov.tw/Law/LawSearchResult.aspx?p=A&amp;t=A1A2E1F1&amp;k1=%E5%85%92%E7%AB%A5%E5%8F%8A%E5%B0%91%E5%B9%B4%E7%A6%8F%E5%88%A9%E8%88%87%E6%AC%8A%E7%9B%8A%E4%BF%9D%E9%9A%9C</w:t>
              </w:r>
            </w:hyperlink>
          </w:p>
          <w:p w:rsidR="00E966BE" w:rsidRPr="007B018B" w:rsidRDefault="00E966BE" w:rsidP="000F7CA7">
            <w:pPr>
              <w:spacing w:line="360" w:lineRule="exact"/>
              <w:ind w:left="571" w:hangingChars="238" w:hanging="571"/>
              <w:rPr>
                <w:rFonts w:ascii="標楷體" w:eastAsia="標楷體" w:hAnsi="標楷體" w:cs="Arial"/>
                <w:color w:val="000000"/>
              </w:rPr>
            </w:pPr>
          </w:p>
          <w:p w:rsidR="00E966BE" w:rsidRPr="007B018B" w:rsidRDefault="00E966BE"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E966BE" w:rsidRPr="007B018B" w:rsidRDefault="00E966BE"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E966BE" w:rsidRPr="007B018B" w:rsidRDefault="00E966BE"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E966BE" w:rsidRPr="007B018B" w:rsidRDefault="00E966BE"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E966BE" w:rsidRPr="007B018B" w:rsidRDefault="00E966BE"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E966BE" w:rsidRPr="007B018B" w:rsidRDefault="00E966BE" w:rsidP="00B478D4">
      <w:pPr>
        <w:spacing w:line="240" w:lineRule="exact"/>
        <w:rPr>
          <w:rFonts w:ascii="標楷體" w:eastAsia="標楷體" w:hAnsi="標楷體"/>
          <w:color w:val="000000"/>
          <w:sz w:val="20"/>
          <w:szCs w:val="20"/>
        </w:rPr>
      </w:pPr>
    </w:p>
    <w:p w:rsidR="00E966BE" w:rsidRPr="007B018B" w:rsidRDefault="00E966BE"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E966BE" w:rsidRPr="007B018B" w:rsidRDefault="00E966BE"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E966BE" w:rsidRPr="007B018B" w:rsidRDefault="00E966BE"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E966BE" w:rsidRPr="007B018B" w:rsidRDefault="00E966BE"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E966BE" w:rsidRPr="007B018B" w:rsidRDefault="00E966BE" w:rsidP="000F7CA7">
      <w:pPr>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E966BE" w:rsidRPr="007B018B" w:rsidRDefault="00E966BE" w:rsidP="000F7CA7">
      <w:pPr>
        <w:spacing w:line="320" w:lineRule="exact"/>
        <w:ind w:left="1133"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E966BE" w:rsidRPr="007B018B" w:rsidRDefault="00E966BE"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聯合國所訂定之「國際反毒日」是每年的哪一天？</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03.101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我</w:t>
      </w:r>
      <w:r w:rsidRPr="007B018B">
        <w:rPr>
          <w:rFonts w:ascii="標楷體" w:eastAsia="標楷體" w:hAnsi="標楷體" w:cs="新細明體" w:hint="eastAsia"/>
          <w:color w:val="000000"/>
          <w:kern w:val="0"/>
        </w:rPr>
        <w:t>國推動「紫錐花運動」它的主要意涵是什麼？</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）健康</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）反毒</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）愛人愛己</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E966BE" w:rsidRPr="007B018B" w:rsidTr="003045E7">
        <w:tc>
          <w:tcPr>
            <w:tcW w:w="10080" w:type="dxa"/>
          </w:tcPr>
          <w:p w:rsidR="00E966BE" w:rsidRPr="007B018B" w:rsidRDefault="00E966BE"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E966BE" w:rsidRPr="007B018B" w:rsidRDefault="00E966BE" w:rsidP="005120A4">
            <w:pPr>
              <w:autoSpaceDE w:val="0"/>
              <w:autoSpaceDN w:val="0"/>
              <w:adjustRightInd w:val="0"/>
              <w:spacing w:line="360" w:lineRule="exact"/>
              <w:rPr>
                <w:rFonts w:eastAsia="標楷體" w:hAnsi="標楷體"/>
                <w:b/>
                <w:bCs/>
                <w:color w:val="000000"/>
              </w:rPr>
            </w:pPr>
          </w:p>
          <w:p w:rsidR="00E966BE" w:rsidRPr="007B018B" w:rsidRDefault="00E966BE"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條於犯罪未發覺前，自動向行政院衛生署指定之醫療機構請求治療，醫療機構免將請求治療者送法院或檢察機關。對於治療中經查獲之被告或少年，應由檢察官為不起訴之處分或由少年法院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E966BE" w:rsidRPr="007B018B" w:rsidRDefault="00E966BE" w:rsidP="000F7CA7">
            <w:pPr>
              <w:widowControl/>
              <w:spacing w:line="360" w:lineRule="exact"/>
              <w:ind w:left="216" w:hangingChars="90" w:hanging="216"/>
              <w:rPr>
                <w:rFonts w:ascii="標楷體" w:eastAsia="標楷體" w:hAnsi="標楷體"/>
                <w:b/>
                <w:color w:val="000000"/>
              </w:rPr>
            </w:pPr>
          </w:p>
          <w:p w:rsidR="00E966BE" w:rsidRPr="007B018B" w:rsidRDefault="00E966BE"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E966BE" w:rsidRPr="007B018B" w:rsidRDefault="00E966BE" w:rsidP="000F7CA7">
            <w:pPr>
              <w:widowControl/>
              <w:spacing w:line="360" w:lineRule="exact"/>
              <w:ind w:left="216" w:hangingChars="90" w:hanging="216"/>
              <w:rPr>
                <w:rFonts w:ascii="標楷體" w:eastAsia="標楷體" w:hAnsi="標楷體"/>
                <w:b/>
                <w:color w:val="000000"/>
              </w:rPr>
            </w:pPr>
          </w:p>
          <w:p w:rsidR="00E966BE" w:rsidRPr="007B018B" w:rsidRDefault="00E966BE" w:rsidP="000F7CA7">
            <w:pPr>
              <w:pStyle w:val="HTMLPreformatted"/>
              <w:spacing w:line="360" w:lineRule="exact"/>
              <w:ind w:left="216" w:hangingChars="90" w:hanging="216"/>
              <w:rPr>
                <w:rFonts w:ascii="標楷體" w:eastAsia="標楷體" w:hAnsi="標楷體" w:cs="新細明體"/>
                <w:b/>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紫錐花運動</w:t>
            </w:r>
          </w:p>
          <w:p w:rsidR="00E966BE" w:rsidRPr="007B018B" w:rsidRDefault="00E966BE" w:rsidP="000F7CA7">
            <w:pPr>
              <w:pStyle w:val="HTMLPreformatted"/>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color w:val="000000"/>
                <w:sz w:val="24"/>
                <w:szCs w:val="24"/>
              </w:rPr>
              <w:t xml:space="preserve"> </w:t>
            </w:r>
            <w:r w:rsidRPr="007B018B">
              <w:rPr>
                <w:rFonts w:ascii="標楷體" w:eastAsia="標楷體" w:hAnsi="標楷體" w:cs="Arial" w:hint="eastAsia"/>
                <w:color w:val="000000"/>
                <w:sz w:val="24"/>
                <w:szCs w:val="24"/>
              </w:rPr>
              <w:t>「紫錐花」係北美菊科植物紫錐菊，為北美印地安人治療蛇、蟲咬傷敷料，因其具有內服外敷之「健身」、「抗毒」的意象，故引為「反毒」的代表花卉。</w:t>
            </w:r>
            <w:r w:rsidRPr="007B018B">
              <w:rPr>
                <w:rFonts w:ascii="標楷體" w:eastAsia="標楷體" w:hAnsi="標楷體" w:cs="新細明體"/>
                <w:color w:val="000000"/>
                <w:sz w:val="24"/>
                <w:szCs w:val="24"/>
              </w:rPr>
              <w:t>101</w:t>
            </w:r>
            <w:r w:rsidRPr="007B018B">
              <w:rPr>
                <w:rFonts w:ascii="標楷體" w:eastAsia="標楷體" w:hAnsi="標楷體" w:cs="新細明體" w:hint="eastAsia"/>
                <w:color w:val="000000"/>
                <w:sz w:val="24"/>
                <w:szCs w:val="24"/>
              </w:rPr>
              <w:t>年教育部結合相關部會，</w:t>
            </w:r>
            <w:r w:rsidRPr="007B018B">
              <w:rPr>
                <w:rFonts w:ascii="標楷體" w:eastAsia="標楷體" w:hAnsi="標楷體" w:cs="Arial" w:hint="eastAsia"/>
                <w:color w:val="000000"/>
                <w:sz w:val="24"/>
                <w:szCs w:val="24"/>
              </w:rPr>
              <w:t>藉用其對人體健康、增強免疫力的民俗功效，強調意志力的堅定，推動</w:t>
            </w:r>
            <w:r w:rsidRPr="007B018B">
              <w:rPr>
                <w:rFonts w:ascii="標楷體" w:eastAsia="標楷體" w:hAnsi="標楷體" w:cs="新細明體" w:hint="eastAsia"/>
                <w:color w:val="000000"/>
                <w:sz w:val="24"/>
                <w:szCs w:val="24"/>
              </w:rPr>
              <w:t>「紫錐花運動」，</w:t>
            </w:r>
            <w:r w:rsidRPr="007B018B">
              <w:rPr>
                <w:rFonts w:ascii="標楷體" w:eastAsia="標楷體" w:hAnsi="標楷體" w:cs="Arial" w:hint="eastAsia"/>
                <w:color w:val="000000"/>
                <w:sz w:val="24"/>
                <w:szCs w:val="24"/>
              </w:rPr>
              <w:t>傳達「健康、反毒、愛人愛己」的拒絕毒品觀念，呼籲全民除了勇敢拒絕毒品之外，亦能勸諫周遭的人拒絕毒品誘惑，成為一個「勇於向毒品說不」、「規勸朋友拒絕毒品」的積極進取、自愛自信的健康公民。</w:t>
            </w:r>
          </w:p>
          <w:p w:rsidR="00E966BE" w:rsidRPr="007B018B" w:rsidRDefault="00E966BE" w:rsidP="000F7CA7">
            <w:pPr>
              <w:pStyle w:val="HTMLPreformatted"/>
              <w:spacing w:line="360" w:lineRule="exact"/>
              <w:ind w:left="216" w:hangingChars="90" w:hanging="216"/>
              <w:rPr>
                <w:rFonts w:ascii="標楷體" w:eastAsia="標楷體" w:hAnsi="標楷體" w:cs="新細明體"/>
                <w:color w:val="000000"/>
                <w:sz w:val="24"/>
                <w:szCs w:val="24"/>
              </w:rPr>
            </w:pPr>
          </w:p>
          <w:p w:rsidR="00E966BE" w:rsidRPr="007B018B" w:rsidRDefault="00E966BE"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E966BE" w:rsidRPr="007B018B" w:rsidRDefault="00E966BE"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E966BE" w:rsidRPr="007B018B" w:rsidRDefault="00E966BE" w:rsidP="000F7CA7">
            <w:pPr>
              <w:autoSpaceDE w:val="0"/>
              <w:autoSpaceDN w:val="0"/>
              <w:adjustRightInd w:val="0"/>
              <w:spacing w:line="360" w:lineRule="exact"/>
              <w:ind w:left="216" w:hangingChars="90" w:hanging="216"/>
              <w:rPr>
                <w:rFonts w:ascii="標楷體" w:eastAsia="標楷體" w:hAnsi="標楷體" w:cs="新細明體"/>
                <w:color w:val="000000"/>
              </w:rPr>
            </w:pPr>
          </w:p>
          <w:p w:rsidR="00E966BE" w:rsidRPr="007B018B" w:rsidRDefault="00E966BE" w:rsidP="000F7CA7">
            <w:pPr>
              <w:pStyle w:val="HTMLPreformatted"/>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節日介紹</w:t>
            </w:r>
          </w:p>
          <w:p w:rsidR="00E966BE" w:rsidRPr="007B018B" w:rsidRDefault="00E966BE"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s="新細明體"/>
                <w:color w:val="000000"/>
                <w:sz w:val="24"/>
                <w:szCs w:val="24"/>
              </w:rPr>
              <w:t>(</w:t>
            </w:r>
            <w:r w:rsidRPr="007B018B">
              <w:rPr>
                <w:rFonts w:ascii="標楷體" w:eastAsia="標楷體" w:hAnsi="標楷體" w:cs="新細明體" w:hint="eastAsia"/>
                <w:color w:val="000000"/>
                <w:sz w:val="24"/>
                <w:szCs w:val="24"/>
              </w:rPr>
              <w:t>一</w:t>
            </w:r>
            <w:r w:rsidRPr="007B018B">
              <w:rPr>
                <w:rFonts w:ascii="標楷體" w:eastAsia="標楷體" w:hAnsi="標楷體" w:cs="新細明體"/>
                <w:color w:val="000000"/>
                <w:sz w:val="24"/>
                <w:szCs w:val="24"/>
              </w:rPr>
              <w:t>)</w:t>
            </w:r>
            <w:r w:rsidRPr="007B018B">
              <w:rPr>
                <w:rFonts w:ascii="標楷體" w:eastAsia="標楷體" w:hAnsi="標楷體" w:hint="eastAsia"/>
                <w:color w:val="000000"/>
                <w:sz w:val="24"/>
                <w:szCs w:val="24"/>
              </w:rPr>
              <w:t>聯合國</w:t>
            </w:r>
            <w:r w:rsidRPr="007B018B">
              <w:rPr>
                <w:rFonts w:ascii="標楷體" w:eastAsia="標楷體" w:hAnsi="標楷體" w:hint="eastAsia"/>
                <w:b/>
                <w:bCs/>
                <w:color w:val="000000"/>
                <w:sz w:val="24"/>
                <w:szCs w:val="24"/>
              </w:rPr>
              <w:t>國際反毒日</w:t>
            </w:r>
            <w:r w:rsidRPr="007B018B">
              <w:rPr>
                <w:rFonts w:ascii="標楷體" w:eastAsia="標楷體" w:hAnsi="標楷體"/>
                <w:b/>
                <w:bCs/>
                <w:color w:val="000000"/>
                <w:sz w:val="24"/>
                <w:szCs w:val="24"/>
              </w:rPr>
              <w:t>(6</w:t>
            </w:r>
            <w:r w:rsidRPr="007B018B">
              <w:rPr>
                <w:rFonts w:ascii="標楷體" w:eastAsia="標楷體" w:hAnsi="標楷體" w:hint="eastAsia"/>
                <w:b/>
                <w:bCs/>
                <w:color w:val="000000"/>
                <w:sz w:val="24"/>
                <w:szCs w:val="24"/>
              </w:rPr>
              <w:t>月</w:t>
            </w:r>
            <w:r w:rsidRPr="007B018B">
              <w:rPr>
                <w:rFonts w:ascii="標楷體" w:eastAsia="標楷體" w:hAnsi="標楷體"/>
                <w:b/>
                <w:bCs/>
                <w:color w:val="000000"/>
                <w:sz w:val="24"/>
                <w:szCs w:val="24"/>
              </w:rPr>
              <w:t>26</w:t>
            </w:r>
            <w:r w:rsidRPr="007B018B">
              <w:rPr>
                <w:rFonts w:ascii="標楷體" w:eastAsia="標楷體" w:hAnsi="標楷體" w:hint="eastAsia"/>
                <w:b/>
                <w:bCs/>
                <w:color w:val="000000"/>
                <w:sz w:val="24"/>
                <w:szCs w:val="24"/>
              </w:rPr>
              <w:t>日</w:t>
            </w:r>
            <w:r w:rsidRPr="007B018B">
              <w:rPr>
                <w:rFonts w:ascii="標楷體" w:eastAsia="標楷體" w:hAnsi="標楷體"/>
                <w:b/>
                <w:bCs/>
                <w:color w:val="000000"/>
                <w:sz w:val="24"/>
                <w:szCs w:val="24"/>
              </w:rPr>
              <w:t>)</w:t>
            </w:r>
            <w:r w:rsidRPr="007B018B">
              <w:rPr>
                <w:rFonts w:ascii="標楷體" w:eastAsia="標楷體" w:hAnsi="標楷體"/>
                <w:color w:val="000000"/>
                <w:sz w:val="24"/>
                <w:szCs w:val="24"/>
              </w:rPr>
              <w:t xml:space="preserve"> </w:t>
            </w:r>
          </w:p>
          <w:p w:rsidR="00E966BE" w:rsidRPr="007B018B" w:rsidRDefault="00E966BE" w:rsidP="007D0D89">
            <w:pPr>
              <w:pStyle w:val="HTMLPreformatted"/>
              <w:spacing w:line="360" w:lineRule="exact"/>
              <w:ind w:leftChars="60" w:left="461" w:hangingChars="132" w:hanging="317"/>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全球吸毒人口約有</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萬人，毒品走私每年超過</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億美元，聯合國麻醉品委員會認為吸食毒品者對其他國民具有傷害的危險性威脅，同時認為這會導致國家經濟衰退，生產力減低等等理由，從</w:t>
            </w:r>
            <w:r w:rsidRPr="007B018B">
              <w:rPr>
                <w:rFonts w:ascii="標楷體" w:eastAsia="標楷體" w:hAnsi="標楷體"/>
                <w:color w:val="000000"/>
                <w:sz w:val="24"/>
                <w:szCs w:val="24"/>
              </w:rPr>
              <w:t>1987</w:t>
            </w:r>
            <w:r w:rsidRPr="007B018B">
              <w:rPr>
                <w:rFonts w:ascii="標楷體" w:eastAsia="標楷體" w:hAnsi="標楷體" w:hint="eastAsia"/>
                <w:color w:val="000000"/>
                <w:sz w:val="24"/>
                <w:szCs w:val="24"/>
              </w:rPr>
              <w:t>年第</w:t>
            </w:r>
            <w:r w:rsidRPr="007B018B">
              <w:rPr>
                <w:rFonts w:ascii="標楷體" w:eastAsia="標楷體" w:hAnsi="標楷體"/>
                <w:color w:val="000000"/>
                <w:sz w:val="24"/>
                <w:szCs w:val="24"/>
              </w:rPr>
              <w:t>42</w:t>
            </w:r>
            <w:r w:rsidRPr="007B018B">
              <w:rPr>
                <w:rFonts w:ascii="標楷體" w:eastAsia="標楷體" w:hAnsi="標楷體" w:hint="eastAsia"/>
                <w:color w:val="000000"/>
                <w:sz w:val="24"/>
                <w:szCs w:val="24"/>
              </w:rPr>
              <w:t>屆聯合國大會</w:t>
            </w:r>
            <w:r w:rsidRPr="007B018B">
              <w:rPr>
                <w:rFonts w:ascii="標楷體" w:eastAsia="標楷體" w:hAnsi="標楷體"/>
                <w:color w:val="000000"/>
                <w:sz w:val="24"/>
                <w:szCs w:val="24"/>
              </w:rPr>
              <w:t>(International Day against Drug Abuse and illicit Trafficking)</w:t>
            </w:r>
            <w:r w:rsidRPr="007B018B">
              <w:rPr>
                <w:rFonts w:ascii="標楷體" w:eastAsia="標楷體" w:hAnsi="標楷體" w:hint="eastAsia"/>
                <w:color w:val="000000"/>
                <w:sz w:val="24"/>
                <w:szCs w:val="24"/>
              </w:rPr>
              <w:t>通過決議，訂定</w:t>
            </w:r>
            <w:r w:rsidRPr="007B018B">
              <w:rPr>
                <w:rFonts w:ascii="標楷體" w:eastAsia="標楷體" w:hAnsi="標楷體"/>
                <w:color w:val="000000"/>
                <w:sz w:val="24"/>
                <w:szCs w:val="24"/>
                <w:u w:val="single"/>
              </w:rPr>
              <w:t>6</w:t>
            </w:r>
            <w:r w:rsidRPr="007B018B">
              <w:rPr>
                <w:rFonts w:ascii="標楷體" w:eastAsia="標楷體" w:hAnsi="標楷體" w:hint="eastAsia"/>
                <w:color w:val="000000"/>
                <w:sz w:val="24"/>
                <w:szCs w:val="24"/>
                <w:u w:val="single"/>
              </w:rPr>
              <w:t>月</w:t>
            </w:r>
            <w:r w:rsidRPr="007B018B">
              <w:rPr>
                <w:rFonts w:ascii="標楷體" w:eastAsia="標楷體" w:hAnsi="標楷體"/>
                <w:color w:val="000000"/>
                <w:sz w:val="24"/>
                <w:szCs w:val="24"/>
                <w:u w:val="single"/>
              </w:rPr>
              <w:t>26</w:t>
            </w:r>
            <w:r w:rsidRPr="007B018B">
              <w:rPr>
                <w:rFonts w:ascii="標楷體" w:eastAsia="標楷體" w:hAnsi="標楷體" w:hint="eastAsia"/>
                <w:color w:val="000000"/>
                <w:sz w:val="24"/>
                <w:szCs w:val="24"/>
                <w:u w:val="single"/>
              </w:rPr>
              <w:t>日是「國際反毒日」</w:t>
            </w:r>
            <w:r w:rsidRPr="007B018B">
              <w:rPr>
                <w:rFonts w:ascii="標楷體" w:eastAsia="標楷體" w:hAnsi="標楷體" w:hint="eastAsia"/>
                <w:color w:val="000000"/>
                <w:sz w:val="24"/>
                <w:szCs w:val="24"/>
              </w:rPr>
              <w:t>，反毒日至今已經歷了</w:t>
            </w:r>
            <w:r w:rsidRPr="007B018B">
              <w:rPr>
                <w:rFonts w:ascii="標楷體" w:eastAsia="標楷體" w:hAnsi="標楷體"/>
                <w:color w:val="000000"/>
                <w:sz w:val="24"/>
                <w:szCs w:val="24"/>
              </w:rPr>
              <w:t>25</w:t>
            </w:r>
            <w:r w:rsidRPr="007B018B">
              <w:rPr>
                <w:rFonts w:ascii="標楷體" w:eastAsia="標楷體" w:hAnsi="標楷體" w:hint="eastAsia"/>
                <w:color w:val="000000"/>
                <w:sz w:val="24"/>
                <w:szCs w:val="24"/>
              </w:rPr>
              <w:t>年。</w:t>
            </w:r>
          </w:p>
          <w:p w:rsidR="00E966BE" w:rsidRPr="007B018B" w:rsidRDefault="00E966BE" w:rsidP="007D0D89">
            <w:pPr>
              <w:pStyle w:val="HTMLPreformatted"/>
              <w:spacing w:line="360" w:lineRule="exact"/>
              <w:ind w:leftChars="60" w:left="461" w:hangingChars="132" w:hanging="317"/>
              <w:rPr>
                <w:rFonts w:ascii="標楷體" w:eastAsia="標楷體" w:hAnsi="標楷體"/>
                <w:color w:val="000000"/>
                <w:sz w:val="24"/>
                <w:szCs w:val="24"/>
              </w:rPr>
            </w:pPr>
          </w:p>
          <w:p w:rsidR="00E966BE" w:rsidRPr="007B018B" w:rsidRDefault="00E966BE"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禁煙節</w:t>
            </w:r>
            <w:r w:rsidRPr="007B018B">
              <w:rPr>
                <w:rFonts w:ascii="標楷體" w:eastAsia="標楷體" w:hAnsi="標楷體"/>
                <w:b/>
                <w:color w:val="000000"/>
                <w:sz w:val="24"/>
                <w:szCs w:val="24"/>
              </w:rPr>
              <w:t>(6</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3</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E966BE" w:rsidRPr="007B018B" w:rsidRDefault="00E966BE" w:rsidP="007D0D89">
            <w:pPr>
              <w:pStyle w:val="HTMLPreformatted"/>
              <w:spacing w:line="360" w:lineRule="exact"/>
              <w:ind w:leftChars="53" w:left="475" w:hangingChars="145" w:hanging="348"/>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7B018B">
              <w:rPr>
                <w:rFonts w:ascii="標楷體" w:eastAsia="標楷體" w:hAnsi="標楷體"/>
                <w:color w:val="000000"/>
                <w:sz w:val="24"/>
                <w:szCs w:val="24"/>
              </w:rPr>
              <w:t>1839</w:t>
            </w:r>
            <w:r w:rsidRPr="007B018B">
              <w:rPr>
                <w:rFonts w:ascii="標楷體" w:eastAsia="標楷體" w:hAnsi="標楷體" w:hint="eastAsia"/>
                <w:color w:val="000000"/>
                <w:sz w:val="24"/>
                <w:szCs w:val="24"/>
              </w:rPr>
              <w:t>年</w:t>
            </w:r>
            <w:r w:rsidRPr="007B018B">
              <w:rPr>
                <w:rFonts w:ascii="標楷體" w:eastAsia="標楷體" w:hAnsi="標楷體"/>
                <w:color w:val="000000"/>
                <w:sz w:val="24"/>
                <w:szCs w:val="24"/>
              </w:rPr>
              <w:t>6</w:t>
            </w:r>
            <w:r w:rsidRPr="007B018B">
              <w:rPr>
                <w:rFonts w:ascii="標楷體" w:eastAsia="標楷體" w:hAnsi="標楷體" w:hint="eastAsia"/>
                <w:color w:val="000000"/>
                <w:sz w:val="24"/>
                <w:szCs w:val="24"/>
              </w:rPr>
              <w:t>月</w:t>
            </w:r>
            <w:r w:rsidRPr="007B018B">
              <w:rPr>
                <w:rFonts w:ascii="標楷體" w:eastAsia="標楷體" w:hAnsi="標楷體"/>
                <w:color w:val="000000"/>
                <w:sz w:val="24"/>
                <w:szCs w:val="24"/>
              </w:rPr>
              <w:t>3</w:t>
            </w:r>
            <w:r w:rsidRPr="007B018B">
              <w:rPr>
                <w:rFonts w:ascii="標楷體" w:eastAsia="標楷體" w:hAnsi="標楷體" w:hint="eastAsia"/>
                <w:color w:val="000000"/>
                <w:sz w:val="24"/>
                <w:szCs w:val="24"/>
              </w:rPr>
              <w:t>日林則徐將所收繳的鴉片在廣東虎門焚燒，共經過了四十幾天才將所有的鴉片全部銷毀。</w:t>
            </w:r>
          </w:p>
          <w:p w:rsidR="00E966BE" w:rsidRPr="007B018B" w:rsidRDefault="00E966BE" w:rsidP="007D0D89">
            <w:pPr>
              <w:pStyle w:val="HTMLPreformatted"/>
              <w:spacing w:line="360" w:lineRule="exact"/>
              <w:ind w:leftChars="53" w:left="475" w:hangingChars="145" w:hanging="348"/>
              <w:rPr>
                <w:rFonts w:ascii="標楷體" w:eastAsia="標楷體" w:hAnsi="標楷體"/>
                <w:color w:val="000000"/>
                <w:sz w:val="24"/>
                <w:szCs w:val="24"/>
              </w:rPr>
            </w:pPr>
          </w:p>
          <w:p w:rsidR="00E966BE" w:rsidRPr="007B018B" w:rsidRDefault="00E966BE"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教師節</w:t>
            </w:r>
            <w:r w:rsidRPr="007B018B">
              <w:rPr>
                <w:rFonts w:ascii="標楷體" w:eastAsia="標楷體" w:hAnsi="標楷體"/>
                <w:b/>
                <w:color w:val="000000"/>
                <w:sz w:val="24"/>
                <w:szCs w:val="24"/>
              </w:rPr>
              <w:t>(9</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28</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E966BE" w:rsidRPr="007B018B" w:rsidRDefault="00E966BE" w:rsidP="007D0D89">
            <w:pPr>
              <w:pStyle w:val="HTMLPreformatted"/>
              <w:spacing w:line="360" w:lineRule="exact"/>
              <w:ind w:leftChars="58" w:left="475" w:hangingChars="140" w:hanging="336"/>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Style w:val="Strong"/>
                <w:rFonts w:ascii="標楷體" w:eastAsia="標楷體" w:hAnsi="標楷體"/>
                <w:b w:val="0"/>
                <w:bCs w:val="0"/>
                <w:color w:val="000000"/>
                <w:sz w:val="24"/>
                <w:szCs w:val="24"/>
              </w:rPr>
              <w:t>9</w:t>
            </w:r>
            <w:r w:rsidRPr="007B018B">
              <w:rPr>
                <w:rStyle w:val="Strong"/>
                <w:rFonts w:ascii="標楷體" w:eastAsia="標楷體" w:hAnsi="標楷體" w:hint="eastAsia"/>
                <w:b w:val="0"/>
                <w:bCs w:val="0"/>
                <w:color w:val="000000"/>
                <w:sz w:val="24"/>
                <w:szCs w:val="24"/>
              </w:rPr>
              <w:t>月</w:t>
            </w:r>
            <w:r w:rsidRPr="007B018B">
              <w:rPr>
                <w:rStyle w:val="Strong"/>
                <w:rFonts w:ascii="標楷體" w:eastAsia="標楷體" w:hAnsi="標楷體"/>
                <w:b w:val="0"/>
                <w:bCs w:val="0"/>
                <w:color w:val="000000"/>
                <w:sz w:val="24"/>
                <w:szCs w:val="24"/>
              </w:rPr>
              <w:t>28</w:t>
            </w:r>
            <w:r w:rsidRPr="007B018B">
              <w:rPr>
                <w:rStyle w:val="Strong"/>
                <w:rFonts w:ascii="標楷體" w:eastAsia="標楷體" w:hAnsi="標楷體" w:hint="eastAsia"/>
                <w:b w:val="0"/>
                <w:bCs w:val="0"/>
                <w:color w:val="000000"/>
                <w:sz w:val="24"/>
                <w:szCs w:val="24"/>
              </w:rPr>
              <w:t>日</w:t>
            </w:r>
            <w:r w:rsidRPr="007B018B">
              <w:rPr>
                <w:rFonts w:ascii="標楷體" w:eastAsia="標楷體" w:hAnsi="標楷體" w:hint="eastAsia"/>
                <w:color w:val="000000"/>
                <w:sz w:val="24"/>
                <w:szCs w:val="24"/>
              </w:rPr>
              <w:t>是至聖先師孔子的生日，為了緬懷這位中國史上的大偉人，這一天被定立為</w:t>
            </w:r>
            <w:r w:rsidRPr="007B018B">
              <w:rPr>
                <w:rStyle w:val="Strong"/>
                <w:rFonts w:ascii="標楷體" w:eastAsia="標楷體" w:hAnsi="標楷體" w:hint="eastAsia"/>
                <w:b w:val="0"/>
                <w:bCs w:val="0"/>
                <w:color w:val="000000"/>
                <w:sz w:val="24"/>
                <w:szCs w:val="24"/>
              </w:rPr>
              <w:t>教師節，</w:t>
            </w:r>
            <w:r w:rsidRPr="007B018B">
              <w:rPr>
                <w:rFonts w:ascii="標楷體" w:eastAsia="標楷體" w:hAnsi="標楷體" w:hint="eastAsia"/>
                <w:color w:val="000000"/>
                <w:sz w:val="24"/>
                <w:szCs w:val="24"/>
              </w:rPr>
              <w:t>為對所有教師及教育表達敬意和支持的日子。</w:t>
            </w:r>
          </w:p>
          <w:p w:rsidR="00E966BE" w:rsidRPr="007B018B" w:rsidRDefault="00E966BE" w:rsidP="007D0D89">
            <w:pPr>
              <w:pStyle w:val="HTMLPreformatted"/>
              <w:spacing w:line="360" w:lineRule="exact"/>
              <w:ind w:leftChars="58" w:left="475" w:hangingChars="140" w:hanging="336"/>
              <w:rPr>
                <w:rFonts w:ascii="標楷體" w:eastAsia="標楷體" w:hAnsi="標楷體"/>
                <w:color w:val="000000"/>
                <w:sz w:val="24"/>
                <w:szCs w:val="24"/>
              </w:rPr>
            </w:pPr>
          </w:p>
          <w:p w:rsidR="00E966BE" w:rsidRPr="007B018B" w:rsidRDefault="00E966BE"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世界愛滋病日</w:t>
            </w:r>
            <w:r w:rsidRPr="007B018B">
              <w:rPr>
                <w:rFonts w:ascii="標楷體" w:eastAsia="標楷體" w:hAnsi="標楷體"/>
                <w:b/>
                <w:color w:val="000000"/>
                <w:sz w:val="24"/>
                <w:szCs w:val="24"/>
              </w:rPr>
              <w:t>(12</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1</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E966BE" w:rsidRPr="007B018B" w:rsidRDefault="00E966BE" w:rsidP="007D0D89">
            <w:pPr>
              <w:pStyle w:val="HTMLPreformatted"/>
              <w:spacing w:line="360" w:lineRule="exact"/>
              <w:ind w:leftChars="57" w:left="459" w:hangingChars="134" w:hanging="322"/>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第一個愛滋病病例是在</w:t>
            </w:r>
            <w:r w:rsidRPr="007B018B">
              <w:rPr>
                <w:rFonts w:ascii="標楷體" w:eastAsia="標楷體" w:hAnsi="標楷體"/>
                <w:color w:val="000000"/>
                <w:sz w:val="24"/>
                <w:szCs w:val="24"/>
              </w:rPr>
              <w:t>1981</w:t>
            </w:r>
            <w:r w:rsidRPr="007B018B">
              <w:rPr>
                <w:rFonts w:ascii="標楷體" w:eastAsia="標楷體" w:hAnsi="標楷體" w:hint="eastAsia"/>
                <w:color w:val="000000"/>
                <w:sz w:val="24"/>
                <w:szCs w:val="24"/>
              </w:rPr>
              <w:t>年</w:t>
            </w:r>
            <w:hyperlink r:id="rId15" w:tooltip="12月1日" w:history="1">
              <w:r w:rsidRPr="007B018B">
                <w:rPr>
                  <w:rStyle w:val="Hyperlink"/>
                  <w:rFonts w:ascii="標楷體" w:eastAsia="標楷體" w:hAnsi="標楷體"/>
                  <w:color w:val="000000"/>
                  <w:sz w:val="24"/>
                  <w:szCs w:val="24"/>
                  <w:u w:val="none"/>
                </w:rPr>
                <w:t>12</w:t>
              </w:r>
              <w:r w:rsidRPr="007B018B">
                <w:rPr>
                  <w:rStyle w:val="Hyperlink"/>
                  <w:rFonts w:ascii="標楷體" w:eastAsia="標楷體" w:hAnsi="標楷體" w:hint="eastAsia"/>
                  <w:color w:val="000000"/>
                  <w:sz w:val="24"/>
                  <w:szCs w:val="24"/>
                  <w:u w:val="none"/>
                </w:rPr>
                <w:t>月</w:t>
              </w:r>
              <w:r w:rsidRPr="007B018B">
                <w:rPr>
                  <w:rStyle w:val="Hyperlink"/>
                  <w:rFonts w:ascii="標楷體" w:eastAsia="標楷體" w:hAnsi="標楷體"/>
                  <w:color w:val="000000"/>
                  <w:sz w:val="24"/>
                  <w:szCs w:val="24"/>
                  <w:u w:val="none"/>
                </w:rPr>
                <w:t>1</w:t>
              </w:r>
              <w:r w:rsidRPr="007B018B">
                <w:rPr>
                  <w:rStyle w:val="Hyperlink"/>
                  <w:rFonts w:ascii="標楷體" w:eastAsia="標楷體" w:hAnsi="標楷體" w:hint="eastAsia"/>
                  <w:color w:val="000000"/>
                  <w:sz w:val="24"/>
                  <w:szCs w:val="24"/>
                  <w:u w:val="none"/>
                </w:rPr>
                <w:t>日</w:t>
              </w:r>
            </w:hyperlink>
            <w:r w:rsidRPr="007B018B">
              <w:rPr>
                <w:rFonts w:ascii="標楷體" w:eastAsia="標楷體" w:hAnsi="標楷體" w:hint="eastAsia"/>
                <w:color w:val="000000"/>
                <w:sz w:val="24"/>
                <w:szCs w:val="24"/>
              </w:rPr>
              <w:t>被診斷出來的，</w:t>
            </w:r>
            <w:hyperlink r:id="rId16" w:tooltip="1988年" w:history="1">
              <w:r w:rsidRPr="007B018B">
                <w:rPr>
                  <w:rStyle w:val="Hyperlink"/>
                  <w:rFonts w:ascii="標楷體" w:eastAsia="標楷體" w:hAnsi="標楷體"/>
                  <w:color w:val="000000"/>
                  <w:sz w:val="24"/>
                  <w:szCs w:val="24"/>
                </w:rPr>
                <w:t>1988</w:t>
              </w:r>
              <w:r w:rsidRPr="007B018B">
                <w:rPr>
                  <w:rStyle w:val="Hyperlink"/>
                  <w:rFonts w:ascii="標楷體" w:eastAsia="標楷體" w:hAnsi="標楷體" w:hint="eastAsia"/>
                  <w:color w:val="000000"/>
                  <w:sz w:val="24"/>
                  <w:szCs w:val="24"/>
                </w:rPr>
                <w:t>年</w:t>
              </w:r>
            </w:hyperlink>
            <w:r w:rsidRPr="007B018B">
              <w:rPr>
                <w:rFonts w:ascii="標楷體" w:eastAsia="標楷體" w:hAnsi="標楷體" w:hint="eastAsia"/>
                <w:color w:val="000000"/>
                <w:sz w:val="24"/>
                <w:szCs w:val="24"/>
              </w:rPr>
              <w:t>由全球衛生部長在關於愛滋病預防計劃的高峰會議上（</w:t>
            </w:r>
            <w:r w:rsidRPr="007B018B">
              <w:rPr>
                <w:rFonts w:ascii="標楷體" w:eastAsia="標楷體" w:hAnsi="標楷體"/>
                <w:color w:val="000000"/>
                <w:sz w:val="24"/>
                <w:szCs w:val="24"/>
              </w:rPr>
              <w:t>World Summit of Ministers of Health on Programmes for AIDS Prevention</w:t>
            </w:r>
            <w:r w:rsidRPr="007B018B">
              <w:rPr>
                <w:rFonts w:ascii="標楷體" w:eastAsia="標楷體" w:hAnsi="標楷體" w:hint="eastAsia"/>
                <w:color w:val="000000"/>
                <w:sz w:val="24"/>
                <w:szCs w:val="24"/>
              </w:rPr>
              <w:t>）提出</w:t>
            </w:r>
            <w:r w:rsidRPr="007B018B">
              <w:rPr>
                <w:rFonts w:ascii="標楷體" w:eastAsia="標楷體" w:hAnsi="標楷體" w:hint="eastAsia"/>
                <w:bCs/>
                <w:color w:val="000000"/>
                <w:sz w:val="24"/>
                <w:szCs w:val="24"/>
              </w:rPr>
              <w:t>世界愛滋病日，此概念</w:t>
            </w:r>
            <w:r w:rsidRPr="007B018B">
              <w:rPr>
                <w:rFonts w:ascii="標楷體" w:eastAsia="標楷體" w:hAnsi="標楷體" w:hint="eastAsia"/>
                <w:color w:val="000000"/>
                <w:sz w:val="24"/>
                <w:szCs w:val="24"/>
              </w:rPr>
              <w:t>被全球各國政府、國際組織和慈善機構採納，並以紅絲帶作為標誌，表示對</w:t>
            </w:r>
            <w:r w:rsidRPr="007B018B">
              <w:rPr>
                <w:rFonts w:ascii="標楷體" w:eastAsia="標楷體" w:hAnsi="標楷體"/>
                <w:color w:val="000000"/>
                <w:sz w:val="24"/>
                <w:szCs w:val="24"/>
              </w:rPr>
              <w:t>HIV</w:t>
            </w:r>
            <w:r w:rsidRPr="007B018B">
              <w:rPr>
                <w:rFonts w:ascii="標楷體" w:eastAsia="標楷體" w:hAnsi="標楷體" w:hint="eastAsia"/>
                <w:color w:val="000000"/>
                <w:sz w:val="24"/>
                <w:szCs w:val="24"/>
              </w:rPr>
              <w:t>陽性者及與他們共同生活者的關懷與接納，並團結一致對抗愛滋。</w:t>
            </w:r>
          </w:p>
          <w:p w:rsidR="00E966BE" w:rsidRPr="007B018B" w:rsidRDefault="00E966BE" w:rsidP="00524378">
            <w:pPr>
              <w:pStyle w:val="HTMLPreformatted"/>
              <w:spacing w:line="360" w:lineRule="exact"/>
              <w:ind w:leftChars="58" w:left="475" w:hangingChars="140" w:hanging="336"/>
              <w:rPr>
                <w:rFonts w:ascii="標楷體" w:eastAsia="標楷體" w:hAnsi="標楷體"/>
                <w:color w:val="000000"/>
                <w:sz w:val="24"/>
                <w:szCs w:val="24"/>
              </w:rPr>
            </w:pPr>
          </w:p>
          <w:p w:rsidR="00E966BE" w:rsidRPr="007B018B" w:rsidRDefault="00E966BE" w:rsidP="00543024">
            <w:pPr>
              <w:pStyle w:val="HTMLPreformatted"/>
              <w:spacing w:line="360" w:lineRule="exact"/>
              <w:ind w:left="216" w:hangingChars="90" w:hanging="216"/>
              <w:rPr>
                <w:rFonts w:ascii="標楷體" w:eastAsia="標楷體" w:hAnsi="標楷體"/>
                <w:color w:val="000000"/>
                <w:sz w:val="24"/>
                <w:szCs w:val="24"/>
              </w:rPr>
            </w:pPr>
          </w:p>
          <w:p w:rsidR="00E966BE" w:rsidRPr="007B018B" w:rsidRDefault="00E966BE" w:rsidP="000F7CA7">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hint="eastAsia"/>
                <w:color w:val="000000"/>
                <w:sz w:val="24"/>
                <w:szCs w:val="24"/>
              </w:rPr>
              <w:t>＊</w:t>
            </w:r>
            <w:r w:rsidRPr="007B018B">
              <w:rPr>
                <w:rFonts w:ascii="標楷體" w:eastAsia="標楷體" w:hAnsi="標楷體" w:hint="eastAsia"/>
                <w:b/>
                <w:color w:val="000000"/>
                <w:sz w:val="24"/>
                <w:szCs w:val="24"/>
              </w:rPr>
              <w:t>免付費專線電話</w:t>
            </w:r>
          </w:p>
          <w:p w:rsidR="00E966BE" w:rsidRPr="007B018B" w:rsidRDefault="00E966BE" w:rsidP="000F7CA7">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一</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毒品危害防制中心</w:t>
            </w:r>
            <w:r w:rsidRPr="007B018B">
              <w:rPr>
                <w:rFonts w:ascii="標楷體" w:eastAsia="標楷體" w:hAnsi="標楷體"/>
                <w:color w:val="000000"/>
                <w:sz w:val="24"/>
                <w:szCs w:val="24"/>
              </w:rPr>
              <w:t>24</w:t>
            </w:r>
            <w:r w:rsidRPr="007B018B">
              <w:rPr>
                <w:rFonts w:ascii="標楷體" w:eastAsia="標楷體" w:hAnsi="標楷體" w:hint="eastAsia"/>
                <w:color w:val="000000"/>
                <w:sz w:val="24"/>
                <w:szCs w:val="24"/>
              </w:rPr>
              <w:t>小時免費戒毒專線電話：</w:t>
            </w:r>
            <w:r w:rsidRPr="007B018B">
              <w:rPr>
                <w:rFonts w:ascii="標楷體" w:eastAsia="標楷體" w:hAnsi="標楷體"/>
                <w:color w:val="000000"/>
                <w:sz w:val="24"/>
                <w:szCs w:val="24"/>
              </w:rPr>
              <w:t>0800-770885</w:t>
            </w:r>
            <w:r w:rsidRPr="007B018B">
              <w:rPr>
                <w:rFonts w:ascii="標楷體" w:eastAsia="標楷體" w:hAnsi="標楷體" w:hint="eastAsia"/>
                <w:color w:val="000000"/>
                <w:sz w:val="24"/>
                <w:szCs w:val="24"/>
              </w:rPr>
              <w:t>（請請你，幫幫我）</w:t>
            </w:r>
          </w:p>
          <w:p w:rsidR="00E966BE" w:rsidRPr="007B018B" w:rsidRDefault="00E966BE" w:rsidP="000F7CA7">
            <w:pPr>
              <w:pStyle w:val="HTMLPreformatted"/>
              <w:spacing w:line="360" w:lineRule="exact"/>
              <w:ind w:left="216" w:hangingChars="90" w:hanging="216"/>
              <w:rPr>
                <w:rFonts w:ascii="標楷體" w:eastAsia="標楷體" w:hAnsi="標楷體"/>
                <w:b/>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cs="新細明體" w:hint="eastAsia"/>
                <w:color w:val="000000"/>
                <w:sz w:val="24"/>
                <w:szCs w:val="24"/>
              </w:rPr>
              <w:t>戒菸專線：</w:t>
            </w:r>
            <w:r w:rsidRPr="007B018B">
              <w:rPr>
                <w:rFonts w:ascii="標楷體" w:eastAsia="標楷體" w:hAnsi="標楷體" w:cs="新細明體"/>
                <w:bCs/>
                <w:color w:val="000000"/>
                <w:sz w:val="24"/>
                <w:szCs w:val="24"/>
              </w:rPr>
              <w:t>0800-636363</w:t>
            </w:r>
          </w:p>
          <w:p w:rsidR="00E966BE" w:rsidRPr="007B018B" w:rsidRDefault="00E966BE" w:rsidP="000F7CA7">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資源回收專線：</w:t>
            </w:r>
            <w:r w:rsidRPr="007B018B">
              <w:rPr>
                <w:rFonts w:ascii="標楷體" w:eastAsia="標楷體" w:hAnsi="標楷體"/>
                <w:color w:val="000000"/>
                <w:sz w:val="24"/>
                <w:szCs w:val="24"/>
              </w:rPr>
              <w:t>0800-085717</w:t>
            </w:r>
          </w:p>
          <w:p w:rsidR="00E966BE" w:rsidRPr="007B018B" w:rsidRDefault="00E966BE" w:rsidP="000F7CA7">
            <w:pPr>
              <w:pStyle w:val="HTMLPreformatted"/>
              <w:spacing w:line="360" w:lineRule="exact"/>
              <w:ind w:left="216" w:hangingChars="90" w:hanging="216"/>
              <w:rPr>
                <w:rFonts w:ascii="標楷體" w:eastAsia="標楷體" w:hAnsi="標楷體"/>
                <w:color w:val="000000"/>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警廣道路現況報案電話：</w:t>
            </w:r>
            <w:r w:rsidRPr="007B018B">
              <w:rPr>
                <w:rFonts w:ascii="標楷體" w:eastAsia="標楷體" w:hAnsi="標楷體"/>
                <w:color w:val="000000"/>
                <w:sz w:val="24"/>
                <w:szCs w:val="24"/>
              </w:rPr>
              <w:t>0800-000123</w:t>
            </w:r>
          </w:p>
        </w:tc>
      </w:tr>
    </w:tbl>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E966BE" w:rsidRPr="007B018B" w:rsidRDefault="00E966BE"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E966BE" w:rsidRPr="007B018B" w:rsidRDefault="00E966BE"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E966BE" w:rsidRPr="007B018B" w:rsidRDefault="00E966BE"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E966BE" w:rsidRPr="007B018B" w:rsidTr="003045E7">
        <w:trPr>
          <w:trHeight w:val="802"/>
        </w:trPr>
        <w:tc>
          <w:tcPr>
            <w:tcW w:w="10080" w:type="dxa"/>
          </w:tcPr>
          <w:p w:rsidR="00E966BE" w:rsidRPr="007B018B" w:rsidRDefault="00E966BE"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E966BE" w:rsidRPr="007B018B" w:rsidRDefault="00E966BE" w:rsidP="00180AC1">
            <w:pPr>
              <w:spacing w:line="360" w:lineRule="exact"/>
              <w:jc w:val="both"/>
              <w:rPr>
                <w:rFonts w:ascii="標楷體" w:eastAsia="標楷體" w:hAnsi="標楷體"/>
                <w:b/>
                <w:color w:val="000000"/>
              </w:rPr>
            </w:pPr>
          </w:p>
          <w:p w:rsidR="00E966BE" w:rsidRPr="007B018B" w:rsidRDefault="00E966BE"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E966BE" w:rsidRPr="007B018B" w:rsidRDefault="00E966BE"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E966BE" w:rsidRPr="007B018B" w:rsidRDefault="00E966BE"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E966BE" w:rsidRPr="007B018B" w:rsidRDefault="00E966BE"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E966BE" w:rsidRPr="007B018B" w:rsidRDefault="00E966BE"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E966BE" w:rsidRPr="007B018B" w:rsidRDefault="00E966BE"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E966BE" w:rsidRPr="007B018B" w:rsidRDefault="00E966BE"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E966BE" w:rsidRPr="007B018B" w:rsidRDefault="00E966BE"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E966BE" w:rsidRPr="007B018B" w:rsidRDefault="00E966BE"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E966BE" w:rsidRPr="007B018B" w:rsidRDefault="00E966BE"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E966BE" w:rsidRPr="007B018B" w:rsidRDefault="00E966BE"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p>
    <w:p w:rsidR="00E966BE" w:rsidRPr="007B018B" w:rsidRDefault="00E966BE"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E966BE" w:rsidRPr="007B018B" w:rsidRDefault="00E966BE"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E966BE" w:rsidRPr="007B018B" w:rsidRDefault="00E966BE"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E966BE" w:rsidRPr="007B018B" w:rsidRDefault="00E966BE"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E966BE" w:rsidRPr="007B018B" w:rsidRDefault="00E966BE" w:rsidP="00DC5CB8">
      <w:pPr>
        <w:widowControl/>
        <w:tabs>
          <w:tab w:val="left" w:pos="360"/>
        </w:tabs>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cs="新細明體" w:hint="eastAsia"/>
          <w:color w:val="000000"/>
          <w:kern w:val="0"/>
        </w:rPr>
        <w:t>志放學時在公園附近遇到有人</w:t>
      </w:r>
      <w:r w:rsidRPr="007B018B">
        <w:rPr>
          <w:rFonts w:ascii="標楷體" w:eastAsia="標楷體" w:hAnsi="標楷體" w:cs="新細明體" w:hint="eastAsia"/>
          <w:b/>
          <w:color w:val="000000"/>
          <w:kern w:val="0"/>
        </w:rPr>
        <w:t>免費送</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菸</w:t>
      </w:r>
      <w:r w:rsidRPr="007B018B">
        <w:rPr>
          <w:rFonts w:ascii="標楷體" w:eastAsia="標楷體" w:hAnsi="標楷體" w:cs="新細明體" w:hint="eastAsia"/>
          <w:color w:val="000000"/>
          <w:kern w:val="0"/>
        </w:rPr>
        <w:t>，請問你如果是小志，你應該怎麼做？</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拿一支向同學炫耀</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）跟他拿一支當場試試看</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）不要拿，並且向父母、老師或警察報告</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拿回家偷偷嘗試</w:t>
      </w:r>
    </w:p>
    <w:p w:rsidR="00E966BE" w:rsidRPr="007B018B" w:rsidRDefault="00E966BE"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E966BE" w:rsidRPr="007B018B" w:rsidRDefault="00E966BE"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E966BE" w:rsidRPr="007B018B" w:rsidRDefault="00E966BE"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E966BE" w:rsidRPr="007B018B" w:rsidRDefault="00E966BE"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E966BE" w:rsidRPr="007B018B" w:rsidRDefault="00E966BE"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E966BE" w:rsidRPr="007B018B" w:rsidRDefault="00E966BE"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E966BE" w:rsidRPr="007B018B" w:rsidRDefault="00E966BE" w:rsidP="005E6A36">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06.</w:t>
      </w:r>
      <w:r w:rsidRPr="007B018B">
        <w:rPr>
          <w:rFonts w:ascii="標楷體" w:eastAsia="標楷體" w:hAnsi="標楷體" w:hint="eastAsia"/>
          <w:color w:val="000000"/>
          <w:u w:val="single"/>
        </w:rPr>
        <w:t>小強</w:t>
      </w:r>
      <w:r w:rsidRPr="007B018B">
        <w:rPr>
          <w:rFonts w:ascii="標楷體" w:eastAsia="標楷體" w:hAnsi="標楷體" w:hint="eastAsia"/>
          <w:color w:val="000000"/>
        </w:rPr>
        <w:t>因為月考沒考好，心情不好，在籃球場上有人拿出一小包夾鏈袋裝有白色粉末狀的毒品給他，他應該怎麼做才對？</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）不如嘗試一下抒解心情</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）心情雖然不好也不能拿生命開玩笑，藉口肚子痛要上廁所，迅速離開</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）為了氣爸媽，就試試看好了</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）先拿回家想一想再做決定</w:t>
      </w:r>
    </w:p>
    <w:p w:rsidR="00E966BE" w:rsidRPr="007B018B" w:rsidRDefault="00E966BE"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07.</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E966BE" w:rsidRPr="007B018B" w:rsidRDefault="00E966BE"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E966BE" w:rsidRPr="007B018B" w:rsidRDefault="00E966BE"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09.</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10.</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11.</w:t>
      </w:r>
      <w:r w:rsidRPr="007B018B">
        <w:rPr>
          <w:rFonts w:ascii="標楷體" w:eastAsia="標楷體" w:hAnsi="標楷體" w:hint="eastAsia"/>
          <w:color w:val="000000"/>
        </w:rPr>
        <w:t>當你發現有學生在校外買毒品，你應該怎麼做？</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12.</w:t>
      </w:r>
      <w:r w:rsidRPr="007B018B">
        <w:rPr>
          <w:rFonts w:ascii="標楷體" w:eastAsia="標楷體" w:hAnsi="標楷體" w:hint="eastAsia"/>
          <w:color w:val="000000"/>
          <w:u w:val="single"/>
        </w:rPr>
        <w:t>小香</w:t>
      </w:r>
      <w:r w:rsidRPr="007B018B">
        <w:rPr>
          <w:rFonts w:ascii="標楷體" w:eastAsia="標楷體" w:hAnsi="標楷體" w:hint="eastAsia"/>
          <w:color w:val="000000"/>
        </w:rPr>
        <w:t>與家人出國度假後回國進入海關時，突然有人請她幫忙提東西入關，你會建議</w:t>
      </w:r>
      <w:r w:rsidRPr="007B018B">
        <w:rPr>
          <w:rFonts w:ascii="標楷體" w:eastAsia="標楷體" w:hAnsi="標楷體" w:hint="eastAsia"/>
          <w:color w:val="000000"/>
          <w:u w:val="single"/>
        </w:rPr>
        <w:t>小香</w:t>
      </w:r>
      <w:r w:rsidRPr="007B018B">
        <w:rPr>
          <w:rFonts w:ascii="標楷體" w:eastAsia="標楷體" w:hAnsi="標楷體" w:hint="eastAsia"/>
          <w:color w:val="000000"/>
        </w:rPr>
        <w:t>應該怎麼做呢？</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）向他收錢，才不會吃虧</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）問他要不要給我好處，再決定</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）有可能是毒品，所以拒絕</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）穿著整齊應該不是壞人，可以放心幫忙</w:t>
      </w:r>
    </w:p>
    <w:p w:rsidR="00E966BE" w:rsidRPr="007B018B" w:rsidRDefault="00E966BE" w:rsidP="000F7CA7">
      <w:pPr>
        <w:spacing w:line="320" w:lineRule="exact"/>
        <w:ind w:leftChars="400" w:left="2040" w:hangingChars="450" w:hanging="1080"/>
        <w:outlineLvl w:val="0"/>
        <w:rPr>
          <w:rFonts w:ascii="標楷體" w:eastAsia="標楷體" w:hAnsi="標楷體"/>
          <w:strike/>
          <w:color w:val="000000"/>
        </w:rPr>
      </w:pP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E966BE" w:rsidRPr="007B018B" w:rsidTr="003045E7">
        <w:trPr>
          <w:trHeight w:val="1135"/>
        </w:trPr>
        <w:tc>
          <w:tcPr>
            <w:tcW w:w="10080" w:type="dxa"/>
          </w:tcPr>
          <w:p w:rsidR="00E966BE" w:rsidRPr="007B018B" w:rsidRDefault="00E966BE"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E966BE" w:rsidRPr="007B018B" w:rsidRDefault="00E966BE"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E966BE" w:rsidRPr="007B018B" w:rsidRDefault="00E966BE" w:rsidP="00E23D84">
            <w:pPr>
              <w:spacing w:line="360" w:lineRule="exact"/>
              <w:outlineLvl w:val="0"/>
              <w:rPr>
                <w:rFonts w:ascii="標楷體" w:eastAsia="標楷體" w:hAnsi="標楷體"/>
                <w:color w:val="000000"/>
              </w:rPr>
            </w:pPr>
          </w:p>
          <w:p w:rsidR="00E966BE" w:rsidRPr="007B018B" w:rsidRDefault="00E966BE"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E966BE" w:rsidRPr="007B018B" w:rsidRDefault="00E966BE"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Strong"/>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懂得尊重自己是對自己的生命負責，千萬不要礙於情面或講求朋友義氣而接受朋友的引誘與慫恿。</w:t>
            </w:r>
          </w:p>
          <w:p w:rsidR="00E966BE" w:rsidRPr="007B018B" w:rsidRDefault="00E966BE"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E966BE" w:rsidRPr="007B018B" w:rsidRDefault="00E966BE"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E966BE" w:rsidRPr="007B018B" w:rsidRDefault="00E966BE"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E966BE" w:rsidRPr="007B018B" w:rsidRDefault="00E966BE"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「我就是那樣膽小，實在不敢試一口」、「不行，我真的很膽小，我不敢試啦」，</w:t>
            </w:r>
            <w:r w:rsidRPr="007B018B">
              <w:rPr>
                <w:rFonts w:eastAsia="標楷體" w:hAnsi="標楷體" w:hint="eastAsia"/>
                <w:color w:val="000000"/>
              </w:rPr>
              <w:t>若因拒絕「毒品」而招來嘲笑，則順著友伴的嘲笑，也拿自己開玩笑，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E966BE" w:rsidRPr="007B018B" w:rsidRDefault="00E966BE"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E966BE" w:rsidRPr="007B018B" w:rsidRDefault="00E966BE"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E966BE" w:rsidRPr="007B018B" w:rsidRDefault="00E966BE"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E966BE" w:rsidRPr="007B018B" w:rsidRDefault="00E966BE"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E966BE" w:rsidRPr="007B018B" w:rsidRDefault="00E966BE"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E966BE" w:rsidRPr="007B018B" w:rsidRDefault="00E966BE"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E966BE" w:rsidRPr="007B018B" w:rsidRDefault="00E966BE"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E966BE" w:rsidRPr="007B018B" w:rsidRDefault="00E966BE"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E966BE" w:rsidRPr="007B018B" w:rsidRDefault="00E966BE"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E966BE" w:rsidRPr="007B018B" w:rsidRDefault="00E966BE"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E966BE" w:rsidRPr="007B018B" w:rsidRDefault="00E966BE" w:rsidP="00E23D84">
            <w:pPr>
              <w:spacing w:line="360" w:lineRule="exact"/>
              <w:outlineLvl w:val="0"/>
              <w:rPr>
                <w:rFonts w:ascii="標楷體" w:eastAsia="標楷體" w:hAnsi="標楷體"/>
                <w:color w:val="000000"/>
              </w:rPr>
            </w:pPr>
          </w:p>
          <w:p w:rsidR="00E966BE" w:rsidRPr="007B018B" w:rsidRDefault="00E966BE" w:rsidP="00E23D84">
            <w:pPr>
              <w:spacing w:line="360" w:lineRule="exact"/>
              <w:outlineLvl w:val="0"/>
              <w:rPr>
                <w:rFonts w:ascii="標楷體" w:eastAsia="標楷體" w:hAnsi="標楷體"/>
                <w:color w:val="000000"/>
              </w:rPr>
            </w:pPr>
            <w:r w:rsidRPr="007B018B">
              <w:rPr>
                <w:rFonts w:ascii="標楷體" w:eastAsia="標楷體" w:hAnsi="標楷體" w:hint="eastAsia"/>
                <w:b/>
                <w:color w:val="000000"/>
              </w:rPr>
              <w:t>＊</w:t>
            </w:r>
            <w:r w:rsidRPr="007B018B">
              <w:rPr>
                <w:rFonts w:ascii="標楷體" w:eastAsia="標楷體" w:hAnsi="標楷體" w:hint="eastAsia"/>
                <w:b/>
                <w:bCs/>
                <w:color w:val="000000"/>
              </w:rPr>
              <w:t>如果要去約會，避免誤用藥物的方法</w:t>
            </w:r>
            <w:r w:rsidRPr="007B018B">
              <w:rPr>
                <w:rFonts w:ascii="標楷體" w:eastAsia="標楷體" w:hAnsi="標楷體"/>
                <w:color w:val="000000"/>
              </w:rPr>
              <w:t xml:space="preserve"> </w:t>
            </w:r>
          </w:p>
          <w:p w:rsidR="00E966BE" w:rsidRPr="007B018B" w:rsidRDefault="00E966BE" w:rsidP="00E23D84">
            <w:pPr>
              <w:spacing w:line="360" w:lineRule="exact"/>
              <w:ind w:left="756" w:hangingChars="315" w:hanging="756"/>
              <w:outlineLvl w:val="0"/>
              <w:rPr>
                <w:rFonts w:ascii="標楷體" w:eastAsia="標楷體" w:hAnsi="標楷體"/>
                <w:b/>
                <w:bCs/>
                <w:color w:val="000000"/>
              </w:rPr>
            </w:pPr>
            <w:r w:rsidRPr="007B018B">
              <w:rPr>
                <w:rFonts w:ascii="標楷體" w:eastAsia="標楷體" w:hAnsi="標楷體" w:hint="eastAsia"/>
                <w:color w:val="000000"/>
              </w:rPr>
              <w:t>（一）</w:t>
            </w:r>
            <w:r w:rsidRPr="007B018B">
              <w:rPr>
                <w:rFonts w:ascii="標楷體" w:eastAsia="標楷體" w:hAnsi="標楷體" w:hint="eastAsia"/>
                <w:b/>
                <w:bCs/>
                <w:color w:val="000000"/>
              </w:rPr>
              <w:t>你要記得：</w:t>
            </w:r>
          </w:p>
          <w:p w:rsidR="00E966BE" w:rsidRPr="007B018B" w:rsidRDefault="00E966BE"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b/>
                <w:bCs/>
                <w:color w:val="000000"/>
              </w:rPr>
              <w:t>1.</w:t>
            </w:r>
            <w:r w:rsidRPr="007B018B">
              <w:rPr>
                <w:rFonts w:ascii="標楷體" w:eastAsia="標楷體" w:hAnsi="標楷體" w:hint="eastAsia"/>
                <w:color w:val="000000"/>
              </w:rPr>
              <w:t>對於要去的地方要有概念。</w:t>
            </w:r>
          </w:p>
          <w:p w:rsidR="00E966BE" w:rsidRPr="007B018B" w:rsidRDefault="00E966BE"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color w:val="000000"/>
              </w:rPr>
              <w:t>2.</w:t>
            </w:r>
            <w:r w:rsidRPr="007B018B">
              <w:rPr>
                <w:rFonts w:ascii="標楷體" w:eastAsia="標楷體" w:hAnsi="標楷體" w:hint="eastAsia"/>
                <w:color w:val="000000"/>
              </w:rPr>
              <w:t>去一個很多人的地方。</w:t>
            </w:r>
          </w:p>
          <w:p w:rsidR="00E966BE" w:rsidRPr="007B018B" w:rsidRDefault="00E966BE"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color w:val="000000"/>
              </w:rPr>
              <w:t>3.</w:t>
            </w:r>
            <w:r w:rsidRPr="007B018B">
              <w:rPr>
                <w:rFonts w:ascii="標楷體" w:eastAsia="標楷體" w:hAnsi="標楷體" w:hint="eastAsia"/>
                <w:color w:val="000000"/>
              </w:rPr>
              <w:t>以團體約會為宜，避免落單或遭設計。</w:t>
            </w:r>
          </w:p>
          <w:p w:rsidR="00E966BE" w:rsidRPr="007B018B" w:rsidRDefault="00E966BE" w:rsidP="00E23D84">
            <w:pPr>
              <w:spacing w:line="360" w:lineRule="exact"/>
              <w:ind w:left="742" w:hangingChars="309" w:hanging="742"/>
              <w:outlineLvl w:val="0"/>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b/>
                <w:color w:val="000000"/>
              </w:rPr>
              <w:t>你要注意</w:t>
            </w:r>
            <w:r w:rsidRPr="007B018B">
              <w:rPr>
                <w:rFonts w:ascii="標楷體" w:eastAsia="標楷體" w:hAnsi="標楷體" w:hint="eastAsia"/>
                <w:color w:val="000000"/>
              </w:rPr>
              <w:t>：</w:t>
            </w:r>
          </w:p>
          <w:p w:rsidR="00E966BE" w:rsidRPr="007B018B" w:rsidRDefault="00E966BE" w:rsidP="00504A1F">
            <w:pPr>
              <w:spacing w:line="360" w:lineRule="exact"/>
              <w:ind w:leftChars="294" w:left="922" w:hangingChars="90" w:hanging="216"/>
              <w:outlineLvl w:val="0"/>
              <w:rPr>
                <w:rFonts w:ascii="標楷體" w:eastAsia="標楷體" w:hAnsi="標楷體"/>
                <w:color w:val="000000"/>
              </w:rPr>
            </w:pPr>
            <w:r w:rsidRPr="007B018B">
              <w:rPr>
                <w:rFonts w:ascii="標楷體" w:eastAsia="標楷體" w:hAnsi="標楷體"/>
                <w:color w:val="000000"/>
              </w:rPr>
              <w:t>1.</w:t>
            </w:r>
            <w:r w:rsidRPr="007B018B">
              <w:rPr>
                <w:rFonts w:ascii="標楷體" w:eastAsia="標楷體" w:hAnsi="標楷體" w:hint="eastAsia"/>
                <w:color w:val="000000"/>
              </w:rPr>
              <w:t>不要使用藥丸，包括酒，因為它們會讓你變的沒有約束力、判斷力會變差或產生暴力的攻擊性。</w:t>
            </w:r>
            <w:r w:rsidRPr="007B018B">
              <w:rPr>
                <w:rFonts w:ascii="標楷體" w:eastAsia="標楷體" w:hAnsi="標楷體"/>
                <w:color w:val="000000"/>
              </w:rPr>
              <w:t xml:space="preserve"> </w:t>
            </w:r>
          </w:p>
          <w:p w:rsidR="00E966BE" w:rsidRPr="007B018B" w:rsidRDefault="00E966BE" w:rsidP="00E23D84">
            <w:pPr>
              <w:spacing w:line="360" w:lineRule="exact"/>
              <w:ind w:leftChars="285" w:left="739" w:hangingChars="23" w:hanging="55"/>
              <w:outlineLvl w:val="0"/>
              <w:rPr>
                <w:rFonts w:ascii="標楷體" w:eastAsia="標楷體" w:hAnsi="標楷體"/>
                <w:color w:val="000000"/>
              </w:rPr>
            </w:pPr>
            <w:r w:rsidRPr="007B018B">
              <w:rPr>
                <w:rFonts w:ascii="標楷體" w:eastAsia="標楷體" w:hAnsi="標楷體"/>
                <w:color w:val="000000"/>
              </w:rPr>
              <w:t>2.</w:t>
            </w:r>
            <w:r w:rsidRPr="007B018B">
              <w:rPr>
                <w:rFonts w:ascii="標楷體" w:eastAsia="標楷體" w:hAnsi="標楷體" w:hint="eastAsia"/>
                <w:color w:val="000000"/>
              </w:rPr>
              <w:t>不要拿別人給的飲料，或喝下來路不明、離開視線的飲料。</w:t>
            </w:r>
            <w:r w:rsidRPr="007B018B">
              <w:rPr>
                <w:rFonts w:ascii="標楷體" w:eastAsia="標楷體" w:hAnsi="標楷體" w:cs="Arial"/>
                <w:color w:val="000000"/>
                <w:kern w:val="0"/>
              </w:rPr>
              <w:t xml:space="preserve">                                                                                                                                                            </w:t>
            </w:r>
          </w:p>
          <w:p w:rsidR="00E966BE" w:rsidRPr="007B018B" w:rsidRDefault="00E966BE" w:rsidP="000F7CA7">
            <w:pPr>
              <w:spacing w:line="360" w:lineRule="exact"/>
              <w:ind w:left="96" w:hangingChars="40" w:hanging="96"/>
              <w:outlineLvl w:val="0"/>
              <w:rPr>
                <w:rFonts w:ascii="標楷體" w:eastAsia="標楷體" w:hAnsi="標楷體"/>
                <w:color w:val="000000"/>
              </w:rPr>
            </w:pPr>
          </w:p>
          <w:p w:rsidR="00E966BE" w:rsidRPr="007B018B" w:rsidRDefault="00E966BE"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E966BE" w:rsidRPr="007B018B" w:rsidRDefault="00E966BE"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E966BE" w:rsidRPr="007B018B" w:rsidRDefault="00E966BE"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7" w:history="1">
              <w:r w:rsidRPr="007B018B">
                <w:rPr>
                  <w:rStyle w:val="Hyperlink"/>
                  <w:rFonts w:ascii="標楷體" w:eastAsia="標楷體" w:hAnsi="標楷體"/>
                  <w:color w:val="000000"/>
                </w:rPr>
                <w:t>http://enc.moe.edu.tw/</w:t>
              </w:r>
            </w:hyperlink>
          </w:p>
          <w:p w:rsidR="00E966BE" w:rsidRPr="007B018B" w:rsidRDefault="00E966BE"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（三）行政院衛生署反毒資源館</w:t>
            </w:r>
            <w:hyperlink r:id="rId18" w:history="1">
              <w:r w:rsidRPr="007B018B">
                <w:rPr>
                  <w:rStyle w:val="Hyperlink"/>
                  <w:rFonts w:ascii="標楷體" w:eastAsia="標楷體" w:hAnsi="標楷體"/>
                  <w:color w:val="000000"/>
                </w:rPr>
                <w:t>http://consumer.fda.gov.tw/Pages/List.aspx?nodeID=374</w:t>
              </w:r>
            </w:hyperlink>
          </w:p>
          <w:p w:rsidR="00E966BE" w:rsidRPr="007B018B" w:rsidRDefault="00E966BE" w:rsidP="004C13BE">
            <w:pPr>
              <w:spacing w:line="360" w:lineRule="exact"/>
              <w:outlineLvl w:val="0"/>
              <w:rPr>
                <w:color w:val="000000"/>
              </w:rPr>
            </w:pPr>
            <w:r w:rsidRPr="007B018B">
              <w:rPr>
                <w:rFonts w:ascii="標楷體" w:eastAsia="標楷體" w:hAnsi="標楷體" w:hint="eastAsia"/>
                <w:color w:val="000000"/>
              </w:rPr>
              <w:t>（四）法務部無毒家園網</w:t>
            </w:r>
            <w:hyperlink r:id="rId19" w:history="1">
              <w:r w:rsidRPr="007B018B">
                <w:rPr>
                  <w:rStyle w:val="Hyperlink"/>
                  <w:color w:val="000000"/>
                </w:rPr>
                <w:t>http://refrain.moj.gov.tw/mp.asp?mp=1</w:t>
              </w:r>
            </w:hyperlink>
          </w:p>
        </w:tc>
      </w:tr>
    </w:tbl>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p w:rsidR="00E966BE" w:rsidRPr="007B018B" w:rsidRDefault="00E966BE" w:rsidP="007E3544">
      <w:pPr>
        <w:widowControl/>
        <w:rPr>
          <w:rFonts w:ascii="標楷體" w:eastAsia="標楷體" w:hAnsi="標楷體"/>
          <w:b/>
          <w:color w:val="000000"/>
        </w:rPr>
      </w:pPr>
      <w:r w:rsidRPr="007B018B">
        <w:rPr>
          <w:rFonts w:ascii="標楷體" w:eastAsia="標楷體" w:hAnsi="標楷體" w:hint="eastAsia"/>
          <w:b/>
          <w:color w:val="000000"/>
          <w:sz w:val="32"/>
          <w:szCs w:val="32"/>
        </w:rPr>
        <w:t>四、情境題</w:t>
      </w:r>
    </w:p>
    <w:p w:rsidR="00E966BE" w:rsidRPr="007B018B" w:rsidRDefault="00E966BE"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E966BE" w:rsidRPr="007B018B">
        <w:tc>
          <w:tcPr>
            <w:tcW w:w="9688" w:type="dxa"/>
            <w:tcBorders>
              <w:top w:val="double" w:sz="4" w:space="0" w:color="auto"/>
              <w:left w:val="double" w:sz="4" w:space="0" w:color="auto"/>
              <w:bottom w:val="double" w:sz="4" w:space="0" w:color="auto"/>
              <w:right w:val="double" w:sz="4" w:space="0" w:color="auto"/>
            </w:tcBorders>
          </w:tcPr>
          <w:p w:rsidR="00E966BE" w:rsidRPr="007B018B" w:rsidRDefault="00E966BE"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E966BE" w:rsidRPr="007B018B" w:rsidRDefault="00E966BE"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E966BE" w:rsidRPr="007B018B">
        <w:tc>
          <w:tcPr>
            <w:tcW w:w="9688" w:type="dxa"/>
            <w:tcBorders>
              <w:top w:val="double" w:sz="4" w:space="0" w:color="auto"/>
              <w:left w:val="double" w:sz="4" w:space="0" w:color="auto"/>
              <w:bottom w:val="double" w:sz="4" w:space="0" w:color="auto"/>
              <w:right w:val="double" w:sz="4" w:space="0" w:color="auto"/>
            </w:tcBorders>
          </w:tcPr>
          <w:p w:rsidR="00E966BE" w:rsidRPr="007B018B" w:rsidRDefault="00E966BE"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E966BE" w:rsidRPr="007B018B" w:rsidRDefault="00E966BE"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Pr="007B018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在</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家玩網路遊戲，遊戲過關後，三人就在客廳聊天吃水果。不久後，</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神情恍惚，坐在馬桶上，空氣中飄散著燃燒塑膠的味道，覺得不對勁，趕緊打電話告知</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的父母。後來，</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在送醫檢查後，確認他吸食了毒品。</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標楷體" w:hint="eastAsia"/>
          <w:color w:val="000000"/>
          <w:kern w:val="0"/>
          <w:position w:val="-1"/>
        </w:rPr>
        <w:t>的神情恍惚，空氣中飄散著燃燒塑膠的味道，你認為</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標楷體" w:hint="eastAsia"/>
          <w:color w:val="000000"/>
          <w:kern w:val="0"/>
          <w:position w:val="-1"/>
        </w:rPr>
        <w:t>可能使用了哪種毒品？</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E966BE" w:rsidRPr="007B018B" w:rsidRDefault="00E966BE"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）膀胱嚴重萎縮，甚至必須終身包尿布或進行人工膀胱重建術。</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E966BE" w:rsidRPr="007B018B" w:rsidRDefault="00E966BE"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E966BE" w:rsidRPr="007B018B" w:rsidRDefault="00E966BE"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E966BE" w:rsidRPr="007B018B" w:rsidRDefault="00E966BE"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E966BE" w:rsidRPr="007B018B">
        <w:tc>
          <w:tcPr>
            <w:tcW w:w="9688" w:type="dxa"/>
            <w:tcBorders>
              <w:top w:val="double" w:sz="4" w:space="0" w:color="auto"/>
              <w:left w:val="double" w:sz="4" w:space="0" w:color="auto"/>
              <w:bottom w:val="double" w:sz="4" w:space="0" w:color="auto"/>
              <w:right w:val="double" w:sz="4" w:space="0" w:color="auto"/>
            </w:tcBorders>
          </w:tcPr>
          <w:p w:rsidR="00E966BE" w:rsidRPr="007B018B" w:rsidRDefault="00E966BE"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E966BE" w:rsidRPr="007B018B" w:rsidRDefault="00E966BE"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E966BE" w:rsidRPr="007B018B" w:rsidRDefault="00E966BE"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E966BE" w:rsidRPr="007B018B" w:rsidRDefault="00E966BE"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E966BE" w:rsidRPr="007B018B" w:rsidRDefault="00E966BE"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E966BE" w:rsidRPr="007B018B" w:rsidTr="004A7297">
        <w:tc>
          <w:tcPr>
            <w:tcW w:w="9396" w:type="dxa"/>
            <w:tcBorders>
              <w:top w:val="double" w:sz="4" w:space="0" w:color="auto"/>
              <w:left w:val="double" w:sz="4" w:space="0" w:color="auto"/>
              <w:bottom w:val="double" w:sz="4" w:space="0" w:color="auto"/>
              <w:right w:val="double" w:sz="4" w:space="0" w:color="auto"/>
            </w:tcBorders>
          </w:tcPr>
          <w:p w:rsidR="00E966BE" w:rsidRPr="007B018B" w:rsidRDefault="00E966BE"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E966BE" w:rsidRPr="007B018B" w:rsidRDefault="00E966BE"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，沒刑責不算毒品，沒有副作用，可以放心使用沒問題，我是妳的朋友，不會害你的。</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E966BE" w:rsidRPr="007B018B" w:rsidRDefault="00E966BE"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）未成年人施用愷他命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讓警察查到是會被處罰的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，爸爸媽媽未禁止是會受到處罰</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E966BE" w:rsidRPr="007B018B" w:rsidRDefault="00E966BE"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E966BE" w:rsidRPr="007B018B" w:rsidRDefault="00E966BE"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position w:val="-2"/>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E966BE" w:rsidRPr="007B018B" w:rsidRDefault="00E966BE"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color w:val="000000"/>
          <w:kern w:val="0"/>
          <w:position w:val="-1"/>
        </w:rPr>
        <w:t xml:space="preserve"> </w:t>
      </w:r>
    </w:p>
    <w:p w:rsidR="00E966BE" w:rsidRPr="007B018B" w:rsidRDefault="00E966BE"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p w:rsidR="00E966BE" w:rsidRPr="007B018B" w:rsidRDefault="00E966BE"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81"/>
      </w:tblGrid>
      <w:tr w:rsidR="00E966BE" w:rsidRPr="007B018B">
        <w:tc>
          <w:tcPr>
            <w:tcW w:w="9781" w:type="dxa"/>
          </w:tcPr>
          <w:p w:rsidR="00E966BE" w:rsidRPr="007B018B" w:rsidRDefault="00E966BE"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rPr>
              <w:t>五、</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Pr="007B018B">
              <w:rPr>
                <w:rFonts w:ascii="標楷體" w:eastAsia="標楷體" w:hAnsi="標楷體" w:cs="新細明體" w:hint="eastAsia"/>
                <w:b/>
                <w:color w:val="000000"/>
                <w:kern w:val="0"/>
              </w:rPr>
              <w:t>去參加搖滾派對，</w:t>
            </w:r>
            <w:r w:rsidRPr="007B018B">
              <w:rPr>
                <w:rFonts w:ascii="標楷體" w:eastAsia="標楷體" w:hAnsi="標楷體" w:cs="新細明體" w:hint="eastAsia"/>
                <w:b/>
                <w:color w:val="000000"/>
                <w:kern w:val="0"/>
                <w:u w:val="single"/>
              </w:rPr>
              <w:t>豬八戒</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覺得很好奇向別人拿了一顆來吃；第二天起床後覺得全身酸痛無力、頭痛、沮喪、沒有精神。</w:t>
            </w:r>
          </w:p>
        </w:tc>
      </w:tr>
    </w:tbl>
    <w:p w:rsidR="00E966BE" w:rsidRPr="007B018B" w:rsidRDefault="00E966BE"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E966BE" w:rsidRPr="007B018B" w:rsidRDefault="00E966BE"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E966BE" w:rsidRPr="007B018B" w:rsidRDefault="00E966BE" w:rsidP="000F7CA7">
      <w:pPr>
        <w:autoSpaceDE w:val="0"/>
        <w:autoSpaceDN w:val="0"/>
        <w:adjustRightInd w:val="0"/>
        <w:spacing w:line="320" w:lineRule="exact"/>
        <w:ind w:leftChars="1" w:left="1077" w:hangingChars="448" w:hanging="1075"/>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孫悟空</w:t>
      </w:r>
      <w:r w:rsidRPr="007B018B">
        <w:rPr>
          <w:rFonts w:ascii="標楷體" w:eastAsia="標楷體" w:hAnsi="標楷體" w:cs="新細明體" w:hint="eastAsia"/>
          <w:color w:val="000000"/>
          <w:kern w:val="0"/>
        </w:rPr>
        <w:t>吃的是哪種藥丸？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）大麻。</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E966BE" w:rsidRPr="007B018B" w:rsidRDefault="00E966BE" w:rsidP="000F7CA7">
      <w:pPr>
        <w:autoSpaceDE w:val="0"/>
        <w:autoSpaceDN w:val="0"/>
        <w:adjustRightInd w:val="0"/>
        <w:spacing w:line="320" w:lineRule="exact"/>
        <w:ind w:left="1260" w:hangingChars="525" w:hanging="126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olor w:val="000000"/>
          <w:kern w:val="0"/>
        </w:rPr>
        <w:t>.</w:t>
      </w:r>
      <w:r w:rsidRPr="007B018B">
        <w:rPr>
          <w:rFonts w:ascii="標楷體" w:eastAsia="標楷體" w:hAnsi="標楷體" w:hint="eastAsia"/>
          <w:color w:val="000000"/>
          <w:kern w:val="0"/>
          <w:u w:val="single"/>
        </w:rPr>
        <w:t>豬八戒</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w:t>
      </w:r>
      <w:r w:rsidRPr="007B018B">
        <w:rPr>
          <w:rFonts w:ascii="標楷體" w:eastAsia="標楷體" w:hAnsi="標楷體" w:hint="eastAsia"/>
          <w:color w:val="000000"/>
          <w:kern w:val="0"/>
        </w:rPr>
        <w:t>的行為是否犯罪</w:t>
      </w:r>
      <w:r w:rsidRPr="007B018B">
        <w:rPr>
          <w:rFonts w:ascii="標楷體" w:eastAsia="標楷體" w:hAnsi="標楷體" w:cs="新細明體" w:hint="eastAsia"/>
          <w:color w:val="000000"/>
          <w:kern w:val="0"/>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）不會構成犯罪</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）因為是孫悟空自己決定吃下藥丸，與豬八戒無關</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）只是慫恿孫悟空吃ㄧ顆藥丸，不算犯罪</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引誘他人施用第二級毒品罪</w:t>
      </w:r>
    </w:p>
    <w:p w:rsidR="00E966BE" w:rsidRPr="007B018B" w:rsidRDefault="00E966BE" w:rsidP="00BC4EC8">
      <w:pPr>
        <w:spacing w:line="320" w:lineRule="exact"/>
        <w:rPr>
          <w:rFonts w:ascii="標楷體" w:eastAsia="標楷體" w:hAnsi="標楷體"/>
          <w:color w:val="000000"/>
          <w:sz w:val="32"/>
          <w:szCs w:val="32"/>
        </w:rPr>
      </w:pPr>
    </w:p>
    <w:sectPr w:rsidR="00E966BE" w:rsidRPr="007B018B" w:rsidSect="001F17FC">
      <w:footerReference w:type="even" r:id="rId20"/>
      <w:footerReference w:type="default" r:id="rId21"/>
      <w:pgSz w:w="11906" w:h="16838"/>
      <w:pgMar w:top="1440" w:right="748"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6BE" w:rsidRDefault="00E966BE" w:rsidP="009B2066">
      <w:r>
        <w:separator/>
      </w:r>
    </w:p>
  </w:endnote>
  <w:endnote w:type="continuationSeparator" w:id="0">
    <w:p w:rsidR="00E966BE" w:rsidRDefault="00E966BE" w:rsidP="009B20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DFYuanBold-B5">
    <w:altName w:val="細明體"/>
    <w:panose1 w:val="00000000000000000000"/>
    <w:charset w:val="88"/>
    <w:family w:val="moder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BE" w:rsidRDefault="00E966BE" w:rsidP="00644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6BE" w:rsidRDefault="00E966BE" w:rsidP="006442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BE" w:rsidRDefault="00E966BE" w:rsidP="00644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966BE" w:rsidRDefault="00E966BE" w:rsidP="006442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6BE" w:rsidRDefault="00E966BE" w:rsidP="009B2066">
      <w:r>
        <w:separator/>
      </w:r>
    </w:p>
  </w:footnote>
  <w:footnote w:type="continuationSeparator" w:id="0">
    <w:p w:rsidR="00E966BE" w:rsidRDefault="00E966BE" w:rsidP="009B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0"/>
  </w:num>
  <w:num w:numId="3">
    <w:abstractNumId w:val="3"/>
  </w:num>
  <w:num w:numId="4">
    <w:abstractNumId w:val="8"/>
  </w:num>
  <w:num w:numId="5">
    <w:abstractNumId w:val="6"/>
  </w:num>
  <w:num w:numId="6">
    <w:abstractNumId w:val="7"/>
  </w:num>
  <w:num w:numId="7">
    <w:abstractNumId w:val="1"/>
  </w:num>
  <w:num w:numId="8">
    <w:abstractNumId w:val="5"/>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38D"/>
    <w:rsid w:val="00000BA3"/>
    <w:rsid w:val="00001CF0"/>
    <w:rsid w:val="00004866"/>
    <w:rsid w:val="00004B78"/>
    <w:rsid w:val="00004F0E"/>
    <w:rsid w:val="000063F1"/>
    <w:rsid w:val="00006B5D"/>
    <w:rsid w:val="000116D8"/>
    <w:rsid w:val="00011712"/>
    <w:rsid w:val="000131B3"/>
    <w:rsid w:val="0001530A"/>
    <w:rsid w:val="000201B9"/>
    <w:rsid w:val="000215AD"/>
    <w:rsid w:val="00022349"/>
    <w:rsid w:val="000235A1"/>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F32"/>
    <w:rsid w:val="00062947"/>
    <w:rsid w:val="00062B1D"/>
    <w:rsid w:val="00064516"/>
    <w:rsid w:val="0006458C"/>
    <w:rsid w:val="00064972"/>
    <w:rsid w:val="000661D4"/>
    <w:rsid w:val="00067B7D"/>
    <w:rsid w:val="00070DED"/>
    <w:rsid w:val="000712D7"/>
    <w:rsid w:val="00073171"/>
    <w:rsid w:val="000743E5"/>
    <w:rsid w:val="00074929"/>
    <w:rsid w:val="000760A4"/>
    <w:rsid w:val="000767B1"/>
    <w:rsid w:val="000774AD"/>
    <w:rsid w:val="00086CF9"/>
    <w:rsid w:val="00090921"/>
    <w:rsid w:val="00091D20"/>
    <w:rsid w:val="00093C3B"/>
    <w:rsid w:val="000A1665"/>
    <w:rsid w:val="000A3EF1"/>
    <w:rsid w:val="000B05C6"/>
    <w:rsid w:val="000B2F28"/>
    <w:rsid w:val="000B304A"/>
    <w:rsid w:val="000B3950"/>
    <w:rsid w:val="000B4290"/>
    <w:rsid w:val="000B50D3"/>
    <w:rsid w:val="000B5C6A"/>
    <w:rsid w:val="000B60F2"/>
    <w:rsid w:val="000C220E"/>
    <w:rsid w:val="000C26AF"/>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53C0"/>
    <w:rsid w:val="000F5BBD"/>
    <w:rsid w:val="000F7CA7"/>
    <w:rsid w:val="0010098E"/>
    <w:rsid w:val="0010167F"/>
    <w:rsid w:val="00102F7F"/>
    <w:rsid w:val="00103213"/>
    <w:rsid w:val="00104B46"/>
    <w:rsid w:val="00104C64"/>
    <w:rsid w:val="001058C6"/>
    <w:rsid w:val="0010696F"/>
    <w:rsid w:val="00106DBC"/>
    <w:rsid w:val="0011242F"/>
    <w:rsid w:val="0011379E"/>
    <w:rsid w:val="0011384B"/>
    <w:rsid w:val="00116092"/>
    <w:rsid w:val="00116490"/>
    <w:rsid w:val="0011656F"/>
    <w:rsid w:val="001174FE"/>
    <w:rsid w:val="00117E05"/>
    <w:rsid w:val="00120824"/>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4D51"/>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7C3E"/>
    <w:rsid w:val="001C1E52"/>
    <w:rsid w:val="001C5E5A"/>
    <w:rsid w:val="001C5E6E"/>
    <w:rsid w:val="001C75CB"/>
    <w:rsid w:val="001D0274"/>
    <w:rsid w:val="001D1A49"/>
    <w:rsid w:val="001D3213"/>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72ED"/>
    <w:rsid w:val="002178A7"/>
    <w:rsid w:val="00217B15"/>
    <w:rsid w:val="002220D4"/>
    <w:rsid w:val="00223475"/>
    <w:rsid w:val="00223F4E"/>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90C0D"/>
    <w:rsid w:val="00293428"/>
    <w:rsid w:val="00295965"/>
    <w:rsid w:val="002A141C"/>
    <w:rsid w:val="002A1702"/>
    <w:rsid w:val="002A34D1"/>
    <w:rsid w:val="002A585C"/>
    <w:rsid w:val="002A77CC"/>
    <w:rsid w:val="002B0F3F"/>
    <w:rsid w:val="002B2998"/>
    <w:rsid w:val="002B49A3"/>
    <w:rsid w:val="002B6AEF"/>
    <w:rsid w:val="002C03D5"/>
    <w:rsid w:val="002C134B"/>
    <w:rsid w:val="002C16DE"/>
    <w:rsid w:val="002C1F52"/>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4985"/>
    <w:rsid w:val="002F4BD4"/>
    <w:rsid w:val="002F60D3"/>
    <w:rsid w:val="00300457"/>
    <w:rsid w:val="003027C5"/>
    <w:rsid w:val="00302E0F"/>
    <w:rsid w:val="0030353E"/>
    <w:rsid w:val="003045E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3465"/>
    <w:rsid w:val="00343A10"/>
    <w:rsid w:val="00344361"/>
    <w:rsid w:val="003454C8"/>
    <w:rsid w:val="003467DE"/>
    <w:rsid w:val="00350405"/>
    <w:rsid w:val="00351BCB"/>
    <w:rsid w:val="003617F3"/>
    <w:rsid w:val="00366189"/>
    <w:rsid w:val="0036631D"/>
    <w:rsid w:val="003667B7"/>
    <w:rsid w:val="00367737"/>
    <w:rsid w:val="0037075C"/>
    <w:rsid w:val="003709C4"/>
    <w:rsid w:val="00371736"/>
    <w:rsid w:val="00373819"/>
    <w:rsid w:val="00376B3C"/>
    <w:rsid w:val="003808DB"/>
    <w:rsid w:val="00381BE8"/>
    <w:rsid w:val="00384FA6"/>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2802"/>
    <w:rsid w:val="003C4E5A"/>
    <w:rsid w:val="003C5EF8"/>
    <w:rsid w:val="003C6C21"/>
    <w:rsid w:val="003D1527"/>
    <w:rsid w:val="003D2C27"/>
    <w:rsid w:val="003D4D26"/>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4B23"/>
    <w:rsid w:val="00405FBB"/>
    <w:rsid w:val="0041009F"/>
    <w:rsid w:val="00410AB6"/>
    <w:rsid w:val="004114E5"/>
    <w:rsid w:val="00411F17"/>
    <w:rsid w:val="0041221E"/>
    <w:rsid w:val="0042337F"/>
    <w:rsid w:val="004245EE"/>
    <w:rsid w:val="004273C3"/>
    <w:rsid w:val="004334C4"/>
    <w:rsid w:val="00435F79"/>
    <w:rsid w:val="00437228"/>
    <w:rsid w:val="0044234B"/>
    <w:rsid w:val="0044395C"/>
    <w:rsid w:val="00450131"/>
    <w:rsid w:val="00455A62"/>
    <w:rsid w:val="00460CD6"/>
    <w:rsid w:val="00461177"/>
    <w:rsid w:val="00461516"/>
    <w:rsid w:val="00462AA8"/>
    <w:rsid w:val="00462BE3"/>
    <w:rsid w:val="00462C13"/>
    <w:rsid w:val="0046388A"/>
    <w:rsid w:val="00463D13"/>
    <w:rsid w:val="00464905"/>
    <w:rsid w:val="00464B4F"/>
    <w:rsid w:val="004704B2"/>
    <w:rsid w:val="004705EB"/>
    <w:rsid w:val="00470675"/>
    <w:rsid w:val="00470CF5"/>
    <w:rsid w:val="00473903"/>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93C"/>
    <w:rsid w:val="004D3B94"/>
    <w:rsid w:val="004D62C6"/>
    <w:rsid w:val="004D79C0"/>
    <w:rsid w:val="004E03B5"/>
    <w:rsid w:val="004E08EC"/>
    <w:rsid w:val="004E21F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42B8"/>
    <w:rsid w:val="00515DB6"/>
    <w:rsid w:val="00516A26"/>
    <w:rsid w:val="00517320"/>
    <w:rsid w:val="00517460"/>
    <w:rsid w:val="0051749E"/>
    <w:rsid w:val="00520B51"/>
    <w:rsid w:val="0052127C"/>
    <w:rsid w:val="0052130D"/>
    <w:rsid w:val="00521A01"/>
    <w:rsid w:val="00522E15"/>
    <w:rsid w:val="00523408"/>
    <w:rsid w:val="00523970"/>
    <w:rsid w:val="00524378"/>
    <w:rsid w:val="005267BB"/>
    <w:rsid w:val="0053452A"/>
    <w:rsid w:val="00534584"/>
    <w:rsid w:val="00536E20"/>
    <w:rsid w:val="00537B25"/>
    <w:rsid w:val="0054276C"/>
    <w:rsid w:val="00543024"/>
    <w:rsid w:val="00543B8F"/>
    <w:rsid w:val="00544F0D"/>
    <w:rsid w:val="005465A7"/>
    <w:rsid w:val="00553D7D"/>
    <w:rsid w:val="00556A91"/>
    <w:rsid w:val="00560E8E"/>
    <w:rsid w:val="00566C20"/>
    <w:rsid w:val="00567937"/>
    <w:rsid w:val="00567F29"/>
    <w:rsid w:val="00571148"/>
    <w:rsid w:val="00572A56"/>
    <w:rsid w:val="00576419"/>
    <w:rsid w:val="00577101"/>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96C"/>
    <w:rsid w:val="005B0EC5"/>
    <w:rsid w:val="005B34ED"/>
    <w:rsid w:val="005B3DCB"/>
    <w:rsid w:val="005B6054"/>
    <w:rsid w:val="005B649F"/>
    <w:rsid w:val="005B729A"/>
    <w:rsid w:val="005B7EBA"/>
    <w:rsid w:val="005C0798"/>
    <w:rsid w:val="005C4505"/>
    <w:rsid w:val="005C5C0C"/>
    <w:rsid w:val="005C762E"/>
    <w:rsid w:val="005D0676"/>
    <w:rsid w:val="005D117E"/>
    <w:rsid w:val="005D52C7"/>
    <w:rsid w:val="005E0A9C"/>
    <w:rsid w:val="005E0E85"/>
    <w:rsid w:val="005E13BD"/>
    <w:rsid w:val="005E456A"/>
    <w:rsid w:val="005E4E2D"/>
    <w:rsid w:val="005E6A36"/>
    <w:rsid w:val="005F01AA"/>
    <w:rsid w:val="005F03ED"/>
    <w:rsid w:val="005F406F"/>
    <w:rsid w:val="005F41F3"/>
    <w:rsid w:val="005F46C5"/>
    <w:rsid w:val="00601DF1"/>
    <w:rsid w:val="00603A18"/>
    <w:rsid w:val="00606C53"/>
    <w:rsid w:val="00607D08"/>
    <w:rsid w:val="00610E8A"/>
    <w:rsid w:val="006121C5"/>
    <w:rsid w:val="006135D6"/>
    <w:rsid w:val="00614E22"/>
    <w:rsid w:val="00615810"/>
    <w:rsid w:val="006205F5"/>
    <w:rsid w:val="0062524A"/>
    <w:rsid w:val="00627B05"/>
    <w:rsid w:val="006311EE"/>
    <w:rsid w:val="00633E24"/>
    <w:rsid w:val="0063506F"/>
    <w:rsid w:val="00635E29"/>
    <w:rsid w:val="00636619"/>
    <w:rsid w:val="00636993"/>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8054D"/>
    <w:rsid w:val="00681D68"/>
    <w:rsid w:val="0068225D"/>
    <w:rsid w:val="00682301"/>
    <w:rsid w:val="006837B0"/>
    <w:rsid w:val="006858FB"/>
    <w:rsid w:val="00687D50"/>
    <w:rsid w:val="00690995"/>
    <w:rsid w:val="006917AB"/>
    <w:rsid w:val="00694ABA"/>
    <w:rsid w:val="0069658A"/>
    <w:rsid w:val="0069670F"/>
    <w:rsid w:val="006973EB"/>
    <w:rsid w:val="006A116D"/>
    <w:rsid w:val="006A1281"/>
    <w:rsid w:val="006A3022"/>
    <w:rsid w:val="006B2033"/>
    <w:rsid w:val="006B37EA"/>
    <w:rsid w:val="006B4F87"/>
    <w:rsid w:val="006B62AB"/>
    <w:rsid w:val="006B6709"/>
    <w:rsid w:val="006B6C99"/>
    <w:rsid w:val="006B78A9"/>
    <w:rsid w:val="006B7A35"/>
    <w:rsid w:val="006C25AD"/>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E363A"/>
    <w:rsid w:val="006E3B30"/>
    <w:rsid w:val="006E4DC4"/>
    <w:rsid w:val="006E7515"/>
    <w:rsid w:val="006F02A7"/>
    <w:rsid w:val="006F04E4"/>
    <w:rsid w:val="006F0882"/>
    <w:rsid w:val="006F17EC"/>
    <w:rsid w:val="006F1FB7"/>
    <w:rsid w:val="006F2FB1"/>
    <w:rsid w:val="006F3BFA"/>
    <w:rsid w:val="006F42DD"/>
    <w:rsid w:val="006F66FE"/>
    <w:rsid w:val="006F735A"/>
    <w:rsid w:val="006F7A92"/>
    <w:rsid w:val="00700084"/>
    <w:rsid w:val="007000CA"/>
    <w:rsid w:val="007009EE"/>
    <w:rsid w:val="0070480D"/>
    <w:rsid w:val="007062D8"/>
    <w:rsid w:val="007074BC"/>
    <w:rsid w:val="00707536"/>
    <w:rsid w:val="00710940"/>
    <w:rsid w:val="00710944"/>
    <w:rsid w:val="00711FAC"/>
    <w:rsid w:val="007120F3"/>
    <w:rsid w:val="00713789"/>
    <w:rsid w:val="00714CB2"/>
    <w:rsid w:val="00717F23"/>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742"/>
    <w:rsid w:val="00746C15"/>
    <w:rsid w:val="0075240D"/>
    <w:rsid w:val="00752FE6"/>
    <w:rsid w:val="007530E5"/>
    <w:rsid w:val="00754B40"/>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8160C"/>
    <w:rsid w:val="00781CAD"/>
    <w:rsid w:val="00781E5C"/>
    <w:rsid w:val="00783399"/>
    <w:rsid w:val="00783610"/>
    <w:rsid w:val="00785293"/>
    <w:rsid w:val="007859F3"/>
    <w:rsid w:val="00786AC2"/>
    <w:rsid w:val="00786FC8"/>
    <w:rsid w:val="00792298"/>
    <w:rsid w:val="00792DB0"/>
    <w:rsid w:val="0079377B"/>
    <w:rsid w:val="00794898"/>
    <w:rsid w:val="007A0EA3"/>
    <w:rsid w:val="007A142F"/>
    <w:rsid w:val="007A16EB"/>
    <w:rsid w:val="007A26E4"/>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A17"/>
    <w:rsid w:val="0083384E"/>
    <w:rsid w:val="00835A2B"/>
    <w:rsid w:val="00836F59"/>
    <w:rsid w:val="0084536A"/>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4155"/>
    <w:rsid w:val="008C4585"/>
    <w:rsid w:val="008C4655"/>
    <w:rsid w:val="008C732E"/>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4409E"/>
    <w:rsid w:val="00944F5C"/>
    <w:rsid w:val="00946AC7"/>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69AA"/>
    <w:rsid w:val="009A01C8"/>
    <w:rsid w:val="009A07A4"/>
    <w:rsid w:val="009A12DA"/>
    <w:rsid w:val="009A1420"/>
    <w:rsid w:val="009A1A4C"/>
    <w:rsid w:val="009A32D6"/>
    <w:rsid w:val="009A61E6"/>
    <w:rsid w:val="009B01E3"/>
    <w:rsid w:val="009B0560"/>
    <w:rsid w:val="009B08DB"/>
    <w:rsid w:val="009B1DF2"/>
    <w:rsid w:val="009B2066"/>
    <w:rsid w:val="009B3ABF"/>
    <w:rsid w:val="009B6EF2"/>
    <w:rsid w:val="009B7DC9"/>
    <w:rsid w:val="009C06B7"/>
    <w:rsid w:val="009C5137"/>
    <w:rsid w:val="009C63B1"/>
    <w:rsid w:val="009C7DF5"/>
    <w:rsid w:val="009D718E"/>
    <w:rsid w:val="009E2DC1"/>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E77"/>
    <w:rsid w:val="00A70060"/>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AC0"/>
    <w:rsid w:val="00AA6E2A"/>
    <w:rsid w:val="00AA712F"/>
    <w:rsid w:val="00AB2AA0"/>
    <w:rsid w:val="00AB438C"/>
    <w:rsid w:val="00AB6DCD"/>
    <w:rsid w:val="00AB7A22"/>
    <w:rsid w:val="00AC2863"/>
    <w:rsid w:val="00AC4293"/>
    <w:rsid w:val="00AC47F4"/>
    <w:rsid w:val="00AC4A0B"/>
    <w:rsid w:val="00AC5286"/>
    <w:rsid w:val="00AD0876"/>
    <w:rsid w:val="00AD5C72"/>
    <w:rsid w:val="00AD6373"/>
    <w:rsid w:val="00AE3E72"/>
    <w:rsid w:val="00AE46FA"/>
    <w:rsid w:val="00AF3440"/>
    <w:rsid w:val="00AF351F"/>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30887"/>
    <w:rsid w:val="00B32B69"/>
    <w:rsid w:val="00B348D7"/>
    <w:rsid w:val="00B34AFD"/>
    <w:rsid w:val="00B368F4"/>
    <w:rsid w:val="00B37674"/>
    <w:rsid w:val="00B41768"/>
    <w:rsid w:val="00B41A0D"/>
    <w:rsid w:val="00B4218E"/>
    <w:rsid w:val="00B43C37"/>
    <w:rsid w:val="00B458F9"/>
    <w:rsid w:val="00B45DED"/>
    <w:rsid w:val="00B45E96"/>
    <w:rsid w:val="00B478D4"/>
    <w:rsid w:val="00B47A0D"/>
    <w:rsid w:val="00B54029"/>
    <w:rsid w:val="00B546C4"/>
    <w:rsid w:val="00B559AF"/>
    <w:rsid w:val="00B57ED3"/>
    <w:rsid w:val="00B62340"/>
    <w:rsid w:val="00B6325B"/>
    <w:rsid w:val="00B63E14"/>
    <w:rsid w:val="00B642D2"/>
    <w:rsid w:val="00B653A3"/>
    <w:rsid w:val="00B65998"/>
    <w:rsid w:val="00B663F3"/>
    <w:rsid w:val="00B71912"/>
    <w:rsid w:val="00B722B4"/>
    <w:rsid w:val="00B726C2"/>
    <w:rsid w:val="00B75377"/>
    <w:rsid w:val="00B77629"/>
    <w:rsid w:val="00B80728"/>
    <w:rsid w:val="00B81DEB"/>
    <w:rsid w:val="00B842C6"/>
    <w:rsid w:val="00B914FF"/>
    <w:rsid w:val="00B9456A"/>
    <w:rsid w:val="00B97D94"/>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4EC8"/>
    <w:rsid w:val="00BC5A9E"/>
    <w:rsid w:val="00BC5D6F"/>
    <w:rsid w:val="00BC64F1"/>
    <w:rsid w:val="00BC653D"/>
    <w:rsid w:val="00BC66A9"/>
    <w:rsid w:val="00BD0070"/>
    <w:rsid w:val="00BD22FD"/>
    <w:rsid w:val="00BD3135"/>
    <w:rsid w:val="00BD424F"/>
    <w:rsid w:val="00BE4F49"/>
    <w:rsid w:val="00BE5E0B"/>
    <w:rsid w:val="00BF0098"/>
    <w:rsid w:val="00BF2B97"/>
    <w:rsid w:val="00BF2E5F"/>
    <w:rsid w:val="00BF2E92"/>
    <w:rsid w:val="00BF3BD4"/>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7182"/>
    <w:rsid w:val="00C427E3"/>
    <w:rsid w:val="00C457B9"/>
    <w:rsid w:val="00C5086A"/>
    <w:rsid w:val="00C509AF"/>
    <w:rsid w:val="00C51A63"/>
    <w:rsid w:val="00C5211E"/>
    <w:rsid w:val="00C526F7"/>
    <w:rsid w:val="00C52725"/>
    <w:rsid w:val="00C5415E"/>
    <w:rsid w:val="00C571E6"/>
    <w:rsid w:val="00C61B6E"/>
    <w:rsid w:val="00C6202C"/>
    <w:rsid w:val="00C62D86"/>
    <w:rsid w:val="00C63369"/>
    <w:rsid w:val="00C63565"/>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5699"/>
    <w:rsid w:val="00CC2D10"/>
    <w:rsid w:val="00CC5782"/>
    <w:rsid w:val="00CC6441"/>
    <w:rsid w:val="00CC71A7"/>
    <w:rsid w:val="00CD0F9E"/>
    <w:rsid w:val="00CD20D5"/>
    <w:rsid w:val="00CD3B93"/>
    <w:rsid w:val="00CE3253"/>
    <w:rsid w:val="00CE35CF"/>
    <w:rsid w:val="00CE3F74"/>
    <w:rsid w:val="00CE56C9"/>
    <w:rsid w:val="00CE5D4A"/>
    <w:rsid w:val="00CE70FF"/>
    <w:rsid w:val="00CF2307"/>
    <w:rsid w:val="00CF2881"/>
    <w:rsid w:val="00CF5B96"/>
    <w:rsid w:val="00CF6548"/>
    <w:rsid w:val="00CF6B7C"/>
    <w:rsid w:val="00CF7E16"/>
    <w:rsid w:val="00D01350"/>
    <w:rsid w:val="00D052AF"/>
    <w:rsid w:val="00D06222"/>
    <w:rsid w:val="00D06F13"/>
    <w:rsid w:val="00D0760D"/>
    <w:rsid w:val="00D07CB6"/>
    <w:rsid w:val="00D13E80"/>
    <w:rsid w:val="00D15E0A"/>
    <w:rsid w:val="00D21C86"/>
    <w:rsid w:val="00D22A27"/>
    <w:rsid w:val="00D230B5"/>
    <w:rsid w:val="00D237DC"/>
    <w:rsid w:val="00D23C72"/>
    <w:rsid w:val="00D2463A"/>
    <w:rsid w:val="00D253DF"/>
    <w:rsid w:val="00D2631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1678"/>
    <w:rsid w:val="00D5222D"/>
    <w:rsid w:val="00D532C0"/>
    <w:rsid w:val="00D535DF"/>
    <w:rsid w:val="00D53E9B"/>
    <w:rsid w:val="00D54A8F"/>
    <w:rsid w:val="00D54FDC"/>
    <w:rsid w:val="00D55865"/>
    <w:rsid w:val="00D558E4"/>
    <w:rsid w:val="00D563C1"/>
    <w:rsid w:val="00D5650E"/>
    <w:rsid w:val="00D56BF2"/>
    <w:rsid w:val="00D60194"/>
    <w:rsid w:val="00D603FB"/>
    <w:rsid w:val="00D618FC"/>
    <w:rsid w:val="00D6216D"/>
    <w:rsid w:val="00D6338B"/>
    <w:rsid w:val="00D66CD7"/>
    <w:rsid w:val="00D70006"/>
    <w:rsid w:val="00D72E4D"/>
    <w:rsid w:val="00D80989"/>
    <w:rsid w:val="00D80AFC"/>
    <w:rsid w:val="00D82331"/>
    <w:rsid w:val="00D84150"/>
    <w:rsid w:val="00D850A5"/>
    <w:rsid w:val="00D850F0"/>
    <w:rsid w:val="00D85F74"/>
    <w:rsid w:val="00D86918"/>
    <w:rsid w:val="00D86A71"/>
    <w:rsid w:val="00D9273F"/>
    <w:rsid w:val="00D93D29"/>
    <w:rsid w:val="00D94A1C"/>
    <w:rsid w:val="00D95780"/>
    <w:rsid w:val="00DA4399"/>
    <w:rsid w:val="00DA4B2C"/>
    <w:rsid w:val="00DA641A"/>
    <w:rsid w:val="00DB2C08"/>
    <w:rsid w:val="00DC0280"/>
    <w:rsid w:val="00DC145C"/>
    <w:rsid w:val="00DC2760"/>
    <w:rsid w:val="00DC32F9"/>
    <w:rsid w:val="00DC361A"/>
    <w:rsid w:val="00DC5CB8"/>
    <w:rsid w:val="00DC6C31"/>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7FC6"/>
    <w:rsid w:val="00E00970"/>
    <w:rsid w:val="00E018A3"/>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E46"/>
    <w:rsid w:val="00E32527"/>
    <w:rsid w:val="00E32DEF"/>
    <w:rsid w:val="00E34FA4"/>
    <w:rsid w:val="00E35113"/>
    <w:rsid w:val="00E367F9"/>
    <w:rsid w:val="00E44A65"/>
    <w:rsid w:val="00E454D3"/>
    <w:rsid w:val="00E46543"/>
    <w:rsid w:val="00E472C8"/>
    <w:rsid w:val="00E477D9"/>
    <w:rsid w:val="00E52A3B"/>
    <w:rsid w:val="00E53BE8"/>
    <w:rsid w:val="00E53F0F"/>
    <w:rsid w:val="00E620BA"/>
    <w:rsid w:val="00E62525"/>
    <w:rsid w:val="00E639EF"/>
    <w:rsid w:val="00E63DF9"/>
    <w:rsid w:val="00E643DA"/>
    <w:rsid w:val="00E67147"/>
    <w:rsid w:val="00E67543"/>
    <w:rsid w:val="00E67702"/>
    <w:rsid w:val="00E7103F"/>
    <w:rsid w:val="00E72A0C"/>
    <w:rsid w:val="00E74039"/>
    <w:rsid w:val="00E748BF"/>
    <w:rsid w:val="00E772A9"/>
    <w:rsid w:val="00E80C0F"/>
    <w:rsid w:val="00E80C55"/>
    <w:rsid w:val="00E81B57"/>
    <w:rsid w:val="00E8381C"/>
    <w:rsid w:val="00E85E47"/>
    <w:rsid w:val="00E90AFF"/>
    <w:rsid w:val="00E90B84"/>
    <w:rsid w:val="00E9109E"/>
    <w:rsid w:val="00E9117E"/>
    <w:rsid w:val="00E921F6"/>
    <w:rsid w:val="00E922AB"/>
    <w:rsid w:val="00E922D3"/>
    <w:rsid w:val="00E92949"/>
    <w:rsid w:val="00E95273"/>
    <w:rsid w:val="00E966B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D06A1"/>
    <w:rsid w:val="00ED3A36"/>
    <w:rsid w:val="00ED5D1C"/>
    <w:rsid w:val="00ED6CAC"/>
    <w:rsid w:val="00ED7F12"/>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1264"/>
    <w:rsid w:val="00F21283"/>
    <w:rsid w:val="00F22D53"/>
    <w:rsid w:val="00F302C4"/>
    <w:rsid w:val="00F306E9"/>
    <w:rsid w:val="00F31680"/>
    <w:rsid w:val="00F31C6D"/>
    <w:rsid w:val="00F32B3A"/>
    <w:rsid w:val="00F32BAD"/>
    <w:rsid w:val="00F3303C"/>
    <w:rsid w:val="00F34023"/>
    <w:rsid w:val="00F43E58"/>
    <w:rsid w:val="00F440E8"/>
    <w:rsid w:val="00F44F9C"/>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7F14"/>
    <w:rsid w:val="00FA1788"/>
    <w:rsid w:val="00FA20B4"/>
    <w:rsid w:val="00FA7034"/>
    <w:rsid w:val="00FA70DC"/>
    <w:rsid w:val="00FA72EF"/>
    <w:rsid w:val="00FA7782"/>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4FDC"/>
    <w:rsid w:val="00FD5FD8"/>
    <w:rsid w:val="00FD76FC"/>
    <w:rsid w:val="00FE2384"/>
    <w:rsid w:val="00FE2D61"/>
    <w:rsid w:val="00FE4666"/>
    <w:rsid w:val="00FE4FBB"/>
    <w:rsid w:val="00FE552C"/>
    <w:rsid w:val="00FE68B5"/>
    <w:rsid w:val="00FF75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E6"/>
    <w:pPr>
      <w:widowControl w:val="0"/>
    </w:pPr>
    <w:rPr>
      <w:szCs w:val="24"/>
    </w:rPr>
  </w:style>
  <w:style w:type="paragraph" w:styleId="Heading1">
    <w:name w:val="heading 1"/>
    <w:basedOn w:val="Normal"/>
    <w:next w:val="Normal"/>
    <w:link w:val="Heading1Char"/>
    <w:uiPriority w:val="99"/>
    <w:qFormat/>
    <w:locked/>
    <w:rsid w:val="00C304AB"/>
    <w:pPr>
      <w:keepNext/>
      <w:spacing w:before="180" w:after="180" w:line="720" w:lineRule="auto"/>
      <w:outlineLvl w:val="0"/>
    </w:pPr>
    <w:rPr>
      <w:rFonts w:ascii="Arial" w:hAnsi="Arial"/>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0EC5"/>
    <w:rPr>
      <w:rFonts w:ascii="Cambria" w:eastAsia="新細明體" w:hAnsi="Cambria" w:cs="Times New Roman"/>
      <w:b/>
      <w:bCs/>
      <w:kern w:val="52"/>
      <w:sz w:val="52"/>
      <w:szCs w:val="52"/>
    </w:rPr>
  </w:style>
  <w:style w:type="paragraph" w:customStyle="1" w:styleId="1">
    <w:name w:val="清單段落1"/>
    <w:basedOn w:val="Normal"/>
    <w:uiPriority w:val="99"/>
    <w:rsid w:val="0077238D"/>
    <w:pPr>
      <w:ind w:leftChars="200" w:left="480"/>
    </w:pPr>
    <w:rPr>
      <w:rFonts w:ascii="Calibri" w:hAnsi="Calibri"/>
      <w:szCs w:val="22"/>
    </w:rPr>
  </w:style>
  <w:style w:type="paragraph" w:styleId="HTMLPreformatted">
    <w:name w:val="HTML Preformatted"/>
    <w:basedOn w:val="Normal"/>
    <w:link w:val="HTMLPreformattedChar"/>
    <w:uiPriority w:val="99"/>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PreformattedChar">
    <w:name w:val="HTML Preformatted Char"/>
    <w:basedOn w:val="DefaultParagraphFont"/>
    <w:link w:val="HTMLPreformatted"/>
    <w:uiPriority w:val="99"/>
    <w:semiHidden/>
    <w:locked/>
    <w:rsid w:val="009855A1"/>
    <w:rPr>
      <w:rFonts w:ascii="Courier New" w:hAnsi="Courier New" w:cs="Times New Roman"/>
      <w:sz w:val="20"/>
    </w:rPr>
  </w:style>
  <w:style w:type="paragraph" w:styleId="Header">
    <w:name w:val="header"/>
    <w:basedOn w:val="Normal"/>
    <w:link w:val="HeaderChar"/>
    <w:uiPriority w:val="99"/>
    <w:rsid w:val="009B206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B2066"/>
    <w:rPr>
      <w:rFonts w:cs="Times New Roman"/>
      <w:kern w:val="2"/>
    </w:rPr>
  </w:style>
  <w:style w:type="paragraph" w:styleId="Footer">
    <w:name w:val="footer"/>
    <w:basedOn w:val="Normal"/>
    <w:link w:val="FooterChar"/>
    <w:uiPriority w:val="99"/>
    <w:rsid w:val="009B206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B2066"/>
    <w:rPr>
      <w:rFonts w:cs="Times New Roman"/>
      <w:kern w:val="2"/>
    </w:rPr>
  </w:style>
  <w:style w:type="character" w:styleId="PageNumber">
    <w:name w:val="page number"/>
    <w:basedOn w:val="DefaultParagraphFont"/>
    <w:uiPriority w:val="99"/>
    <w:rsid w:val="006442A5"/>
    <w:rPr>
      <w:rFonts w:cs="Times New Roman"/>
    </w:rPr>
  </w:style>
  <w:style w:type="paragraph" w:styleId="BalloonText">
    <w:name w:val="Balloon Text"/>
    <w:basedOn w:val="Normal"/>
    <w:link w:val="BalloonTextChar"/>
    <w:uiPriority w:val="99"/>
    <w:semiHidden/>
    <w:rsid w:val="00553D7D"/>
    <w:rPr>
      <w:rFonts w:ascii="Cambria" w:hAnsi="Cambria"/>
      <w:sz w:val="18"/>
      <w:szCs w:val="18"/>
    </w:rPr>
  </w:style>
  <w:style w:type="character" w:customStyle="1" w:styleId="BalloonTextChar">
    <w:name w:val="Balloon Text Char"/>
    <w:basedOn w:val="DefaultParagraphFont"/>
    <w:link w:val="BalloonText"/>
    <w:uiPriority w:val="99"/>
    <w:semiHidden/>
    <w:locked/>
    <w:rsid w:val="00553D7D"/>
    <w:rPr>
      <w:rFonts w:ascii="Cambria" w:eastAsia="新細明體" w:hAnsi="Cambria" w:cs="Times New Roman"/>
      <w:sz w:val="18"/>
      <w:szCs w:val="18"/>
    </w:rPr>
  </w:style>
  <w:style w:type="table" w:styleId="TableGrid">
    <w:name w:val="Table Grid"/>
    <w:basedOn w:val="TableNormal"/>
    <w:uiPriority w:val="99"/>
    <w:locked/>
    <w:rsid w:val="001409E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409E1"/>
    <w:pPr>
      <w:widowControl w:val="0"/>
      <w:autoSpaceDE w:val="0"/>
      <w:autoSpaceDN w:val="0"/>
      <w:adjustRightInd w:val="0"/>
    </w:pPr>
    <w:rPr>
      <w:rFonts w:ascii="DFYuanBold-B5" w:eastAsia="DFYuanBold-B5" w:cs="DFYuanBold-B5"/>
      <w:color w:val="000000"/>
      <w:kern w:val="0"/>
      <w:szCs w:val="24"/>
    </w:rPr>
  </w:style>
  <w:style w:type="character" w:styleId="Hyperlink">
    <w:name w:val="Hyperlink"/>
    <w:basedOn w:val="DefaultParagraphFont"/>
    <w:uiPriority w:val="99"/>
    <w:rsid w:val="006749F0"/>
    <w:rPr>
      <w:rFonts w:cs="Times New Roman"/>
      <w:color w:val="0000FF"/>
      <w:u w:val="single"/>
    </w:rPr>
  </w:style>
  <w:style w:type="character" w:customStyle="1" w:styleId="10">
    <w:name w:val="字元 字元1"/>
    <w:uiPriority w:val="99"/>
    <w:rsid w:val="00BC5D6F"/>
    <w:rPr>
      <w:kern w:val="2"/>
    </w:rPr>
  </w:style>
  <w:style w:type="paragraph" w:styleId="NormalWeb">
    <w:name w:val="Normal (Web)"/>
    <w:basedOn w:val="Normal"/>
    <w:uiPriority w:val="99"/>
    <w:rsid w:val="002539CD"/>
    <w:pPr>
      <w:widowControl/>
      <w:spacing w:before="100" w:beforeAutospacing="1" w:after="100" w:afterAutospacing="1"/>
    </w:pPr>
    <w:rPr>
      <w:rFonts w:ascii="新細明體" w:hAnsi="新細明體" w:cs="新細明體"/>
      <w:color w:val="FFFFFF"/>
      <w:kern w:val="0"/>
    </w:rPr>
  </w:style>
  <w:style w:type="character" w:styleId="Strong">
    <w:name w:val="Strong"/>
    <w:basedOn w:val="DefaultParagraphFont"/>
    <w:uiPriority w:val="99"/>
    <w:qFormat/>
    <w:locked/>
    <w:rsid w:val="00F84C0E"/>
    <w:rPr>
      <w:rFonts w:cs="Times New Roman"/>
      <w:b/>
      <w:bCs/>
    </w:rPr>
  </w:style>
</w:styles>
</file>

<file path=word/webSettings.xml><?xml version="1.0" encoding="utf-8"?>
<w:webSettings xmlns:r="http://schemas.openxmlformats.org/officeDocument/2006/relationships" xmlns:w="http://schemas.openxmlformats.org/wordprocessingml/2006/main">
  <w:divs>
    <w:div w:id="217593770">
      <w:marLeft w:val="0"/>
      <w:marRight w:val="0"/>
      <w:marTop w:val="0"/>
      <w:marBottom w:val="0"/>
      <w:divBdr>
        <w:top w:val="none" w:sz="0" w:space="0" w:color="auto"/>
        <w:left w:val="none" w:sz="0" w:space="0" w:color="auto"/>
        <w:bottom w:val="none" w:sz="0" w:space="0" w:color="auto"/>
        <w:right w:val="none" w:sz="0" w:space="0" w:color="auto"/>
      </w:divBdr>
    </w:div>
    <w:div w:id="217593771">
      <w:marLeft w:val="0"/>
      <w:marRight w:val="0"/>
      <w:marTop w:val="0"/>
      <w:marBottom w:val="0"/>
      <w:divBdr>
        <w:top w:val="none" w:sz="0" w:space="0" w:color="auto"/>
        <w:left w:val="none" w:sz="0" w:space="0" w:color="auto"/>
        <w:bottom w:val="none" w:sz="0" w:space="0" w:color="auto"/>
        <w:right w:val="none" w:sz="0" w:space="0" w:color="auto"/>
      </w:divBdr>
    </w:div>
    <w:div w:id="217593776">
      <w:marLeft w:val="0"/>
      <w:marRight w:val="0"/>
      <w:marTop w:val="0"/>
      <w:marBottom w:val="0"/>
      <w:divBdr>
        <w:top w:val="none" w:sz="0" w:space="0" w:color="auto"/>
        <w:left w:val="none" w:sz="0" w:space="0" w:color="auto"/>
        <w:bottom w:val="none" w:sz="0" w:space="0" w:color="auto"/>
        <w:right w:val="none" w:sz="0" w:space="0" w:color="auto"/>
      </w:divBdr>
      <w:divsChild>
        <w:div w:id="217593787">
          <w:marLeft w:val="0"/>
          <w:marRight w:val="0"/>
          <w:marTop w:val="0"/>
          <w:marBottom w:val="0"/>
          <w:divBdr>
            <w:top w:val="none" w:sz="0" w:space="0" w:color="auto"/>
            <w:left w:val="none" w:sz="0" w:space="0" w:color="auto"/>
            <w:bottom w:val="none" w:sz="0" w:space="0" w:color="auto"/>
            <w:right w:val="none" w:sz="0" w:space="0" w:color="auto"/>
          </w:divBdr>
          <w:divsChild>
            <w:div w:id="217593775">
              <w:marLeft w:val="0"/>
              <w:marRight w:val="0"/>
              <w:marTop w:val="0"/>
              <w:marBottom w:val="0"/>
              <w:divBdr>
                <w:top w:val="none" w:sz="0" w:space="0" w:color="auto"/>
                <w:left w:val="none" w:sz="0" w:space="0" w:color="auto"/>
                <w:bottom w:val="none" w:sz="0" w:space="0" w:color="auto"/>
                <w:right w:val="none" w:sz="0" w:space="0" w:color="auto"/>
              </w:divBdr>
              <w:divsChild>
                <w:div w:id="217593774">
                  <w:marLeft w:val="0"/>
                  <w:marRight w:val="0"/>
                  <w:marTop w:val="0"/>
                  <w:marBottom w:val="0"/>
                  <w:divBdr>
                    <w:top w:val="none" w:sz="0" w:space="0" w:color="auto"/>
                    <w:left w:val="none" w:sz="0" w:space="0" w:color="auto"/>
                    <w:bottom w:val="none" w:sz="0" w:space="0" w:color="auto"/>
                    <w:right w:val="none" w:sz="0" w:space="0" w:color="auto"/>
                  </w:divBdr>
                  <w:divsChild>
                    <w:div w:id="217593781">
                      <w:marLeft w:val="0"/>
                      <w:marRight w:val="0"/>
                      <w:marTop w:val="0"/>
                      <w:marBottom w:val="0"/>
                      <w:divBdr>
                        <w:top w:val="none" w:sz="0" w:space="0" w:color="auto"/>
                        <w:left w:val="none" w:sz="0" w:space="0" w:color="auto"/>
                        <w:bottom w:val="none" w:sz="0" w:space="0" w:color="auto"/>
                        <w:right w:val="none" w:sz="0" w:space="0" w:color="auto"/>
                      </w:divBdr>
                      <w:divsChild>
                        <w:div w:id="217593801">
                          <w:marLeft w:val="0"/>
                          <w:marRight w:val="0"/>
                          <w:marTop w:val="0"/>
                          <w:marBottom w:val="0"/>
                          <w:divBdr>
                            <w:top w:val="none" w:sz="0" w:space="0" w:color="auto"/>
                            <w:left w:val="none" w:sz="0" w:space="0" w:color="auto"/>
                            <w:bottom w:val="none" w:sz="0" w:space="0" w:color="auto"/>
                            <w:right w:val="none" w:sz="0" w:space="0" w:color="auto"/>
                          </w:divBdr>
                          <w:divsChild>
                            <w:div w:id="217593807">
                              <w:marLeft w:val="0"/>
                              <w:marRight w:val="0"/>
                              <w:marTop w:val="0"/>
                              <w:marBottom w:val="0"/>
                              <w:divBdr>
                                <w:top w:val="none" w:sz="0" w:space="0" w:color="auto"/>
                                <w:left w:val="none" w:sz="0" w:space="0" w:color="auto"/>
                                <w:bottom w:val="none" w:sz="0" w:space="0" w:color="auto"/>
                                <w:right w:val="none" w:sz="0" w:space="0" w:color="auto"/>
                              </w:divBdr>
                              <w:divsChild>
                                <w:div w:id="217593791">
                                  <w:marLeft w:val="0"/>
                                  <w:marRight w:val="0"/>
                                  <w:marTop w:val="0"/>
                                  <w:marBottom w:val="0"/>
                                  <w:divBdr>
                                    <w:top w:val="none" w:sz="0" w:space="0" w:color="auto"/>
                                    <w:left w:val="none" w:sz="0" w:space="0" w:color="auto"/>
                                    <w:bottom w:val="none" w:sz="0" w:space="0" w:color="auto"/>
                                    <w:right w:val="none" w:sz="0" w:space="0" w:color="auto"/>
                                  </w:divBdr>
                                  <w:divsChild>
                                    <w:div w:id="217593785">
                                      <w:marLeft w:val="0"/>
                                      <w:marRight w:val="0"/>
                                      <w:marTop w:val="0"/>
                                      <w:marBottom w:val="0"/>
                                      <w:divBdr>
                                        <w:top w:val="none" w:sz="0" w:space="0" w:color="auto"/>
                                        <w:left w:val="none" w:sz="0" w:space="0" w:color="auto"/>
                                        <w:bottom w:val="none" w:sz="0" w:space="0" w:color="auto"/>
                                        <w:right w:val="none" w:sz="0" w:space="0" w:color="auto"/>
                                      </w:divBdr>
                                      <w:divsChild>
                                        <w:div w:id="217593790">
                                          <w:marLeft w:val="0"/>
                                          <w:marRight w:val="0"/>
                                          <w:marTop w:val="0"/>
                                          <w:marBottom w:val="0"/>
                                          <w:divBdr>
                                            <w:top w:val="none" w:sz="0" w:space="0" w:color="auto"/>
                                            <w:left w:val="none" w:sz="0" w:space="0" w:color="auto"/>
                                            <w:bottom w:val="none" w:sz="0" w:space="0" w:color="auto"/>
                                            <w:right w:val="none" w:sz="0" w:space="0" w:color="auto"/>
                                          </w:divBdr>
                                          <w:divsChild>
                                            <w:div w:id="2175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593784">
      <w:marLeft w:val="0"/>
      <w:marRight w:val="0"/>
      <w:marTop w:val="0"/>
      <w:marBottom w:val="160"/>
      <w:divBdr>
        <w:top w:val="none" w:sz="0" w:space="0" w:color="auto"/>
        <w:left w:val="none" w:sz="0" w:space="0" w:color="auto"/>
        <w:bottom w:val="none" w:sz="0" w:space="0" w:color="auto"/>
        <w:right w:val="none" w:sz="0" w:space="0" w:color="auto"/>
      </w:divBdr>
      <w:divsChild>
        <w:div w:id="217593792">
          <w:marLeft w:val="0"/>
          <w:marRight w:val="0"/>
          <w:marTop w:val="0"/>
          <w:marBottom w:val="0"/>
          <w:divBdr>
            <w:top w:val="none" w:sz="0" w:space="0" w:color="auto"/>
            <w:left w:val="none" w:sz="0" w:space="0" w:color="auto"/>
            <w:bottom w:val="none" w:sz="0" w:space="0" w:color="auto"/>
            <w:right w:val="none" w:sz="0" w:space="0" w:color="auto"/>
          </w:divBdr>
          <w:divsChild>
            <w:div w:id="217593805">
              <w:marLeft w:val="100"/>
              <w:marRight w:val="100"/>
              <w:marTop w:val="0"/>
              <w:marBottom w:val="0"/>
              <w:divBdr>
                <w:top w:val="none" w:sz="0" w:space="0" w:color="auto"/>
                <w:left w:val="none" w:sz="0" w:space="0" w:color="auto"/>
                <w:bottom w:val="none" w:sz="0" w:space="0" w:color="auto"/>
                <w:right w:val="none" w:sz="0" w:space="0" w:color="auto"/>
              </w:divBdr>
              <w:divsChild>
                <w:div w:id="217593779">
                  <w:marLeft w:val="-1600"/>
                  <w:marRight w:val="0"/>
                  <w:marTop w:val="0"/>
                  <w:marBottom w:val="0"/>
                  <w:divBdr>
                    <w:top w:val="none" w:sz="0" w:space="0" w:color="auto"/>
                    <w:left w:val="none" w:sz="0" w:space="0" w:color="auto"/>
                    <w:bottom w:val="none" w:sz="0" w:space="0" w:color="auto"/>
                    <w:right w:val="none" w:sz="0" w:space="0" w:color="auto"/>
                  </w:divBdr>
                  <w:divsChild>
                    <w:div w:id="217593778">
                      <w:marLeft w:val="1600"/>
                      <w:marRight w:val="0"/>
                      <w:marTop w:val="0"/>
                      <w:marBottom w:val="0"/>
                      <w:divBdr>
                        <w:top w:val="none" w:sz="0" w:space="0" w:color="auto"/>
                        <w:left w:val="none" w:sz="0" w:space="0" w:color="auto"/>
                        <w:bottom w:val="none" w:sz="0" w:space="0" w:color="auto"/>
                        <w:right w:val="none" w:sz="0" w:space="0" w:color="auto"/>
                      </w:divBdr>
                      <w:divsChild>
                        <w:div w:id="217593793">
                          <w:marLeft w:val="0"/>
                          <w:marRight w:val="-1600"/>
                          <w:marTop w:val="0"/>
                          <w:marBottom w:val="0"/>
                          <w:divBdr>
                            <w:top w:val="none" w:sz="0" w:space="0" w:color="auto"/>
                            <w:left w:val="none" w:sz="0" w:space="0" w:color="auto"/>
                            <w:bottom w:val="none" w:sz="0" w:space="0" w:color="auto"/>
                            <w:right w:val="none" w:sz="0" w:space="0" w:color="auto"/>
                          </w:divBdr>
                          <w:divsChild>
                            <w:div w:id="217593796">
                              <w:marLeft w:val="0"/>
                              <w:marRight w:val="1600"/>
                              <w:marTop w:val="0"/>
                              <w:marBottom w:val="0"/>
                              <w:divBdr>
                                <w:top w:val="none" w:sz="0" w:space="0" w:color="auto"/>
                                <w:left w:val="none" w:sz="0" w:space="0" w:color="auto"/>
                                <w:bottom w:val="none" w:sz="0" w:space="0" w:color="auto"/>
                                <w:right w:val="none" w:sz="0" w:space="0" w:color="auto"/>
                              </w:divBdr>
                              <w:divsChild>
                                <w:div w:id="217593780">
                                  <w:marLeft w:val="0"/>
                                  <w:marRight w:val="0"/>
                                  <w:marTop w:val="0"/>
                                  <w:marBottom w:val="100"/>
                                  <w:divBdr>
                                    <w:top w:val="none" w:sz="0" w:space="0" w:color="auto"/>
                                    <w:left w:val="none" w:sz="0" w:space="0" w:color="auto"/>
                                    <w:bottom w:val="none" w:sz="0" w:space="0" w:color="auto"/>
                                    <w:right w:val="none" w:sz="0" w:space="0" w:color="auto"/>
                                  </w:divBdr>
                                  <w:divsChild>
                                    <w:div w:id="217593798">
                                      <w:marLeft w:val="0"/>
                                      <w:marRight w:val="0"/>
                                      <w:marTop w:val="0"/>
                                      <w:marBottom w:val="0"/>
                                      <w:divBdr>
                                        <w:top w:val="none" w:sz="0" w:space="0" w:color="auto"/>
                                        <w:left w:val="none" w:sz="0" w:space="0" w:color="auto"/>
                                        <w:bottom w:val="none" w:sz="0" w:space="0" w:color="auto"/>
                                        <w:right w:val="none" w:sz="0" w:space="0" w:color="auto"/>
                                      </w:divBdr>
                                      <w:divsChild>
                                        <w:div w:id="217593789">
                                          <w:marLeft w:val="0"/>
                                          <w:marRight w:val="0"/>
                                          <w:marTop w:val="0"/>
                                          <w:marBottom w:val="0"/>
                                          <w:divBdr>
                                            <w:top w:val="none" w:sz="0" w:space="0" w:color="auto"/>
                                            <w:left w:val="none" w:sz="0" w:space="0" w:color="auto"/>
                                            <w:bottom w:val="none" w:sz="0" w:space="0" w:color="auto"/>
                                            <w:right w:val="none" w:sz="0" w:space="0" w:color="auto"/>
                                          </w:divBdr>
                                          <w:divsChild>
                                            <w:div w:id="217593800">
                                              <w:marLeft w:val="0"/>
                                              <w:marRight w:val="0"/>
                                              <w:marTop w:val="0"/>
                                              <w:marBottom w:val="0"/>
                                              <w:divBdr>
                                                <w:top w:val="none" w:sz="0" w:space="0" w:color="auto"/>
                                                <w:left w:val="none" w:sz="0" w:space="0" w:color="auto"/>
                                                <w:bottom w:val="none" w:sz="0" w:space="0" w:color="auto"/>
                                                <w:right w:val="none" w:sz="0" w:space="0" w:color="auto"/>
                                              </w:divBdr>
                                              <w:divsChild>
                                                <w:div w:id="217593795">
                                                  <w:marLeft w:val="0"/>
                                                  <w:marRight w:val="0"/>
                                                  <w:marTop w:val="0"/>
                                                  <w:marBottom w:val="0"/>
                                                  <w:divBdr>
                                                    <w:top w:val="none" w:sz="0" w:space="0" w:color="auto"/>
                                                    <w:left w:val="none" w:sz="0" w:space="0" w:color="auto"/>
                                                    <w:bottom w:val="none" w:sz="0" w:space="0" w:color="auto"/>
                                                    <w:right w:val="none" w:sz="0" w:space="0" w:color="auto"/>
                                                  </w:divBdr>
                                                  <w:divsChild>
                                                    <w:div w:id="217593804">
                                                      <w:marLeft w:val="0"/>
                                                      <w:marRight w:val="0"/>
                                                      <w:marTop w:val="0"/>
                                                      <w:marBottom w:val="0"/>
                                                      <w:divBdr>
                                                        <w:top w:val="none" w:sz="0" w:space="0" w:color="auto"/>
                                                        <w:left w:val="none" w:sz="0" w:space="0" w:color="auto"/>
                                                        <w:bottom w:val="none" w:sz="0" w:space="0" w:color="auto"/>
                                                        <w:right w:val="none" w:sz="0" w:space="0" w:color="auto"/>
                                                      </w:divBdr>
                                                      <w:divsChild>
                                                        <w:div w:id="217593803">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7593788">
      <w:marLeft w:val="0"/>
      <w:marRight w:val="0"/>
      <w:marTop w:val="0"/>
      <w:marBottom w:val="0"/>
      <w:divBdr>
        <w:top w:val="none" w:sz="0" w:space="0" w:color="auto"/>
        <w:left w:val="none" w:sz="0" w:space="0" w:color="auto"/>
        <w:bottom w:val="none" w:sz="0" w:space="0" w:color="auto"/>
        <w:right w:val="none" w:sz="0" w:space="0" w:color="auto"/>
      </w:divBdr>
      <w:divsChild>
        <w:div w:id="217593806">
          <w:marLeft w:val="0"/>
          <w:marRight w:val="0"/>
          <w:marTop w:val="0"/>
          <w:marBottom w:val="0"/>
          <w:divBdr>
            <w:top w:val="none" w:sz="0" w:space="0" w:color="auto"/>
            <w:left w:val="none" w:sz="0" w:space="0" w:color="auto"/>
            <w:bottom w:val="none" w:sz="0" w:space="0" w:color="auto"/>
            <w:right w:val="none" w:sz="0" w:space="0" w:color="auto"/>
          </w:divBdr>
          <w:divsChild>
            <w:div w:id="217593797">
              <w:marLeft w:val="0"/>
              <w:marRight w:val="0"/>
              <w:marTop w:val="0"/>
              <w:marBottom w:val="0"/>
              <w:divBdr>
                <w:top w:val="none" w:sz="0" w:space="0" w:color="auto"/>
                <w:left w:val="none" w:sz="0" w:space="0" w:color="auto"/>
                <w:bottom w:val="none" w:sz="0" w:space="0" w:color="auto"/>
                <w:right w:val="none" w:sz="0" w:space="0" w:color="auto"/>
              </w:divBdr>
              <w:divsChild>
                <w:div w:id="217593772">
                  <w:marLeft w:val="0"/>
                  <w:marRight w:val="0"/>
                  <w:marTop w:val="0"/>
                  <w:marBottom w:val="0"/>
                  <w:divBdr>
                    <w:top w:val="none" w:sz="0" w:space="0" w:color="auto"/>
                    <w:left w:val="none" w:sz="0" w:space="0" w:color="auto"/>
                    <w:bottom w:val="none" w:sz="0" w:space="0" w:color="auto"/>
                    <w:right w:val="none" w:sz="0" w:space="0" w:color="auto"/>
                  </w:divBdr>
                  <w:divsChild>
                    <w:div w:id="217593773">
                      <w:marLeft w:val="0"/>
                      <w:marRight w:val="0"/>
                      <w:marTop w:val="0"/>
                      <w:marBottom w:val="0"/>
                      <w:divBdr>
                        <w:top w:val="none" w:sz="0" w:space="0" w:color="auto"/>
                        <w:left w:val="none" w:sz="0" w:space="0" w:color="auto"/>
                        <w:bottom w:val="none" w:sz="0" w:space="0" w:color="auto"/>
                        <w:right w:val="none" w:sz="0" w:space="0" w:color="auto"/>
                      </w:divBdr>
                      <w:divsChild>
                        <w:div w:id="217593783">
                          <w:marLeft w:val="0"/>
                          <w:marRight w:val="0"/>
                          <w:marTop w:val="0"/>
                          <w:marBottom w:val="0"/>
                          <w:divBdr>
                            <w:top w:val="none" w:sz="0" w:space="0" w:color="auto"/>
                            <w:left w:val="none" w:sz="0" w:space="0" w:color="auto"/>
                            <w:bottom w:val="none" w:sz="0" w:space="0" w:color="auto"/>
                            <w:right w:val="none" w:sz="0" w:space="0" w:color="auto"/>
                          </w:divBdr>
                          <w:divsChild>
                            <w:div w:id="217593782">
                              <w:marLeft w:val="0"/>
                              <w:marRight w:val="0"/>
                              <w:marTop w:val="0"/>
                              <w:marBottom w:val="0"/>
                              <w:divBdr>
                                <w:top w:val="none" w:sz="0" w:space="0" w:color="auto"/>
                                <w:left w:val="none" w:sz="0" w:space="0" w:color="auto"/>
                                <w:bottom w:val="none" w:sz="0" w:space="0" w:color="auto"/>
                                <w:right w:val="none" w:sz="0" w:space="0" w:color="auto"/>
                              </w:divBdr>
                              <w:divsChild>
                                <w:div w:id="217593802">
                                  <w:marLeft w:val="0"/>
                                  <w:marRight w:val="0"/>
                                  <w:marTop w:val="0"/>
                                  <w:marBottom w:val="0"/>
                                  <w:divBdr>
                                    <w:top w:val="none" w:sz="0" w:space="0" w:color="auto"/>
                                    <w:left w:val="none" w:sz="0" w:space="0" w:color="auto"/>
                                    <w:bottom w:val="none" w:sz="0" w:space="0" w:color="auto"/>
                                    <w:right w:val="none" w:sz="0" w:space="0" w:color="auto"/>
                                  </w:divBdr>
                                  <w:divsChild>
                                    <w:div w:id="217593794">
                                      <w:marLeft w:val="0"/>
                                      <w:marRight w:val="0"/>
                                      <w:marTop w:val="0"/>
                                      <w:marBottom w:val="0"/>
                                      <w:divBdr>
                                        <w:top w:val="none" w:sz="0" w:space="0" w:color="auto"/>
                                        <w:left w:val="none" w:sz="0" w:space="0" w:color="auto"/>
                                        <w:bottom w:val="none" w:sz="0" w:space="0" w:color="auto"/>
                                        <w:right w:val="none" w:sz="0" w:space="0" w:color="auto"/>
                                      </w:divBdr>
                                      <w:divsChild>
                                        <w:div w:id="217593777">
                                          <w:marLeft w:val="0"/>
                                          <w:marRight w:val="0"/>
                                          <w:marTop w:val="0"/>
                                          <w:marBottom w:val="0"/>
                                          <w:divBdr>
                                            <w:top w:val="none" w:sz="0" w:space="0" w:color="auto"/>
                                            <w:left w:val="none" w:sz="0" w:space="0" w:color="auto"/>
                                            <w:bottom w:val="none" w:sz="0" w:space="0" w:color="auto"/>
                                            <w:right w:val="none" w:sz="0" w:space="0" w:color="auto"/>
                                          </w:divBdr>
                                          <w:divsChild>
                                            <w:div w:id="2175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593809">
      <w:marLeft w:val="0"/>
      <w:marRight w:val="0"/>
      <w:marTop w:val="0"/>
      <w:marBottom w:val="0"/>
      <w:divBdr>
        <w:top w:val="none" w:sz="0" w:space="0" w:color="auto"/>
        <w:left w:val="none" w:sz="0" w:space="0" w:color="auto"/>
        <w:bottom w:val="none" w:sz="0" w:space="0" w:color="auto"/>
        <w:right w:val="none" w:sz="0" w:space="0" w:color="auto"/>
      </w:divBdr>
      <w:divsChild>
        <w:div w:id="217593811">
          <w:marLeft w:val="0"/>
          <w:marRight w:val="0"/>
          <w:marTop w:val="0"/>
          <w:marBottom w:val="0"/>
          <w:divBdr>
            <w:top w:val="none" w:sz="0" w:space="0" w:color="auto"/>
            <w:left w:val="none" w:sz="0" w:space="0" w:color="auto"/>
            <w:bottom w:val="none" w:sz="0" w:space="0" w:color="auto"/>
            <w:right w:val="none" w:sz="0" w:space="0" w:color="auto"/>
          </w:divBdr>
          <w:divsChild>
            <w:div w:id="217593808">
              <w:marLeft w:val="0"/>
              <w:marRight w:val="0"/>
              <w:marTop w:val="0"/>
              <w:marBottom w:val="0"/>
              <w:divBdr>
                <w:top w:val="none" w:sz="0" w:space="0" w:color="auto"/>
                <w:left w:val="none" w:sz="0" w:space="0" w:color="auto"/>
                <w:bottom w:val="none" w:sz="0" w:space="0" w:color="auto"/>
                <w:right w:val="none" w:sz="0" w:space="0" w:color="auto"/>
              </w:divBdr>
              <w:divsChild>
                <w:div w:id="217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818">
      <w:marLeft w:val="0"/>
      <w:marRight w:val="0"/>
      <w:marTop w:val="0"/>
      <w:marBottom w:val="0"/>
      <w:divBdr>
        <w:top w:val="none" w:sz="0" w:space="0" w:color="auto"/>
        <w:left w:val="none" w:sz="0" w:space="0" w:color="auto"/>
        <w:bottom w:val="none" w:sz="0" w:space="0" w:color="auto"/>
        <w:right w:val="none" w:sz="0" w:space="0" w:color="auto"/>
      </w:divBdr>
      <w:divsChild>
        <w:div w:id="217593814">
          <w:marLeft w:val="0"/>
          <w:marRight w:val="0"/>
          <w:marTop w:val="0"/>
          <w:marBottom w:val="0"/>
          <w:divBdr>
            <w:top w:val="none" w:sz="0" w:space="0" w:color="auto"/>
            <w:left w:val="none" w:sz="0" w:space="0" w:color="auto"/>
            <w:bottom w:val="none" w:sz="0" w:space="0" w:color="auto"/>
            <w:right w:val="none" w:sz="0" w:space="0" w:color="auto"/>
          </w:divBdr>
          <w:divsChild>
            <w:div w:id="217593816">
              <w:marLeft w:val="0"/>
              <w:marRight w:val="0"/>
              <w:marTop w:val="0"/>
              <w:marBottom w:val="0"/>
              <w:divBdr>
                <w:top w:val="none" w:sz="0" w:space="0" w:color="auto"/>
                <w:left w:val="none" w:sz="0" w:space="0" w:color="auto"/>
                <w:bottom w:val="none" w:sz="0" w:space="0" w:color="auto"/>
                <w:right w:val="none" w:sz="0" w:space="0" w:color="auto"/>
              </w:divBdr>
              <w:divsChild>
                <w:div w:id="217593810">
                  <w:marLeft w:val="0"/>
                  <w:marRight w:val="0"/>
                  <w:marTop w:val="0"/>
                  <w:marBottom w:val="0"/>
                  <w:divBdr>
                    <w:top w:val="none" w:sz="0" w:space="0" w:color="auto"/>
                    <w:left w:val="none" w:sz="0" w:space="0" w:color="auto"/>
                    <w:bottom w:val="none" w:sz="0" w:space="0" w:color="auto"/>
                    <w:right w:val="none" w:sz="0" w:space="0" w:color="auto"/>
                  </w:divBdr>
                  <w:divsChild>
                    <w:div w:id="217593815">
                      <w:marLeft w:val="75"/>
                      <w:marRight w:val="75"/>
                      <w:marTop w:val="0"/>
                      <w:marBottom w:val="0"/>
                      <w:divBdr>
                        <w:top w:val="none" w:sz="0" w:space="0" w:color="auto"/>
                        <w:left w:val="none" w:sz="0" w:space="0" w:color="auto"/>
                        <w:bottom w:val="none" w:sz="0" w:space="0" w:color="auto"/>
                        <w:right w:val="none" w:sz="0" w:space="0" w:color="auto"/>
                      </w:divBdr>
                      <w:divsChild>
                        <w:div w:id="217593813">
                          <w:marLeft w:val="0"/>
                          <w:marRight w:val="0"/>
                          <w:marTop w:val="0"/>
                          <w:marBottom w:val="0"/>
                          <w:divBdr>
                            <w:top w:val="single" w:sz="6" w:space="11" w:color="E7E7D1"/>
                            <w:left w:val="single" w:sz="6" w:space="11" w:color="E7E7D1"/>
                            <w:bottom w:val="single" w:sz="6" w:space="11" w:color="E7E7D1"/>
                            <w:right w:val="single" w:sz="6" w:space="11" w:color="E7E7D1"/>
                          </w:divBdr>
                          <w:divsChild>
                            <w:div w:id="2175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7%97%85%E5%8E%9F" TargetMode="External"/><Relationship Id="rId13" Type="http://schemas.openxmlformats.org/officeDocument/2006/relationships/hyperlink" Target="http://law.moj.gov.tw/Law/LawSearchResult.aspx?p=A&amp;t=A1A2E1F1&amp;k1=%E8%97%A5%E4%BA%8B%E6%B3%95" TargetMode="External"/><Relationship Id="rId18" Type="http://schemas.openxmlformats.org/officeDocument/2006/relationships/hyperlink" Target="http://consumer.fda.gov.tw/Pages/List.aspx?nodeID=37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zh.wikipedia.org/wiki/%E8%8D%AF%E7%89%A9" TargetMode="External"/><Relationship Id="rId12" Type="http://schemas.openxmlformats.org/officeDocument/2006/relationships/hyperlink" Target="http://law.moj.gov.tw/Law/LawSearchResult.aspx?p=A&amp;t=A1A2E1F1&amp;k1=%E7%A4%BE%E6%9C%83%E7%A7%A9%E5%BA%8F%E7%B6%AD%E8%AD%B7%E6%B3%95" TargetMode="External"/><Relationship Id="rId17" Type="http://schemas.openxmlformats.org/officeDocument/2006/relationships/hyperlink" Target="http://enc.moe.edu.tw/" TargetMode="External"/><Relationship Id="rId2" Type="http://schemas.openxmlformats.org/officeDocument/2006/relationships/styles" Target="styles.xml"/><Relationship Id="rId16" Type="http://schemas.openxmlformats.org/officeDocument/2006/relationships/hyperlink" Target="http://zh.wikipedia.org/wiki/1988%E5%B9%B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Law/LawSearchResult.aspx?p=A&amp;t=A1A2E1F1&amp;k1=%E5%AD%B8%E6%A0%A1%E8%A1%9B%E7%94%9F%E6%B3%95" TargetMode="External"/><Relationship Id="rId5" Type="http://schemas.openxmlformats.org/officeDocument/2006/relationships/footnotes" Target="footnotes.xml"/><Relationship Id="rId15" Type="http://schemas.openxmlformats.org/officeDocument/2006/relationships/hyperlink" Target="http://zh.wikipedia.org/wiki/12%E6%9C%881%E6%97%A5" TargetMode="External"/><Relationship Id="rId23" Type="http://schemas.openxmlformats.org/officeDocument/2006/relationships/theme" Target="theme/theme1.xml"/><Relationship Id="rId10" Type="http://schemas.openxmlformats.org/officeDocument/2006/relationships/hyperlink" Target="http://law.moj.gov.tw/Law/LawSearchResult.aspx?p=A&amp;t=A1A2E1F1&amp;k1=%E5%B0%91%E5%B9%B4%E4%BA%8B%E4%BB%B6%E8%99%95%E7%90%86%E6%B3%95" TargetMode="External"/><Relationship Id="rId19" Type="http://schemas.openxmlformats.org/officeDocument/2006/relationships/hyperlink" Target="http://refrain.moj.gov.tw/mp.asp?mp=1" TargetMode="External"/><Relationship Id="rId4" Type="http://schemas.openxmlformats.org/officeDocument/2006/relationships/webSettings" Target="webSettings.xml"/><Relationship Id="rId9" Type="http://schemas.openxmlformats.org/officeDocument/2006/relationships/hyperlink" Target="http://consumer.fda.gov.tw/Pages/List.aspx?nodeID=410" TargetMode="External"/><Relationship Id="rId14" Type="http://schemas.openxmlformats.org/officeDocument/2006/relationships/hyperlink" Target="http://law.moj.gov.tw/Law/LawSearchResult.aspx?p=A&amp;t=A1A2E1F1&amp;k1=%E5%85%92%E7%AB%A5%E5%8F%8A%E5%B0%91%E5%B9%B4%E7%A6%8F%E5%88%A9%E8%88%87%E6%AC%8A%E7%9B%8A%E4%BF%9D%E9%9A%9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17</Pages>
  <Words>2402</Words>
  <Characters>13698</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subject/>
  <dc:creator>MOEIT</dc:creator>
  <cp:keywords/>
  <dc:description/>
  <cp:lastModifiedBy>MOEIT</cp:lastModifiedBy>
  <cp:revision>90</cp:revision>
  <cp:lastPrinted>2013-03-11T05:33:00Z</cp:lastPrinted>
  <dcterms:created xsi:type="dcterms:W3CDTF">2013-03-12T09:36:00Z</dcterms:created>
  <dcterms:modified xsi:type="dcterms:W3CDTF">2013-03-14T10:36:00Z</dcterms:modified>
</cp:coreProperties>
</file>